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1" w:type="dxa"/>
        <w:tblInd w:w="-257" w:type="dxa"/>
        <w:tblCellMar>
          <w:top w:w="7" w:type="dxa"/>
          <w:left w:w="64" w:type="dxa"/>
          <w:bottom w:w="6" w:type="dxa"/>
          <w:right w:w="7" w:type="dxa"/>
        </w:tblCellMar>
        <w:tblLook w:val="04A0" w:firstRow="1" w:lastRow="0" w:firstColumn="1" w:lastColumn="0" w:noHBand="0" w:noVBand="1"/>
      </w:tblPr>
      <w:tblGrid>
        <w:gridCol w:w="4327"/>
        <w:gridCol w:w="36"/>
        <w:gridCol w:w="5718"/>
      </w:tblGrid>
      <w:tr w:rsidR="00CE1AEA" w14:paraId="19D4CFC3" w14:textId="77777777" w:rsidTr="00AE5BBA">
        <w:trPr>
          <w:trHeight w:val="409"/>
        </w:trPr>
        <w:tc>
          <w:tcPr>
            <w:tcW w:w="10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6508395" w14:textId="0255E55D" w:rsidR="00CE1AEA" w:rsidRDefault="00AE5BBA">
            <w:pPr>
              <w:spacing w:line="259" w:lineRule="auto"/>
              <w:ind w:left="12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KRYCÍ   LIST NABÍDKY </w:t>
            </w:r>
          </w:p>
        </w:tc>
      </w:tr>
      <w:tr w:rsidR="00CE1AEA" w14:paraId="07F1DBDA" w14:textId="77777777">
        <w:trPr>
          <w:trHeight w:val="350"/>
        </w:trPr>
        <w:tc>
          <w:tcPr>
            <w:tcW w:w="10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31D25" w14:textId="77777777" w:rsidR="00CE1AEA" w:rsidRDefault="00AE5BBA">
            <w:pPr>
              <w:spacing w:line="259" w:lineRule="auto"/>
              <w:ind w:right="927"/>
              <w:jc w:val="center"/>
            </w:pPr>
            <w:r>
              <w:rPr>
                <w:rFonts w:ascii="Arial" w:eastAsia="Arial" w:hAnsi="Arial" w:cs="Arial"/>
                <w:b/>
              </w:rPr>
              <w:t>1. Veřejná zakázka</w:t>
            </w:r>
          </w:p>
        </w:tc>
      </w:tr>
      <w:tr w:rsidR="00CE1AEA" w14:paraId="67C20A4D" w14:textId="77777777" w:rsidTr="007E1158">
        <w:trPr>
          <w:trHeight w:val="879"/>
        </w:trPr>
        <w:tc>
          <w:tcPr>
            <w:tcW w:w="10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8BF1A4" w14:textId="53F7A5E9" w:rsidR="00CE1AEA" w:rsidRPr="007E1158" w:rsidRDefault="007E1158" w:rsidP="007E1158">
            <w:pPr>
              <w:pStyle w:val="Nadpis1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dlimitní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veřejná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zakázka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zadávaná</w:t>
            </w:r>
            <w:proofErr w:type="spellEnd"/>
            <w:r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109">
              <w:rPr>
                <w:rFonts w:ascii="Arial" w:hAnsi="Arial" w:cs="Arial"/>
                <w:sz w:val="22"/>
                <w:szCs w:val="22"/>
                <w:lang w:val="en-US"/>
              </w:rPr>
              <w:t>ve</w:t>
            </w:r>
            <w:proofErr w:type="spellEnd"/>
            <w:r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109">
              <w:rPr>
                <w:rFonts w:ascii="Arial" w:hAnsi="Arial" w:cs="Arial"/>
                <w:sz w:val="22"/>
                <w:szCs w:val="22"/>
                <w:lang w:val="en-US"/>
              </w:rPr>
              <w:t>smyslu</w:t>
            </w:r>
            <w:proofErr w:type="spellEnd"/>
            <w:r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109">
              <w:rPr>
                <w:rFonts w:ascii="Arial" w:hAnsi="Arial" w:cs="Arial"/>
                <w:sz w:val="22"/>
                <w:szCs w:val="22"/>
                <w:lang w:val="en-US"/>
              </w:rPr>
              <w:t>zákona</w:t>
            </w:r>
            <w:proofErr w:type="spellEnd"/>
            <w:r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č. 134/2016 Sb., o </w:t>
            </w:r>
            <w:proofErr w:type="spellStart"/>
            <w:r w:rsidRPr="001B2109">
              <w:rPr>
                <w:rFonts w:ascii="Arial" w:hAnsi="Arial" w:cs="Arial"/>
                <w:sz w:val="22"/>
                <w:szCs w:val="22"/>
                <w:lang w:val="en-US"/>
              </w:rPr>
              <w:t>zadávání</w:t>
            </w:r>
            <w:proofErr w:type="spellEnd"/>
            <w:r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109">
              <w:rPr>
                <w:rFonts w:ascii="Arial" w:hAnsi="Arial" w:cs="Arial"/>
                <w:sz w:val="22"/>
                <w:szCs w:val="22"/>
                <w:lang w:val="en-US"/>
              </w:rPr>
              <w:t>veřejných</w:t>
            </w:r>
            <w:proofErr w:type="spellEnd"/>
            <w:r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109">
              <w:rPr>
                <w:rFonts w:ascii="Arial" w:hAnsi="Arial" w:cs="Arial"/>
                <w:sz w:val="22"/>
                <w:szCs w:val="22"/>
                <w:lang w:val="en-US"/>
              </w:rPr>
              <w:t>zakázek</w:t>
            </w:r>
            <w:proofErr w:type="spellEnd"/>
            <w:r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znění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pozdějších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předpisů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4344E5">
              <w:rPr>
                <w:rFonts w:ascii="Arial" w:hAnsi="Arial" w:cs="Arial"/>
                <w:sz w:val="22"/>
                <w:szCs w:val="22"/>
              </w:rPr>
              <w:t>a SR 01/2019 (Pravidly zadávání veřejných zakázek 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44E5">
              <w:rPr>
                <w:rFonts w:ascii="Arial" w:hAnsi="Arial" w:cs="Arial"/>
                <w:sz w:val="22"/>
                <w:szCs w:val="22"/>
              </w:rPr>
              <w:t>VŠE v Praze).</w:t>
            </w:r>
          </w:p>
        </w:tc>
      </w:tr>
      <w:tr w:rsidR="00CE1AEA" w14:paraId="0DFE22AE" w14:textId="77777777" w:rsidTr="00AE5BBA">
        <w:trPr>
          <w:trHeight w:val="338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21121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Akce pod názvem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7DAB5" w14:textId="48AEE6FD" w:rsidR="00CE1AEA" w:rsidRDefault="00A26E4C">
            <w:pPr>
              <w:spacing w:line="259" w:lineRule="auto"/>
              <w:ind w:left="18"/>
              <w:jc w:val="left"/>
            </w:pPr>
            <w:r w:rsidRPr="00A26E4C">
              <w:rPr>
                <w:rFonts w:ascii="Arial" w:eastAsia="Arial" w:hAnsi="Arial" w:cs="Arial"/>
                <w:b/>
                <w:sz w:val="22"/>
              </w:rPr>
              <w:t xml:space="preserve">Rekonstrukce, vybavení a bezpečnostní prvky FMJH (část </w:t>
            </w:r>
            <w:r w:rsidR="00FE0DF7">
              <w:rPr>
                <w:rFonts w:ascii="Arial" w:eastAsia="Arial" w:hAnsi="Arial" w:cs="Arial"/>
                <w:b/>
                <w:sz w:val="22"/>
              </w:rPr>
              <w:t>e</w:t>
            </w:r>
            <w:r w:rsidR="00FE0DF7" w:rsidRPr="00A26E4C">
              <w:rPr>
                <w:rFonts w:ascii="Arial" w:eastAsia="Arial" w:hAnsi="Arial" w:cs="Arial"/>
                <w:b/>
                <w:sz w:val="22"/>
              </w:rPr>
              <w:t xml:space="preserve"> – Vybavení</w:t>
            </w:r>
            <w:r w:rsidRPr="00A26E4C">
              <w:rPr>
                <w:rFonts w:ascii="Arial" w:eastAsia="Arial" w:hAnsi="Arial" w:cs="Arial"/>
                <w:b/>
                <w:sz w:val="22"/>
              </w:rPr>
              <w:t xml:space="preserve"> FMJH – </w:t>
            </w:r>
            <w:r w:rsidR="005A2759">
              <w:rPr>
                <w:rFonts w:ascii="Arial" w:eastAsia="Arial" w:hAnsi="Arial" w:cs="Arial"/>
                <w:b/>
                <w:sz w:val="22"/>
              </w:rPr>
              <w:t>AV</w:t>
            </w:r>
            <w:r w:rsidRPr="00A26E4C">
              <w:rPr>
                <w:rFonts w:ascii="Arial" w:eastAsia="Arial" w:hAnsi="Arial" w:cs="Arial"/>
                <w:b/>
                <w:sz w:val="22"/>
              </w:rPr>
              <w:t xml:space="preserve"> technika)</w:t>
            </w:r>
          </w:p>
        </w:tc>
      </w:tr>
      <w:tr w:rsidR="00CE1AEA" w14:paraId="3440C63B" w14:textId="77777777">
        <w:trPr>
          <w:trHeight w:val="395"/>
        </w:trPr>
        <w:tc>
          <w:tcPr>
            <w:tcW w:w="10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852747" w14:textId="77777777" w:rsidR="00CE1AEA" w:rsidRDefault="00AE5BBA">
            <w:pPr>
              <w:spacing w:line="259" w:lineRule="auto"/>
              <w:ind w:right="402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>2. Základní identifikační údaje</w:t>
            </w:r>
          </w:p>
        </w:tc>
      </w:tr>
      <w:tr w:rsidR="00CE1AEA" w14:paraId="0B74D6DC" w14:textId="77777777" w:rsidTr="00AE5BBA">
        <w:trPr>
          <w:trHeight w:val="265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018D71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2.1. Zadavatel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9BF0E2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6C559D13" w14:textId="77777777">
        <w:trPr>
          <w:trHeight w:val="265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77B6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Název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4707" w14:textId="77777777" w:rsidR="00CE1AEA" w:rsidRDefault="00AE5BBA">
            <w:pPr>
              <w:spacing w:line="259" w:lineRule="auto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Vysoká škola ekonomická v Praze </w:t>
            </w:r>
          </w:p>
        </w:tc>
      </w:tr>
      <w:tr w:rsidR="00CE1AEA" w14:paraId="346E3B70" w14:textId="77777777">
        <w:trPr>
          <w:trHeight w:val="262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D153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Sídlo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1487" w14:textId="77777777" w:rsidR="00CE1AEA" w:rsidRDefault="00AE5BBA">
            <w:pPr>
              <w:spacing w:line="259" w:lineRule="auto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Náměstí Winstona Churchilla 4/1938, 130 67 Praha 3 </w:t>
            </w:r>
          </w:p>
        </w:tc>
      </w:tr>
      <w:tr w:rsidR="00CE1AEA" w14:paraId="5BE46853" w14:textId="77777777">
        <w:trPr>
          <w:trHeight w:val="265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FA9A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IČ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A149" w14:textId="77777777" w:rsidR="00CE1AEA" w:rsidRDefault="00AE5BBA">
            <w:pPr>
              <w:spacing w:line="259" w:lineRule="auto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61384399 </w:t>
            </w:r>
          </w:p>
        </w:tc>
      </w:tr>
      <w:tr w:rsidR="00CE1AEA" w14:paraId="4560599D" w14:textId="77777777">
        <w:trPr>
          <w:trHeight w:val="262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2D30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DIČ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8001" w14:textId="77777777" w:rsidR="00CE1AEA" w:rsidRDefault="00AE5BBA">
            <w:pPr>
              <w:spacing w:line="259" w:lineRule="auto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CZ61384399 </w:t>
            </w:r>
          </w:p>
        </w:tc>
      </w:tr>
      <w:tr w:rsidR="00CE1AEA" w14:paraId="0D8F0432" w14:textId="77777777">
        <w:trPr>
          <w:trHeight w:val="240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BF2B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Telefon/Fax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9402" w14:textId="77777777" w:rsidR="00CE1AEA" w:rsidRDefault="00AE5BBA">
            <w:pPr>
              <w:spacing w:line="259" w:lineRule="auto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224095111/224 095 687 </w:t>
            </w:r>
          </w:p>
        </w:tc>
      </w:tr>
      <w:tr w:rsidR="00CE1AEA" w14:paraId="4AAF3DC7" w14:textId="77777777">
        <w:trPr>
          <w:trHeight w:val="242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A21E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ID datové schránky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C55" w14:textId="77777777" w:rsidR="00CE1AEA" w:rsidRDefault="00AE5BBA">
            <w:pPr>
              <w:spacing w:line="259" w:lineRule="auto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canj9d5 </w:t>
            </w:r>
          </w:p>
        </w:tc>
      </w:tr>
      <w:tr w:rsidR="00CE1AEA" w14:paraId="746B753A" w14:textId="77777777" w:rsidTr="00AE5BBA">
        <w:trPr>
          <w:trHeight w:val="327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E1DE46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2.2.Uchazeč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18FB3F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59D0DFCF" w14:textId="77777777" w:rsidTr="00AE5BBA">
        <w:trPr>
          <w:trHeight w:val="263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2E00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Název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A0A0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073FB0E2" w14:textId="77777777">
        <w:trPr>
          <w:trHeight w:val="2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DF31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Sídlo/místo podnikání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3039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75F8A1D1" w14:textId="77777777">
        <w:trPr>
          <w:trHeight w:val="2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8E17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Tel/fax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E6D6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5FEA2044" w14:textId="77777777">
        <w:trPr>
          <w:trHeight w:val="288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B55A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>E-mail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2339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2F70E21C" w14:textId="77777777">
        <w:trPr>
          <w:trHeight w:val="2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B362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ID datové schránky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98E8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69E8C2A5" w14:textId="77777777">
        <w:trPr>
          <w:trHeight w:val="2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203F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IČ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BCB9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5AE439FC" w14:textId="77777777">
        <w:trPr>
          <w:trHeight w:val="2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320C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DIČ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C4BC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724E15E0" w14:textId="77777777">
        <w:trPr>
          <w:trHeight w:val="2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62A6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Osoba oprávněná jednat za uchazeče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3592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0579AE5F" w14:textId="77777777">
        <w:trPr>
          <w:trHeight w:val="2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3700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Kontaktní osoba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C1F4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5E096605" w14:textId="77777777">
        <w:trPr>
          <w:trHeight w:val="288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2863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Tel./fax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2871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718A493B" w14:textId="77777777">
        <w:trPr>
          <w:trHeight w:val="287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A808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>E-mail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090E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6300FBC6" w14:textId="77777777">
        <w:trPr>
          <w:trHeight w:val="307"/>
        </w:trPr>
        <w:tc>
          <w:tcPr>
            <w:tcW w:w="10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2852E5" w14:textId="77777777" w:rsidR="00CE1AEA" w:rsidRDefault="00AE5BBA">
            <w:pPr>
              <w:spacing w:line="259" w:lineRule="auto"/>
              <w:ind w:left="3249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3. Nabídková cena</w:t>
            </w:r>
          </w:p>
        </w:tc>
      </w:tr>
      <w:tr w:rsidR="00CE1AEA" w14:paraId="030C7702" w14:textId="77777777" w:rsidTr="005A2759">
        <w:trPr>
          <w:trHeight w:val="312"/>
        </w:trPr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B9F1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Celková cena bez DPH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1252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10751AEF" w14:textId="77777777" w:rsidTr="005A2759">
        <w:trPr>
          <w:trHeight w:val="263"/>
        </w:trPr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4971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Samostatně DPH v Kč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32FE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3C34CA9E" w14:textId="77777777" w:rsidTr="005A2759">
        <w:trPr>
          <w:trHeight w:val="355"/>
        </w:trPr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026F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Celková cena včetně DPH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64B1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59978835" w14:textId="77777777">
        <w:trPr>
          <w:trHeight w:val="310"/>
        </w:trPr>
        <w:tc>
          <w:tcPr>
            <w:tcW w:w="10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4DF407" w14:textId="77777777" w:rsidR="00CE1AEA" w:rsidRDefault="00AE5BBA">
            <w:pPr>
              <w:spacing w:line="259" w:lineRule="auto"/>
              <w:ind w:left="642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>4. Oprávněná osoba za uchazeče jednat</w:t>
            </w:r>
          </w:p>
        </w:tc>
      </w:tr>
      <w:tr w:rsidR="00CE1AEA" w14:paraId="416069A2" w14:textId="77777777" w:rsidTr="005A2759">
        <w:trPr>
          <w:trHeight w:val="394"/>
        </w:trPr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14707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Podpis oprávněné osoby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8EFE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179F6757" w14:textId="77777777" w:rsidTr="005A2759">
        <w:trPr>
          <w:trHeight w:val="331"/>
        </w:trPr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C15102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Titul, jméno, příjmení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7572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6516ECBD" w14:textId="77777777" w:rsidTr="005A2759">
        <w:trPr>
          <w:trHeight w:val="281"/>
        </w:trPr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4C2EAC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Funkce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73EB" w14:textId="77777777" w:rsidR="00CE1AEA" w:rsidRDefault="00CE1AEA">
            <w:pPr>
              <w:spacing w:after="160" w:line="259" w:lineRule="auto"/>
              <w:jc w:val="left"/>
            </w:pPr>
          </w:p>
        </w:tc>
      </w:tr>
    </w:tbl>
    <w:p w14:paraId="3B84FDDB" w14:textId="77777777" w:rsidR="00CE1AEA" w:rsidRDefault="00AE5BBA">
      <w:r>
        <w:t xml:space="preserve">Uchazeč prohlašuje, že se podrobně seznámil se všemi zadávacími podmínkami, že těmto podmínkám porozuměl, že je v plném rozsahu a bez výhrad přijímá a že nabídku zpracoval v souladu s těmito podmínkami. </w:t>
      </w:r>
    </w:p>
    <w:sectPr w:rsidR="00CE1AEA" w:rsidSect="00AE5BBA">
      <w:pgSz w:w="11906" w:h="16838"/>
      <w:pgMar w:top="568" w:right="1420" w:bottom="56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AEA"/>
    <w:rsid w:val="001363C4"/>
    <w:rsid w:val="001E505F"/>
    <w:rsid w:val="004E7FE0"/>
    <w:rsid w:val="005A2759"/>
    <w:rsid w:val="007E1158"/>
    <w:rsid w:val="00A26E4C"/>
    <w:rsid w:val="00AE5BBA"/>
    <w:rsid w:val="00CE1AEA"/>
    <w:rsid w:val="00D91E41"/>
    <w:rsid w:val="00F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7C36"/>
  <w15:docId w15:val="{B920CD0B-A7F8-4AAF-AA8F-10309B19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71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"/>
    <w:next w:val="Normln"/>
    <w:link w:val="Nadpis1Char"/>
    <w:qFormat/>
    <w:rsid w:val="007E1158"/>
    <w:pPr>
      <w:keepNext/>
      <w:spacing w:line="240" w:lineRule="auto"/>
      <w:jc w:val="left"/>
      <w:outlineLvl w:val="0"/>
    </w:pPr>
    <w:rPr>
      <w:b/>
      <w:bCs/>
      <w:color w:val="auto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7E1158"/>
    <w:rPr>
      <w:rFonts w:ascii="Times New Roman" w:eastAsia="Times New Roman" w:hAnsi="Times New Roman" w:cs="Times New Roman"/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68b55-e87a-4ebd-8029-6174d4e7c36d">
      <Terms xmlns="http://schemas.microsoft.com/office/infopath/2007/PartnerControls"/>
    </lcf76f155ced4ddcb4097134ff3c332f>
    <TaxCatchAll xmlns="77241950-2d33-4ddb-a3ca-c8110636c6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4f76d5685d43ed5be28c970c6c4471fa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1774707ffb705598b8c8e97a4dd9c8ed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104DC-E204-4CA6-8AF4-D4387D310546}">
  <ds:schemaRefs>
    <ds:schemaRef ds:uri="http://schemas.microsoft.com/office/2006/metadata/properties"/>
    <ds:schemaRef ds:uri="http://schemas.microsoft.com/office/infopath/2007/PartnerControls"/>
    <ds:schemaRef ds:uri="8c368b55-e87a-4ebd-8029-6174d4e7c36d"/>
    <ds:schemaRef ds:uri="77241950-2d33-4ddb-a3ca-c8110636c688"/>
  </ds:schemaRefs>
</ds:datastoreItem>
</file>

<file path=customXml/itemProps2.xml><?xml version="1.0" encoding="utf-8"?>
<ds:datastoreItem xmlns:ds="http://schemas.openxmlformats.org/officeDocument/2006/customXml" ds:itemID="{93217727-C9C3-45AB-948B-84C0F5BBB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AFC99-9FF1-49A6-AE10-D5E4822C3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68b55-e87a-4ebd-8029-6174d4e7c36d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LIST  NABÍDKY</dc:title>
  <dc:subject/>
  <dc:creator>uvn</dc:creator>
  <cp:keywords/>
  <cp:lastModifiedBy>Pavel Endrle</cp:lastModifiedBy>
  <cp:revision>8</cp:revision>
  <dcterms:created xsi:type="dcterms:W3CDTF">2024-02-28T07:14:00Z</dcterms:created>
  <dcterms:modified xsi:type="dcterms:W3CDTF">2026-03-09T15:29:00Z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</Properties>
</file>