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7269" w14:textId="77777777" w:rsidR="002F6594" w:rsidRPr="00207037" w:rsidRDefault="002F6594" w:rsidP="002F6594">
      <w:pPr>
        <w:pStyle w:val="Kapitola1"/>
        <w:shd w:val="clear" w:color="auto" w:fill="D9E2F3" w:themeFill="accent1" w:themeFillTint="33"/>
        <w:spacing w:before="120" w:after="240"/>
        <w:ind w:left="0" w:firstLine="0"/>
        <w:rPr>
          <w:rFonts w:ascii="Verdana Pro" w:hAnsi="Verdana Pro" w:cs="Helvetica"/>
          <w:szCs w:val="28"/>
        </w:rPr>
      </w:pPr>
      <w:bookmarkStart w:id="0" w:name="_Toc207097592"/>
      <w:bookmarkStart w:id="1" w:name="_Toc216981219"/>
      <w:r w:rsidRPr="00207037">
        <w:rPr>
          <w:rFonts w:ascii="Verdana Pro" w:hAnsi="Verdana Pro" w:cs="Helvetica"/>
          <w:szCs w:val="28"/>
        </w:rPr>
        <w:t>Příloha č. 1 – Formulář nabídky</w:t>
      </w:r>
      <w:bookmarkEnd w:id="0"/>
      <w:bookmarkEnd w:id="1"/>
    </w:p>
    <w:p w14:paraId="0226F546" w14:textId="77777777" w:rsidR="002F6594" w:rsidRPr="00207037" w:rsidRDefault="002F6594" w:rsidP="002F6594">
      <w:pPr>
        <w:jc w:val="center"/>
        <w:rPr>
          <w:rFonts w:ascii="Verdana Pro" w:hAnsi="Verdana Pro" w:cs="Helvetica"/>
          <w:sz w:val="28"/>
          <w:szCs w:val="28"/>
        </w:rPr>
      </w:pPr>
    </w:p>
    <w:p w14:paraId="2B9C2AB7" w14:textId="77777777" w:rsidR="002F6594" w:rsidRPr="00207037" w:rsidRDefault="002F6594" w:rsidP="002F6594">
      <w:pPr>
        <w:jc w:val="center"/>
        <w:rPr>
          <w:rFonts w:ascii="Verdana Pro" w:hAnsi="Verdana Pro" w:cs="Helvetica"/>
          <w:sz w:val="28"/>
          <w:szCs w:val="28"/>
        </w:rPr>
      </w:pPr>
      <w:r w:rsidRPr="00207037">
        <w:rPr>
          <w:rFonts w:ascii="Verdana Pro" w:hAnsi="Verdana Pro" w:cs="Helvetica"/>
          <w:sz w:val="28"/>
          <w:szCs w:val="28"/>
        </w:rPr>
        <w:t>Sekce I – Identifikační údaje</w:t>
      </w:r>
    </w:p>
    <w:p w14:paraId="211F6F5F" w14:textId="77777777" w:rsidR="002F6594" w:rsidRPr="00207037" w:rsidRDefault="002F6594" w:rsidP="002F6594">
      <w:pPr>
        <w:jc w:val="center"/>
        <w:rPr>
          <w:rFonts w:ascii="Verdana Pro" w:hAnsi="Verdana Pro" w:cs="Helvetica"/>
          <w:sz w:val="28"/>
          <w:szCs w:val="28"/>
        </w:rPr>
      </w:pPr>
    </w:p>
    <w:p w14:paraId="4E006587" w14:textId="77777777" w:rsidR="002F6594" w:rsidRPr="00207037" w:rsidRDefault="002F6594" w:rsidP="002F6594">
      <w:pPr>
        <w:rPr>
          <w:rFonts w:ascii="Verdana Pro" w:hAnsi="Verdana Pro" w:cs="Helvetica"/>
        </w:rPr>
      </w:pPr>
    </w:p>
    <w:tbl>
      <w:tblPr>
        <w:tblW w:w="9047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47"/>
      </w:tblGrid>
      <w:tr w:rsidR="002F6594" w:rsidRPr="00207037" w14:paraId="460D9E1D" w14:textId="77777777" w:rsidTr="001F04F9">
        <w:trPr>
          <w:trHeight w:val="717"/>
        </w:trPr>
        <w:tc>
          <w:tcPr>
            <w:tcW w:w="9047" w:type="dxa"/>
            <w:tcBorders>
              <w:top w:val="nil"/>
              <w:left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D5DCE4" w:themeFill="text2" w:themeFillTint="33"/>
            <w:noWrap/>
            <w:vAlign w:val="center"/>
          </w:tcPr>
          <w:p w14:paraId="0043D9F8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ACB9CA" w:themeColor="text2" w:themeTint="66"/>
                <w:sz w:val="32"/>
                <w:szCs w:val="32"/>
              </w:rPr>
            </w:pPr>
            <w:r w:rsidRPr="00207037">
              <w:rPr>
                <w:rFonts w:ascii="Verdana Pro" w:hAnsi="Verdana Pro" w:cs="Helvetica"/>
                <w:sz w:val="32"/>
                <w:szCs w:val="32"/>
              </w:rPr>
              <w:t>Identifikace veřejné zakázky</w:t>
            </w:r>
          </w:p>
        </w:tc>
      </w:tr>
      <w:tr w:rsidR="002F6594" w:rsidRPr="00207037" w14:paraId="7DFEF3B0" w14:textId="77777777" w:rsidTr="001F04F9">
        <w:trPr>
          <w:trHeight w:val="717"/>
        </w:trPr>
        <w:tc>
          <w:tcPr>
            <w:tcW w:w="9047" w:type="dxa"/>
            <w:tcBorders>
              <w:top w:val="nil"/>
              <w:left w:val="single" w:sz="8" w:space="0" w:color="ACB9CA" w:themeColor="text2" w:themeTint="66"/>
              <w:bottom w:val="single" w:sz="12" w:space="0" w:color="D5DCE4" w:themeColor="text2" w:themeTint="33"/>
              <w:right w:val="single" w:sz="8" w:space="0" w:color="ACB9CA" w:themeColor="text2" w:themeTint="66"/>
            </w:tcBorders>
            <w:noWrap/>
            <w:vAlign w:val="center"/>
          </w:tcPr>
          <w:p w14:paraId="1377A005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ACB9CA" w:themeColor="text2" w:themeTint="66"/>
                <w:sz w:val="40"/>
                <w:szCs w:val="40"/>
              </w:rPr>
            </w:pPr>
          </w:p>
          <w:p w14:paraId="6F42ADBD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sz w:val="40"/>
                <w:szCs w:val="40"/>
              </w:rPr>
            </w:pPr>
            <w:r w:rsidRPr="00207037">
              <w:rPr>
                <w:rFonts w:ascii="Verdana Pro" w:hAnsi="Verdana Pro" w:cs="Helvetica"/>
                <w:color w:val="00B0F0"/>
                <w:sz w:val="40"/>
                <w:szCs w:val="40"/>
              </w:rPr>
              <w:t>MTS 2026</w:t>
            </w:r>
          </w:p>
          <w:p w14:paraId="6C102843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sz w:val="28"/>
                <w:szCs w:val="28"/>
              </w:rPr>
            </w:pPr>
          </w:p>
          <w:p w14:paraId="42E5953D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sz w:val="22"/>
                <w:szCs w:val="22"/>
              </w:rPr>
            </w:pPr>
            <w:r w:rsidRPr="00207037">
              <w:rPr>
                <w:rFonts w:ascii="Verdana Pro" w:hAnsi="Verdana Pro" w:cs="Helvetica"/>
                <w:sz w:val="22"/>
                <w:szCs w:val="22"/>
              </w:rPr>
              <w:t xml:space="preserve">pro zadání veřejné zakázky na </w:t>
            </w:r>
            <w:r>
              <w:rPr>
                <w:rFonts w:ascii="Verdana Pro" w:hAnsi="Verdana Pro" w:cs="Helvetica"/>
                <w:sz w:val="22"/>
                <w:szCs w:val="22"/>
              </w:rPr>
              <w:t>služby</w:t>
            </w:r>
            <w:r w:rsidRPr="00207037">
              <w:rPr>
                <w:rFonts w:ascii="Verdana Pro" w:hAnsi="Verdana Pro" w:cs="Helvetica"/>
                <w:sz w:val="22"/>
                <w:szCs w:val="22"/>
              </w:rPr>
              <w:t xml:space="preserve"> </w:t>
            </w:r>
          </w:p>
          <w:p w14:paraId="7C9B2B95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sz w:val="22"/>
                <w:szCs w:val="22"/>
              </w:rPr>
            </w:pPr>
            <w:r w:rsidRPr="00207037">
              <w:rPr>
                <w:rFonts w:ascii="Verdana Pro" w:hAnsi="Verdana Pro" w:cs="Helvetica"/>
                <w:sz w:val="22"/>
                <w:szCs w:val="22"/>
              </w:rPr>
              <w:t xml:space="preserve">v otevřeném řízení </w:t>
            </w:r>
          </w:p>
          <w:p w14:paraId="67E3FEF1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sz w:val="22"/>
                <w:szCs w:val="22"/>
              </w:rPr>
            </w:pPr>
            <w:r w:rsidRPr="00207037">
              <w:rPr>
                <w:rFonts w:ascii="Verdana Pro" w:hAnsi="Verdana Pro" w:cs="Helvetica"/>
                <w:sz w:val="22"/>
                <w:szCs w:val="22"/>
              </w:rPr>
              <w:t xml:space="preserve">v nadlimitním režimu </w:t>
            </w:r>
          </w:p>
          <w:p w14:paraId="30B86182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ACB9CA" w:themeColor="text2" w:themeTint="66"/>
                <w:sz w:val="28"/>
                <w:szCs w:val="28"/>
              </w:rPr>
            </w:pPr>
          </w:p>
          <w:p w14:paraId="2C8178AB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ACB9CA" w:themeColor="text2" w:themeTint="66"/>
                <w:sz w:val="28"/>
                <w:szCs w:val="28"/>
              </w:rPr>
            </w:pPr>
          </w:p>
        </w:tc>
      </w:tr>
    </w:tbl>
    <w:p w14:paraId="38D7904A" w14:textId="77777777" w:rsidR="002F6594" w:rsidRPr="00207037" w:rsidRDefault="002F6594" w:rsidP="002F6594">
      <w:pPr>
        <w:jc w:val="center"/>
        <w:rPr>
          <w:rFonts w:ascii="Verdana Pro" w:hAnsi="Verdana Pro" w:cs="Helvetica"/>
        </w:rPr>
      </w:pPr>
    </w:p>
    <w:p w14:paraId="40C72932" w14:textId="77777777" w:rsidR="002F6594" w:rsidRPr="00207037" w:rsidRDefault="002F6594" w:rsidP="002F6594">
      <w:pPr>
        <w:jc w:val="center"/>
        <w:rPr>
          <w:rFonts w:ascii="Verdana Pro" w:hAnsi="Verdana Pro" w:cs="Helvetica"/>
        </w:rPr>
      </w:pPr>
    </w:p>
    <w:p w14:paraId="3384337D" w14:textId="77777777" w:rsidR="002F6594" w:rsidRPr="00207037" w:rsidRDefault="002F6594" w:rsidP="002F6594">
      <w:pPr>
        <w:jc w:val="center"/>
        <w:rPr>
          <w:rFonts w:ascii="Verdana Pro" w:hAnsi="Verdana Pro" w:cs="Helvetica"/>
        </w:rPr>
      </w:pPr>
    </w:p>
    <w:tbl>
      <w:tblPr>
        <w:tblW w:w="9047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43"/>
        <w:gridCol w:w="5204"/>
      </w:tblGrid>
      <w:tr w:rsidR="002F6594" w:rsidRPr="00207037" w14:paraId="3D82A78C" w14:textId="77777777" w:rsidTr="001F04F9">
        <w:trPr>
          <w:trHeight w:val="721"/>
        </w:trPr>
        <w:tc>
          <w:tcPr>
            <w:tcW w:w="9047" w:type="dxa"/>
            <w:gridSpan w:val="2"/>
            <w:tcBorders>
              <w:top w:val="nil"/>
              <w:left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D5DCE4" w:themeFill="text2" w:themeFillTint="33"/>
            <w:noWrap/>
            <w:vAlign w:val="center"/>
          </w:tcPr>
          <w:p w14:paraId="71B81175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sz w:val="28"/>
                <w:szCs w:val="28"/>
              </w:rPr>
            </w:pPr>
            <w:r w:rsidRPr="00207037">
              <w:rPr>
                <w:rFonts w:ascii="Verdana Pro" w:hAnsi="Verdana Pro" w:cs="Helvetica"/>
                <w:sz w:val="32"/>
                <w:szCs w:val="32"/>
              </w:rPr>
              <w:t>Identifikace účastníka zadávacího řízení</w:t>
            </w:r>
          </w:p>
        </w:tc>
      </w:tr>
      <w:tr w:rsidR="002F6594" w:rsidRPr="00207037" w14:paraId="7887F9CF" w14:textId="77777777" w:rsidTr="001F04F9">
        <w:trPr>
          <w:trHeight w:val="499"/>
        </w:trPr>
        <w:tc>
          <w:tcPr>
            <w:tcW w:w="3843" w:type="dxa"/>
            <w:tcBorders>
              <w:top w:val="nil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14:paraId="58626ADE" w14:textId="77777777" w:rsidR="002F6594" w:rsidRPr="00207037" w:rsidRDefault="002F6594" w:rsidP="001F04F9">
            <w:pPr>
              <w:jc w:val="right"/>
              <w:rPr>
                <w:rFonts w:ascii="Verdana Pro" w:hAnsi="Verdana Pro" w:cs="Helvetica"/>
                <w:color w:val="000000"/>
                <w:sz w:val="20"/>
                <w:szCs w:val="20"/>
              </w:rPr>
            </w:pPr>
            <w:r w:rsidRPr="00207037">
              <w:rPr>
                <w:rFonts w:ascii="Verdana Pro" w:hAnsi="Verdana Pro" w:cs="Helvetica"/>
                <w:color w:val="000000"/>
                <w:sz w:val="20"/>
                <w:szCs w:val="20"/>
              </w:rPr>
              <w:t>Název / Obchodní firma / Jméno: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52AAABA7" w14:textId="77777777" w:rsidR="002F6594" w:rsidRPr="00207037" w:rsidRDefault="002F6594" w:rsidP="001F04F9">
            <w:pPr>
              <w:rPr>
                <w:rFonts w:ascii="Verdana Pro" w:hAnsi="Verdana Pro" w:cs="Helvetica"/>
                <w:color w:val="000000"/>
              </w:rPr>
            </w:pPr>
          </w:p>
        </w:tc>
      </w:tr>
      <w:tr w:rsidR="002F6594" w:rsidRPr="00207037" w14:paraId="25F0F9BB" w14:textId="77777777" w:rsidTr="001F04F9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14:paraId="138779BB" w14:textId="77777777" w:rsidR="002F6594" w:rsidRPr="00207037" w:rsidRDefault="002F6594" w:rsidP="001F04F9">
            <w:pPr>
              <w:jc w:val="right"/>
              <w:rPr>
                <w:rFonts w:ascii="Verdana Pro" w:hAnsi="Verdana Pro" w:cs="Helvetica"/>
                <w:color w:val="000000"/>
                <w:sz w:val="20"/>
                <w:szCs w:val="20"/>
              </w:rPr>
            </w:pPr>
            <w:r w:rsidRPr="00207037">
              <w:rPr>
                <w:rFonts w:ascii="Verdana Pro" w:hAnsi="Verdana Pro" w:cs="Helvetica"/>
                <w:color w:val="000000"/>
                <w:sz w:val="20"/>
                <w:szCs w:val="20"/>
              </w:rPr>
              <w:t>IČO (je-li přiděleno):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4F55B441" w14:textId="77777777" w:rsidR="002F6594" w:rsidRPr="00207037" w:rsidRDefault="002F6594" w:rsidP="001F04F9">
            <w:pPr>
              <w:rPr>
                <w:rFonts w:ascii="Verdana Pro" w:hAnsi="Verdana Pro" w:cs="Helvetica"/>
                <w:color w:val="000000"/>
              </w:rPr>
            </w:pPr>
          </w:p>
        </w:tc>
      </w:tr>
      <w:tr w:rsidR="002F6594" w:rsidRPr="00207037" w14:paraId="3D159034" w14:textId="77777777" w:rsidTr="001F04F9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14:paraId="28A945CA" w14:textId="77777777" w:rsidR="002F6594" w:rsidRPr="00207037" w:rsidRDefault="002F6594" w:rsidP="001F04F9">
            <w:pPr>
              <w:jc w:val="right"/>
              <w:rPr>
                <w:rFonts w:ascii="Verdana Pro" w:hAnsi="Verdana Pro" w:cs="Helvetica"/>
                <w:color w:val="000000"/>
                <w:sz w:val="20"/>
                <w:szCs w:val="20"/>
              </w:rPr>
            </w:pPr>
            <w:r w:rsidRPr="00207037">
              <w:rPr>
                <w:rFonts w:ascii="Verdana Pro" w:hAnsi="Verdana Pro" w:cs="Helvetica"/>
                <w:color w:val="000000"/>
                <w:sz w:val="20"/>
                <w:szCs w:val="20"/>
              </w:rPr>
              <w:t>Adresa sídla: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00E71B79" w14:textId="77777777" w:rsidR="002F6594" w:rsidRPr="00207037" w:rsidRDefault="002F6594" w:rsidP="001F04F9">
            <w:pPr>
              <w:rPr>
                <w:rFonts w:ascii="Verdana Pro" w:hAnsi="Verdana Pro" w:cs="Helvetica"/>
                <w:color w:val="000000"/>
              </w:rPr>
            </w:pPr>
          </w:p>
        </w:tc>
      </w:tr>
      <w:tr w:rsidR="002F6594" w:rsidRPr="00207037" w14:paraId="32C85F3C" w14:textId="77777777" w:rsidTr="001F04F9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14:paraId="7F49EAE9" w14:textId="77777777" w:rsidR="002F6594" w:rsidRPr="00207037" w:rsidRDefault="002F6594" w:rsidP="001F04F9">
            <w:pPr>
              <w:jc w:val="right"/>
              <w:rPr>
                <w:rFonts w:ascii="Verdana Pro" w:hAnsi="Verdana Pro" w:cs="Helvetica"/>
                <w:color w:val="000000"/>
                <w:sz w:val="20"/>
                <w:szCs w:val="20"/>
              </w:rPr>
            </w:pPr>
            <w:r w:rsidRPr="00207037">
              <w:rPr>
                <w:rFonts w:ascii="Verdana Pro" w:hAnsi="Verdana Pro" w:cs="Helvetica"/>
                <w:color w:val="000000"/>
                <w:sz w:val="20"/>
                <w:szCs w:val="20"/>
              </w:rPr>
              <w:t>Osoba oprávněná jednat za účastníka zadávacího řízení: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51C5F803" w14:textId="77777777" w:rsidR="002F6594" w:rsidRPr="00207037" w:rsidRDefault="002F6594" w:rsidP="001F04F9">
            <w:pPr>
              <w:rPr>
                <w:rFonts w:ascii="Verdana Pro" w:hAnsi="Verdana Pro" w:cs="Helvetica"/>
                <w:color w:val="000000"/>
              </w:rPr>
            </w:pPr>
          </w:p>
        </w:tc>
      </w:tr>
      <w:tr w:rsidR="002F6594" w:rsidRPr="00207037" w14:paraId="407354D7" w14:textId="77777777" w:rsidTr="001F04F9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14:paraId="4BFA59F6" w14:textId="77777777" w:rsidR="002F6594" w:rsidRPr="00207037" w:rsidRDefault="002F6594" w:rsidP="001F04F9">
            <w:pPr>
              <w:jc w:val="right"/>
              <w:rPr>
                <w:rFonts w:ascii="Verdana Pro" w:hAnsi="Verdana Pro" w:cs="Helvetica"/>
                <w:color w:val="000000"/>
                <w:sz w:val="20"/>
                <w:szCs w:val="20"/>
              </w:rPr>
            </w:pPr>
            <w:r w:rsidRPr="00207037">
              <w:rPr>
                <w:rFonts w:ascii="Verdana Pro" w:hAnsi="Verdana Pro" w:cs="Helvetic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5E5A120D" w14:textId="77777777" w:rsidR="002F6594" w:rsidRPr="00207037" w:rsidRDefault="002F6594" w:rsidP="001F04F9">
            <w:pPr>
              <w:rPr>
                <w:rFonts w:ascii="Verdana Pro" w:hAnsi="Verdana Pro" w:cs="Helvetica"/>
                <w:color w:val="000000"/>
              </w:rPr>
            </w:pPr>
          </w:p>
        </w:tc>
      </w:tr>
      <w:tr w:rsidR="002F6594" w:rsidRPr="00207037" w14:paraId="00E337C1" w14:textId="77777777" w:rsidTr="001F04F9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14:paraId="238A86F6" w14:textId="77777777" w:rsidR="002F6594" w:rsidRPr="00207037" w:rsidRDefault="002F6594" w:rsidP="001F04F9">
            <w:pPr>
              <w:jc w:val="right"/>
              <w:rPr>
                <w:rFonts w:ascii="Verdana Pro" w:hAnsi="Verdana Pro" w:cs="Helvetica"/>
                <w:color w:val="000000"/>
                <w:sz w:val="20"/>
                <w:szCs w:val="20"/>
              </w:rPr>
            </w:pPr>
            <w:r w:rsidRPr="00207037">
              <w:rPr>
                <w:rFonts w:ascii="Verdana Pro" w:hAnsi="Verdana Pro" w:cs="Helvetica"/>
                <w:color w:val="000000"/>
                <w:sz w:val="20"/>
                <w:szCs w:val="20"/>
              </w:rPr>
              <w:t>ID datové schránky: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14685074" w14:textId="77777777" w:rsidR="002F6594" w:rsidRPr="00207037" w:rsidRDefault="002F6594" w:rsidP="001F04F9">
            <w:pPr>
              <w:rPr>
                <w:rFonts w:ascii="Verdana Pro" w:hAnsi="Verdana Pro" w:cs="Helvetica"/>
                <w:color w:val="000000"/>
              </w:rPr>
            </w:pPr>
          </w:p>
        </w:tc>
      </w:tr>
      <w:tr w:rsidR="002F6594" w:rsidRPr="00207037" w14:paraId="575E4442" w14:textId="77777777" w:rsidTr="001F04F9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14:paraId="27DE90C6" w14:textId="77777777" w:rsidR="002F6594" w:rsidRPr="00207037" w:rsidRDefault="002F6594" w:rsidP="001F04F9">
            <w:pPr>
              <w:jc w:val="right"/>
              <w:rPr>
                <w:rFonts w:ascii="Verdana Pro" w:hAnsi="Verdana Pro" w:cs="Helvetica"/>
                <w:color w:val="000000"/>
                <w:sz w:val="20"/>
                <w:szCs w:val="20"/>
              </w:rPr>
            </w:pPr>
            <w:r w:rsidRPr="00207037">
              <w:rPr>
                <w:rFonts w:ascii="Verdana Pro" w:hAnsi="Verdana Pro" w:cs="Helvetica"/>
                <w:color w:val="000000"/>
                <w:sz w:val="20"/>
                <w:szCs w:val="20"/>
              </w:rPr>
              <w:t>Kontaktní osoba pro tuto veřejnou zakázku: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2064D579" w14:textId="77777777" w:rsidR="002F6594" w:rsidRPr="00207037" w:rsidRDefault="002F6594" w:rsidP="001F04F9">
            <w:pPr>
              <w:rPr>
                <w:rFonts w:ascii="Verdana Pro" w:hAnsi="Verdana Pro" w:cs="Helvetica"/>
                <w:color w:val="000000"/>
              </w:rPr>
            </w:pPr>
          </w:p>
        </w:tc>
      </w:tr>
      <w:tr w:rsidR="002F6594" w:rsidRPr="00207037" w14:paraId="5789411D" w14:textId="77777777" w:rsidTr="001F04F9">
        <w:trPr>
          <w:trHeight w:val="499"/>
        </w:trPr>
        <w:tc>
          <w:tcPr>
            <w:tcW w:w="3843" w:type="dxa"/>
            <w:tcBorders>
              <w:top w:val="single" w:sz="8" w:space="0" w:color="ACB9CA" w:themeColor="text2" w:themeTint="66"/>
              <w:left w:val="single" w:sz="8" w:space="0" w:color="ACB9CA" w:themeColor="text2" w:themeTint="66"/>
              <w:bottom w:val="single" w:sz="8" w:space="0" w:color="ACB9CA" w:themeColor="text2" w:themeTint="66"/>
              <w:right w:val="nil"/>
            </w:tcBorders>
            <w:noWrap/>
            <w:vAlign w:val="center"/>
          </w:tcPr>
          <w:p w14:paraId="566D6A22" w14:textId="77777777" w:rsidR="002F6594" w:rsidRPr="00207037" w:rsidRDefault="002F6594" w:rsidP="001F04F9">
            <w:pPr>
              <w:jc w:val="right"/>
              <w:rPr>
                <w:rFonts w:ascii="Verdana Pro" w:hAnsi="Verdana Pro" w:cs="Helvetica"/>
                <w:color w:val="000000"/>
                <w:sz w:val="20"/>
                <w:szCs w:val="20"/>
              </w:rPr>
            </w:pPr>
            <w:r w:rsidRPr="00207037">
              <w:rPr>
                <w:rFonts w:ascii="Verdana Pro" w:hAnsi="Verdana Pro" w:cs="Helvetica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204" w:type="dxa"/>
            <w:tcBorders>
              <w:top w:val="single" w:sz="8" w:space="0" w:color="ACB9CA" w:themeColor="text2" w:themeTint="66"/>
              <w:left w:val="nil"/>
              <w:bottom w:val="single" w:sz="8" w:space="0" w:color="ACB9CA" w:themeColor="text2" w:themeTint="66"/>
              <w:right w:val="single" w:sz="8" w:space="0" w:color="ACB9CA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14:paraId="3E8D8DE4" w14:textId="77777777" w:rsidR="002F6594" w:rsidRPr="00207037" w:rsidRDefault="002F6594" w:rsidP="001F04F9">
            <w:pPr>
              <w:rPr>
                <w:rFonts w:ascii="Verdana Pro" w:hAnsi="Verdana Pro" w:cs="Helvetica"/>
                <w:color w:val="000000"/>
              </w:rPr>
            </w:pPr>
          </w:p>
        </w:tc>
      </w:tr>
    </w:tbl>
    <w:p w14:paraId="4793D4D8" w14:textId="77777777" w:rsidR="002F6594" w:rsidRPr="00207037" w:rsidRDefault="002F6594" w:rsidP="002F6594">
      <w:pPr>
        <w:pStyle w:val="BodyText"/>
        <w:widowControl w:val="0"/>
        <w:spacing w:before="120" w:after="0"/>
        <w:jc w:val="both"/>
        <w:rPr>
          <w:rFonts w:ascii="Verdana Pro" w:hAnsi="Verdana Pro" w:cs="Helvetica"/>
        </w:rPr>
      </w:pPr>
    </w:p>
    <w:p w14:paraId="0D593E1C" w14:textId="77777777" w:rsidR="002F6594" w:rsidRPr="00207037" w:rsidRDefault="002F6594" w:rsidP="002F6594">
      <w:pPr>
        <w:rPr>
          <w:rFonts w:ascii="Verdana Pro" w:hAnsi="Verdana Pro" w:cs="Helvetica"/>
        </w:rPr>
      </w:pPr>
      <w:r w:rsidRPr="00207037">
        <w:rPr>
          <w:rFonts w:ascii="Verdana Pro" w:hAnsi="Verdana Pro" w:cs="Helvetica"/>
        </w:rPr>
        <w:br w:type="page"/>
      </w:r>
    </w:p>
    <w:p w14:paraId="33B07145" w14:textId="77777777" w:rsidR="002F6594" w:rsidRPr="00207037" w:rsidRDefault="002F6594" w:rsidP="002F6594">
      <w:pPr>
        <w:jc w:val="center"/>
        <w:rPr>
          <w:rFonts w:ascii="Verdana Pro" w:hAnsi="Verdana Pro" w:cs="Helvetica"/>
          <w:sz w:val="28"/>
          <w:szCs w:val="28"/>
        </w:rPr>
      </w:pPr>
      <w:r w:rsidRPr="00207037">
        <w:rPr>
          <w:rFonts w:ascii="Verdana Pro" w:hAnsi="Verdana Pro" w:cs="Helvetica"/>
          <w:sz w:val="28"/>
          <w:szCs w:val="28"/>
        </w:rPr>
        <w:lastRenderedPageBreak/>
        <w:t>Sekce II – Prohlášení o nabídkové ceně</w:t>
      </w:r>
    </w:p>
    <w:p w14:paraId="12F62748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 w:val="24"/>
        </w:rPr>
      </w:pPr>
    </w:p>
    <w:p w14:paraId="084DA603" w14:textId="77777777" w:rsidR="002F6594" w:rsidRPr="009A640A" w:rsidRDefault="002F6594" w:rsidP="002F6594">
      <w:pPr>
        <w:pStyle w:val="Heading2"/>
        <w:pBdr>
          <w:bottom w:val="single" w:sz="4" w:space="1" w:color="auto"/>
        </w:pBdr>
        <w:ind w:left="900" w:hanging="900"/>
        <w:jc w:val="center"/>
        <w:rPr>
          <w:rFonts w:ascii="Verdana Pro" w:hAnsi="Verdana Pro" w:cs="Helvetica"/>
          <w:b/>
          <w:i/>
        </w:rPr>
      </w:pPr>
      <w:bookmarkStart w:id="2" w:name="_Toc216981220"/>
      <w:r>
        <w:rPr>
          <w:rFonts w:ascii="Verdana Pro" w:hAnsi="Verdana Pro"/>
        </w:rPr>
        <w:t xml:space="preserve">Tab. 1: </w:t>
      </w:r>
      <w:r w:rsidRPr="00700FA3">
        <w:rPr>
          <w:rFonts w:ascii="Verdana Pro" w:hAnsi="Verdana Pro"/>
        </w:rPr>
        <w:t>Nabídka tarifů</w:t>
      </w:r>
      <w:bookmarkEnd w:id="2"/>
    </w:p>
    <w:tbl>
      <w:tblPr>
        <w:tblStyle w:val="TableGrid"/>
        <w:tblW w:w="9281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843"/>
        <w:gridCol w:w="1701"/>
        <w:gridCol w:w="1631"/>
      </w:tblGrid>
      <w:tr w:rsidR="002F6594" w:rsidRPr="00207037" w14:paraId="7F345C62" w14:textId="77777777" w:rsidTr="001F04F9">
        <w:trPr>
          <w:trHeight w:val="859"/>
          <w:jc w:val="center"/>
        </w:trPr>
        <w:tc>
          <w:tcPr>
            <w:tcW w:w="1271" w:type="dxa"/>
          </w:tcPr>
          <w:p w14:paraId="25E6850D" w14:textId="77777777" w:rsidR="002F6594" w:rsidRPr="00207037" w:rsidRDefault="002F6594" w:rsidP="001F04F9">
            <w:pPr>
              <w:jc w:val="center"/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>Tarif</w:t>
            </w:r>
          </w:p>
        </w:tc>
        <w:tc>
          <w:tcPr>
            <w:tcW w:w="1559" w:type="dxa"/>
          </w:tcPr>
          <w:p w14:paraId="178B13E6" w14:textId="77777777" w:rsidR="002F6594" w:rsidRPr="00207037" w:rsidRDefault="002F6594" w:rsidP="001F04F9">
            <w:pPr>
              <w:jc w:val="center"/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>Hlasové jednotky</w:t>
            </w:r>
            <w:r>
              <w:rPr>
                <w:rFonts w:ascii="Verdana Pro" w:hAnsi="Verdana Pro"/>
                <w:sz w:val="22"/>
                <w:szCs w:val="22"/>
              </w:rPr>
              <w:t xml:space="preserve"> a SMS</w:t>
            </w:r>
          </w:p>
        </w:tc>
        <w:tc>
          <w:tcPr>
            <w:tcW w:w="1276" w:type="dxa"/>
          </w:tcPr>
          <w:p w14:paraId="4D871FAB" w14:textId="77777777" w:rsidR="002F6594" w:rsidRPr="00207037" w:rsidRDefault="002F6594" w:rsidP="001F04F9">
            <w:pPr>
              <w:jc w:val="center"/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Minimální data FUP (GB)</w:t>
            </w:r>
          </w:p>
        </w:tc>
        <w:tc>
          <w:tcPr>
            <w:tcW w:w="1843" w:type="dxa"/>
          </w:tcPr>
          <w:p w14:paraId="53D6B70A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Minimální rychlost po vyčerpání FUP</w:t>
            </w:r>
          </w:p>
        </w:tc>
        <w:tc>
          <w:tcPr>
            <w:tcW w:w="1701" w:type="dxa"/>
          </w:tcPr>
          <w:p w14:paraId="6F38E541" w14:textId="77777777" w:rsidR="002F6594" w:rsidRPr="00207037" w:rsidRDefault="002F6594" w:rsidP="001F04F9">
            <w:pPr>
              <w:jc w:val="center"/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Cena za tarif bez DPH</w:t>
            </w:r>
          </w:p>
        </w:tc>
        <w:tc>
          <w:tcPr>
            <w:tcW w:w="1631" w:type="dxa"/>
          </w:tcPr>
          <w:p w14:paraId="74BFDAA8" w14:textId="77777777" w:rsidR="002F6594" w:rsidRDefault="002F6594" w:rsidP="001F04F9">
            <w:pPr>
              <w:jc w:val="center"/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Cena za tarif s DPH</w:t>
            </w:r>
          </w:p>
        </w:tc>
      </w:tr>
      <w:tr w:rsidR="002F6594" w:rsidRPr="00207037" w14:paraId="3A0D4334" w14:textId="77777777" w:rsidTr="001F04F9">
        <w:trPr>
          <w:trHeight w:val="279"/>
          <w:jc w:val="center"/>
        </w:trPr>
        <w:tc>
          <w:tcPr>
            <w:tcW w:w="1271" w:type="dxa"/>
          </w:tcPr>
          <w:p w14:paraId="16C91776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Tarif 0</w:t>
            </w:r>
          </w:p>
        </w:tc>
        <w:tc>
          <w:tcPr>
            <w:tcW w:w="1559" w:type="dxa"/>
          </w:tcPr>
          <w:p w14:paraId="3B95C716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Dle ceníku</w:t>
            </w:r>
          </w:p>
        </w:tc>
        <w:tc>
          <w:tcPr>
            <w:tcW w:w="1276" w:type="dxa"/>
          </w:tcPr>
          <w:p w14:paraId="7C0359D3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2799F4C1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4F68C1" w14:textId="77777777" w:rsidR="002F6594" w:rsidRPr="00236515" w:rsidRDefault="002F6594" w:rsidP="001F04F9">
            <w:pPr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9728961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</w:tr>
      <w:tr w:rsidR="002F6594" w:rsidRPr="00207037" w14:paraId="09A1E95E" w14:textId="77777777" w:rsidTr="001F04F9">
        <w:trPr>
          <w:trHeight w:val="286"/>
          <w:jc w:val="center"/>
        </w:trPr>
        <w:tc>
          <w:tcPr>
            <w:tcW w:w="1271" w:type="dxa"/>
          </w:tcPr>
          <w:p w14:paraId="29D7EA33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 xml:space="preserve">Tarif </w:t>
            </w:r>
            <w:r>
              <w:rPr>
                <w:rFonts w:ascii="Verdana Pro" w:hAnsi="Verdana Pr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B4064DE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>Neomezeně</w:t>
            </w:r>
          </w:p>
        </w:tc>
        <w:tc>
          <w:tcPr>
            <w:tcW w:w="1276" w:type="dxa"/>
          </w:tcPr>
          <w:p w14:paraId="506A7748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1F6EEECF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DCC3304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DCE2D05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</w:tr>
      <w:tr w:rsidR="002F6594" w:rsidRPr="00207037" w14:paraId="7E832AB8" w14:textId="77777777" w:rsidTr="001F04F9">
        <w:trPr>
          <w:trHeight w:val="286"/>
          <w:jc w:val="center"/>
        </w:trPr>
        <w:tc>
          <w:tcPr>
            <w:tcW w:w="1271" w:type="dxa"/>
          </w:tcPr>
          <w:p w14:paraId="238278BE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 xml:space="preserve">Tarif </w:t>
            </w:r>
            <w:r>
              <w:rPr>
                <w:rFonts w:ascii="Verdana Pro" w:hAnsi="Verdana Pro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F5ED056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>Neomezeně</w:t>
            </w:r>
          </w:p>
        </w:tc>
        <w:tc>
          <w:tcPr>
            <w:tcW w:w="1276" w:type="dxa"/>
          </w:tcPr>
          <w:p w14:paraId="536B5FBD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944B019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32/32kbps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249223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5072781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</w:tr>
      <w:tr w:rsidR="002F6594" w:rsidRPr="00207037" w14:paraId="6266D14A" w14:textId="77777777" w:rsidTr="001F04F9">
        <w:trPr>
          <w:trHeight w:val="279"/>
          <w:jc w:val="center"/>
        </w:trPr>
        <w:tc>
          <w:tcPr>
            <w:tcW w:w="1271" w:type="dxa"/>
          </w:tcPr>
          <w:p w14:paraId="090AD127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 xml:space="preserve">Tarif </w:t>
            </w:r>
            <w:r>
              <w:rPr>
                <w:rFonts w:ascii="Verdana Pro" w:hAnsi="Verdana Pr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F0685D4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>Neomezeně</w:t>
            </w:r>
          </w:p>
        </w:tc>
        <w:tc>
          <w:tcPr>
            <w:tcW w:w="1276" w:type="dxa"/>
          </w:tcPr>
          <w:p w14:paraId="38490CDA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657EE42E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2/2Mbps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004A282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CDB4159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</w:tr>
      <w:tr w:rsidR="002F6594" w:rsidRPr="00207037" w14:paraId="680DBCC9" w14:textId="77777777" w:rsidTr="001F04F9">
        <w:trPr>
          <w:trHeight w:val="279"/>
          <w:jc w:val="center"/>
        </w:trPr>
        <w:tc>
          <w:tcPr>
            <w:tcW w:w="1271" w:type="dxa"/>
          </w:tcPr>
          <w:p w14:paraId="1D77FB8C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 xml:space="preserve">Tarif 4 </w:t>
            </w:r>
          </w:p>
        </w:tc>
        <w:tc>
          <w:tcPr>
            <w:tcW w:w="1559" w:type="dxa"/>
          </w:tcPr>
          <w:p w14:paraId="1EF9E069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Neomezeně</w:t>
            </w:r>
          </w:p>
        </w:tc>
        <w:tc>
          <w:tcPr>
            <w:tcW w:w="1276" w:type="dxa"/>
          </w:tcPr>
          <w:p w14:paraId="7322D89C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1ADCC8EB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10/10Mbps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3149698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67E21A09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</w:tr>
      <w:tr w:rsidR="002F6594" w:rsidRPr="00207037" w14:paraId="428F61DE" w14:textId="77777777" w:rsidTr="001F04F9">
        <w:trPr>
          <w:trHeight w:val="279"/>
          <w:jc w:val="center"/>
        </w:trPr>
        <w:tc>
          <w:tcPr>
            <w:tcW w:w="1271" w:type="dxa"/>
          </w:tcPr>
          <w:p w14:paraId="72104BF9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Data 3</w:t>
            </w:r>
          </w:p>
        </w:tc>
        <w:tc>
          <w:tcPr>
            <w:tcW w:w="1559" w:type="dxa"/>
          </w:tcPr>
          <w:p w14:paraId="763F914E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Dle ceníku</w:t>
            </w:r>
          </w:p>
        </w:tc>
        <w:tc>
          <w:tcPr>
            <w:tcW w:w="1276" w:type="dxa"/>
          </w:tcPr>
          <w:p w14:paraId="7FB6554B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10F3171C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32/32kbps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CA4032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620DB2C0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</w:tr>
      <w:tr w:rsidR="002F6594" w:rsidRPr="00207037" w14:paraId="700414C4" w14:textId="77777777" w:rsidTr="001F04F9">
        <w:trPr>
          <w:trHeight w:val="279"/>
          <w:jc w:val="center"/>
        </w:trPr>
        <w:tc>
          <w:tcPr>
            <w:tcW w:w="1271" w:type="dxa"/>
          </w:tcPr>
          <w:p w14:paraId="11AA4DA1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Data 10</w:t>
            </w:r>
          </w:p>
        </w:tc>
        <w:tc>
          <w:tcPr>
            <w:tcW w:w="1559" w:type="dxa"/>
          </w:tcPr>
          <w:p w14:paraId="4D70D402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Dle ceníku</w:t>
            </w:r>
          </w:p>
        </w:tc>
        <w:tc>
          <w:tcPr>
            <w:tcW w:w="1276" w:type="dxa"/>
          </w:tcPr>
          <w:p w14:paraId="7C82253E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27DBB788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5/5Mbps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1CA78F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6D54F9E7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</w:tr>
      <w:tr w:rsidR="002F6594" w:rsidRPr="00207037" w14:paraId="09802F52" w14:textId="77777777" w:rsidTr="001F04F9">
        <w:trPr>
          <w:trHeight w:val="279"/>
          <w:jc w:val="center"/>
        </w:trPr>
        <w:tc>
          <w:tcPr>
            <w:tcW w:w="1271" w:type="dxa"/>
          </w:tcPr>
          <w:p w14:paraId="679D9B29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Data 50</w:t>
            </w:r>
          </w:p>
        </w:tc>
        <w:tc>
          <w:tcPr>
            <w:tcW w:w="1559" w:type="dxa"/>
          </w:tcPr>
          <w:p w14:paraId="24566CC2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Dle ceníku</w:t>
            </w:r>
          </w:p>
        </w:tc>
        <w:tc>
          <w:tcPr>
            <w:tcW w:w="1276" w:type="dxa"/>
          </w:tcPr>
          <w:p w14:paraId="2297016E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50</w:t>
            </w:r>
          </w:p>
        </w:tc>
        <w:tc>
          <w:tcPr>
            <w:tcW w:w="1843" w:type="dxa"/>
          </w:tcPr>
          <w:p w14:paraId="161EA038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10/10Mbps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F55438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1ACB3F2" w14:textId="77777777" w:rsidR="002F6594" w:rsidRPr="00236515" w:rsidRDefault="002F6594" w:rsidP="001F04F9">
            <w:pPr>
              <w:rPr>
                <w:rFonts w:ascii="Verdana Pro" w:hAnsi="Verdana Pro"/>
                <w:color w:val="00B0F0"/>
                <w:sz w:val="22"/>
                <w:szCs w:val="22"/>
              </w:rPr>
            </w:pPr>
            <w:r w:rsidRPr="00236515">
              <w:rPr>
                <w:rFonts w:ascii="Verdana Pro" w:hAnsi="Verdana Pro"/>
                <w:i/>
                <w:iCs/>
                <w:color w:val="00B0F0"/>
                <w:sz w:val="16"/>
                <w:szCs w:val="16"/>
              </w:rPr>
              <w:t>Doplní dodavatel</w:t>
            </w:r>
          </w:p>
        </w:tc>
      </w:tr>
    </w:tbl>
    <w:p w14:paraId="15A41F8E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>
        <w:rPr>
          <w:rFonts w:ascii="Verdana Pro" w:hAnsi="Verdana Pro" w:cs="Helvetica"/>
          <w:szCs w:val="22"/>
        </w:rPr>
        <w:t>Vysvětlení k tarifům:</w:t>
      </w:r>
    </w:p>
    <w:p w14:paraId="545B37FE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>
        <w:rPr>
          <w:rFonts w:ascii="Verdana Pro" w:hAnsi="Verdana Pro" w:cs="Helvetica"/>
          <w:szCs w:val="22"/>
        </w:rPr>
        <w:t>Tarif 0 – SIM karta bez žádného hlasového a ani datového tarifu ceny za poskytnuté služby podle ceníku.</w:t>
      </w:r>
    </w:p>
    <w:p w14:paraId="4A7FE7F6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>
        <w:rPr>
          <w:rFonts w:ascii="Verdana Pro" w:hAnsi="Verdana Pro" w:cs="Helvetica"/>
          <w:szCs w:val="22"/>
        </w:rPr>
        <w:t>Tarif 1 – neomezené volání a SMS bez datového balíčku.</w:t>
      </w:r>
    </w:p>
    <w:p w14:paraId="27F2964B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>
        <w:rPr>
          <w:rFonts w:ascii="Verdana Pro" w:hAnsi="Verdana Pro" w:cs="Helvetica"/>
          <w:szCs w:val="22"/>
        </w:rPr>
        <w:t xml:space="preserve">Tarif 2 – neomezené volání a SMS s datovým balíčkem </w:t>
      </w:r>
      <w:proofErr w:type="gramStart"/>
      <w:r>
        <w:rPr>
          <w:rFonts w:ascii="Verdana Pro" w:hAnsi="Verdana Pro" w:cs="Helvetica"/>
          <w:szCs w:val="22"/>
        </w:rPr>
        <w:t>3GB</w:t>
      </w:r>
      <w:proofErr w:type="gramEnd"/>
      <w:r>
        <w:rPr>
          <w:rFonts w:ascii="Verdana Pro" w:hAnsi="Verdana Pro" w:cs="Helvetica"/>
          <w:szCs w:val="22"/>
        </w:rPr>
        <w:t xml:space="preserve"> a po vyčerpání balíčku rychlost minimálně 32/32kbps.</w:t>
      </w:r>
    </w:p>
    <w:p w14:paraId="207C917E" w14:textId="77777777" w:rsidR="002F6594" w:rsidRPr="00207037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>
        <w:rPr>
          <w:rFonts w:ascii="Verdana Pro" w:hAnsi="Verdana Pro" w:cs="Helvetica"/>
          <w:szCs w:val="22"/>
        </w:rPr>
        <w:t xml:space="preserve">Tarif 3 - neomezené volání a SMS s datovým balíčkem </w:t>
      </w:r>
      <w:proofErr w:type="gramStart"/>
      <w:r>
        <w:rPr>
          <w:rFonts w:ascii="Verdana Pro" w:hAnsi="Verdana Pro" w:cs="Helvetica"/>
          <w:szCs w:val="22"/>
        </w:rPr>
        <w:t>10GB</w:t>
      </w:r>
      <w:proofErr w:type="gramEnd"/>
      <w:r>
        <w:rPr>
          <w:rFonts w:ascii="Verdana Pro" w:hAnsi="Verdana Pro" w:cs="Helvetica"/>
          <w:szCs w:val="22"/>
        </w:rPr>
        <w:t xml:space="preserve"> a po vyčerpání balíčku rychlost minimálně 2/2Mbps.</w:t>
      </w:r>
    </w:p>
    <w:p w14:paraId="65E644DF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>
        <w:rPr>
          <w:rFonts w:ascii="Verdana Pro" w:hAnsi="Verdana Pro" w:cs="Helvetica"/>
          <w:szCs w:val="22"/>
        </w:rPr>
        <w:t>Tarif 4 - neomezené volání a SMS s datovým balíčkem s neomezenými daty s rychlostí minimálně 10/10Mbps.</w:t>
      </w:r>
    </w:p>
    <w:p w14:paraId="4DECFE65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>
        <w:rPr>
          <w:rFonts w:ascii="Verdana Pro" w:hAnsi="Verdana Pro" w:cs="Helvetica"/>
          <w:szCs w:val="22"/>
        </w:rPr>
        <w:t xml:space="preserve">Data 3 – datový balíček </w:t>
      </w:r>
      <w:proofErr w:type="gramStart"/>
      <w:r>
        <w:rPr>
          <w:rFonts w:ascii="Verdana Pro" w:hAnsi="Verdana Pro" w:cs="Helvetica"/>
          <w:szCs w:val="22"/>
        </w:rPr>
        <w:t>3GB</w:t>
      </w:r>
      <w:proofErr w:type="gramEnd"/>
      <w:r>
        <w:rPr>
          <w:rFonts w:ascii="Verdana Pro" w:hAnsi="Verdana Pro" w:cs="Helvetica"/>
          <w:szCs w:val="22"/>
        </w:rPr>
        <w:t xml:space="preserve"> neomezenou rychlostí a po vyčerpání balíčku rychlost minimálně 32/32kbps.</w:t>
      </w:r>
    </w:p>
    <w:p w14:paraId="17E84B4D" w14:textId="77777777" w:rsidR="002F6594" w:rsidRDefault="002F6594" w:rsidP="002F6594">
      <w:pPr>
        <w:pStyle w:val="basic0"/>
        <w:spacing w:before="12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 Pro" w:hAnsi="Verdana Pro"/>
          <w:color w:val="000000"/>
          <w:sz w:val="20"/>
          <w:szCs w:val="20"/>
        </w:rPr>
        <w:t xml:space="preserve">Data 10 – datový balíček </w:t>
      </w:r>
      <w:proofErr w:type="gramStart"/>
      <w:r>
        <w:rPr>
          <w:rFonts w:ascii="Verdana Pro" w:hAnsi="Verdana Pro"/>
          <w:color w:val="000000"/>
          <w:sz w:val="20"/>
          <w:szCs w:val="20"/>
        </w:rPr>
        <w:t>10GB</w:t>
      </w:r>
      <w:proofErr w:type="gramEnd"/>
      <w:r>
        <w:rPr>
          <w:rFonts w:ascii="Verdana Pro" w:hAnsi="Verdana Pro"/>
          <w:color w:val="000000"/>
          <w:sz w:val="20"/>
          <w:szCs w:val="20"/>
        </w:rPr>
        <w:t xml:space="preserve"> neomezenou rychlostí a po vyčerpání balíčku rychlost minimálně 5/5Mbps.</w:t>
      </w:r>
    </w:p>
    <w:p w14:paraId="459D7DF2" w14:textId="77777777" w:rsidR="002F6594" w:rsidRDefault="002F6594" w:rsidP="002F6594">
      <w:pPr>
        <w:pStyle w:val="basic0"/>
        <w:spacing w:before="12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 Pro" w:hAnsi="Verdana Pro"/>
          <w:color w:val="000000"/>
          <w:sz w:val="20"/>
          <w:szCs w:val="20"/>
        </w:rPr>
        <w:t xml:space="preserve">DATA 50 - datový balíček </w:t>
      </w:r>
      <w:proofErr w:type="gramStart"/>
      <w:r>
        <w:rPr>
          <w:rFonts w:ascii="Verdana Pro" w:hAnsi="Verdana Pro"/>
          <w:color w:val="000000"/>
          <w:sz w:val="20"/>
          <w:szCs w:val="20"/>
        </w:rPr>
        <w:t>50GB</w:t>
      </w:r>
      <w:proofErr w:type="gramEnd"/>
      <w:r>
        <w:rPr>
          <w:rFonts w:ascii="Verdana Pro" w:hAnsi="Verdana Pro"/>
          <w:color w:val="000000"/>
          <w:sz w:val="20"/>
          <w:szCs w:val="20"/>
        </w:rPr>
        <w:t xml:space="preserve"> neomezenou rychlostí a po vyčerpání balíčku rychlost minimálně 10/10Mbps.</w:t>
      </w:r>
    </w:p>
    <w:p w14:paraId="45F596DD" w14:textId="77777777" w:rsidR="002F6594" w:rsidRPr="00207037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>
        <w:rPr>
          <w:rFonts w:ascii="Verdana Pro" w:hAnsi="Verdana Pro" w:cs="Helvetica"/>
          <w:szCs w:val="22"/>
        </w:rPr>
        <w:t xml:space="preserve"> </w:t>
      </w:r>
    </w:p>
    <w:p w14:paraId="79A96FFA" w14:textId="77777777" w:rsidR="002F6594" w:rsidRPr="00700FA3" w:rsidRDefault="002F6594" w:rsidP="002F6594">
      <w:pPr>
        <w:pStyle w:val="Heading2"/>
        <w:pBdr>
          <w:bottom w:val="single" w:sz="4" w:space="1" w:color="auto"/>
        </w:pBdr>
        <w:ind w:left="900" w:hanging="900"/>
        <w:jc w:val="center"/>
        <w:rPr>
          <w:rFonts w:ascii="Verdana Pro" w:hAnsi="Verdana Pro" w:cs="Helvetica"/>
          <w:b/>
          <w:i/>
        </w:rPr>
      </w:pPr>
      <w:r>
        <w:rPr>
          <w:rFonts w:ascii="Verdana Pro" w:hAnsi="Verdana Pro"/>
        </w:rPr>
        <w:t>Tab. 2: Požadované tarify</w:t>
      </w:r>
    </w:p>
    <w:p w14:paraId="7439C5E6" w14:textId="77777777" w:rsidR="002F6594" w:rsidRPr="00700FA3" w:rsidRDefault="002F6594" w:rsidP="002F6594">
      <w:pPr>
        <w:rPr>
          <w:rFonts w:ascii="Verdana Pro" w:hAnsi="Verdana Pro" w:cs="Helvetica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868"/>
      </w:tblGrid>
      <w:tr w:rsidR="002F6594" w:rsidRPr="00207037" w14:paraId="56B2826F" w14:textId="77777777" w:rsidTr="002F6594">
        <w:trPr>
          <w:jc w:val="center"/>
        </w:trPr>
        <w:tc>
          <w:tcPr>
            <w:tcW w:w="1805" w:type="dxa"/>
            <w:vAlign w:val="center"/>
          </w:tcPr>
          <w:p w14:paraId="676A00F6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>Tarif</w:t>
            </w:r>
          </w:p>
        </w:tc>
        <w:tc>
          <w:tcPr>
            <w:tcW w:w="2868" w:type="dxa"/>
            <w:vAlign w:val="center"/>
          </w:tcPr>
          <w:p w14:paraId="68B3D9AC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Počet tarifů zadavatele</w:t>
            </w:r>
          </w:p>
        </w:tc>
      </w:tr>
      <w:tr w:rsidR="002F6594" w:rsidRPr="00207037" w14:paraId="4BE631B4" w14:textId="77777777" w:rsidTr="002F6594">
        <w:trPr>
          <w:jc w:val="center"/>
        </w:trPr>
        <w:tc>
          <w:tcPr>
            <w:tcW w:w="1805" w:type="dxa"/>
          </w:tcPr>
          <w:p w14:paraId="1942CC32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Tarif 0</w:t>
            </w:r>
          </w:p>
        </w:tc>
        <w:tc>
          <w:tcPr>
            <w:tcW w:w="2868" w:type="dxa"/>
          </w:tcPr>
          <w:p w14:paraId="32A054E9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10</w:t>
            </w:r>
          </w:p>
        </w:tc>
      </w:tr>
      <w:tr w:rsidR="002F6594" w:rsidRPr="00207037" w14:paraId="5DE24861" w14:textId="77777777" w:rsidTr="002F6594">
        <w:trPr>
          <w:jc w:val="center"/>
        </w:trPr>
        <w:tc>
          <w:tcPr>
            <w:tcW w:w="1805" w:type="dxa"/>
          </w:tcPr>
          <w:p w14:paraId="590DB608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 xml:space="preserve">Tarif </w:t>
            </w:r>
            <w:r>
              <w:rPr>
                <w:rFonts w:ascii="Verdana Pro" w:hAnsi="Verdana Pro"/>
                <w:sz w:val="22"/>
                <w:szCs w:val="22"/>
              </w:rPr>
              <w:t>1</w:t>
            </w:r>
          </w:p>
        </w:tc>
        <w:tc>
          <w:tcPr>
            <w:tcW w:w="2868" w:type="dxa"/>
          </w:tcPr>
          <w:p w14:paraId="7E0D4378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30</w:t>
            </w:r>
          </w:p>
        </w:tc>
      </w:tr>
      <w:tr w:rsidR="002F6594" w:rsidRPr="00207037" w14:paraId="7FFCAD65" w14:textId="77777777" w:rsidTr="002F6594">
        <w:trPr>
          <w:jc w:val="center"/>
        </w:trPr>
        <w:tc>
          <w:tcPr>
            <w:tcW w:w="1805" w:type="dxa"/>
          </w:tcPr>
          <w:p w14:paraId="4CFF9FC2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 xml:space="preserve">Tarif </w:t>
            </w:r>
            <w:r>
              <w:rPr>
                <w:rFonts w:ascii="Verdana Pro" w:hAnsi="Verdana Pro"/>
                <w:sz w:val="22"/>
                <w:szCs w:val="22"/>
              </w:rPr>
              <w:t>2</w:t>
            </w:r>
          </w:p>
        </w:tc>
        <w:tc>
          <w:tcPr>
            <w:tcW w:w="2868" w:type="dxa"/>
          </w:tcPr>
          <w:p w14:paraId="05A0AC3F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50</w:t>
            </w:r>
          </w:p>
        </w:tc>
      </w:tr>
      <w:tr w:rsidR="002F6594" w:rsidRPr="00207037" w14:paraId="79EA88B2" w14:textId="77777777" w:rsidTr="002F6594">
        <w:trPr>
          <w:jc w:val="center"/>
        </w:trPr>
        <w:tc>
          <w:tcPr>
            <w:tcW w:w="1805" w:type="dxa"/>
          </w:tcPr>
          <w:p w14:paraId="1B950AF5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 xml:space="preserve">Tarif </w:t>
            </w:r>
            <w:r>
              <w:rPr>
                <w:rFonts w:ascii="Verdana Pro" w:hAnsi="Verdana Pro"/>
                <w:sz w:val="22"/>
                <w:szCs w:val="22"/>
              </w:rPr>
              <w:t>3</w:t>
            </w:r>
          </w:p>
        </w:tc>
        <w:tc>
          <w:tcPr>
            <w:tcW w:w="2868" w:type="dxa"/>
          </w:tcPr>
          <w:p w14:paraId="3FD217DE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100</w:t>
            </w:r>
          </w:p>
        </w:tc>
      </w:tr>
      <w:tr w:rsidR="002F6594" w:rsidRPr="00207037" w14:paraId="0238BC14" w14:textId="77777777" w:rsidTr="002F6594">
        <w:trPr>
          <w:jc w:val="center"/>
        </w:trPr>
        <w:tc>
          <w:tcPr>
            <w:tcW w:w="1805" w:type="dxa"/>
          </w:tcPr>
          <w:p w14:paraId="358B07D4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 w:rsidRPr="00207037">
              <w:rPr>
                <w:rFonts w:ascii="Verdana Pro" w:hAnsi="Verdana Pro"/>
                <w:sz w:val="22"/>
                <w:szCs w:val="22"/>
              </w:rPr>
              <w:t xml:space="preserve">Tarif </w:t>
            </w:r>
            <w:r>
              <w:rPr>
                <w:rFonts w:ascii="Verdana Pro" w:hAnsi="Verdana Pro"/>
                <w:sz w:val="22"/>
                <w:szCs w:val="22"/>
              </w:rPr>
              <w:t>4</w:t>
            </w:r>
          </w:p>
        </w:tc>
        <w:tc>
          <w:tcPr>
            <w:tcW w:w="2868" w:type="dxa"/>
          </w:tcPr>
          <w:p w14:paraId="31B830E6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20</w:t>
            </w:r>
          </w:p>
        </w:tc>
      </w:tr>
      <w:tr w:rsidR="002F6594" w:rsidRPr="00207037" w14:paraId="7074C32D" w14:textId="77777777" w:rsidTr="002F6594">
        <w:trPr>
          <w:jc w:val="center"/>
        </w:trPr>
        <w:tc>
          <w:tcPr>
            <w:tcW w:w="1805" w:type="dxa"/>
          </w:tcPr>
          <w:p w14:paraId="5593FA8B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Data 3</w:t>
            </w:r>
          </w:p>
        </w:tc>
        <w:tc>
          <w:tcPr>
            <w:tcW w:w="2868" w:type="dxa"/>
          </w:tcPr>
          <w:p w14:paraId="28FF97F1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20</w:t>
            </w:r>
          </w:p>
        </w:tc>
      </w:tr>
      <w:tr w:rsidR="002F6594" w:rsidRPr="00207037" w14:paraId="47BEBE43" w14:textId="77777777" w:rsidTr="002F6594">
        <w:trPr>
          <w:jc w:val="center"/>
        </w:trPr>
        <w:tc>
          <w:tcPr>
            <w:tcW w:w="1805" w:type="dxa"/>
          </w:tcPr>
          <w:p w14:paraId="4A709241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Data 10</w:t>
            </w:r>
          </w:p>
        </w:tc>
        <w:tc>
          <w:tcPr>
            <w:tcW w:w="2868" w:type="dxa"/>
          </w:tcPr>
          <w:p w14:paraId="5BA799A9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50</w:t>
            </w:r>
          </w:p>
        </w:tc>
      </w:tr>
      <w:tr w:rsidR="002F6594" w:rsidRPr="00207037" w14:paraId="7D4D4C06" w14:textId="77777777" w:rsidTr="002F6594">
        <w:trPr>
          <w:jc w:val="center"/>
        </w:trPr>
        <w:tc>
          <w:tcPr>
            <w:tcW w:w="1805" w:type="dxa"/>
          </w:tcPr>
          <w:p w14:paraId="7B95F052" w14:textId="77777777" w:rsidR="002F6594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Data 50</w:t>
            </w:r>
          </w:p>
        </w:tc>
        <w:tc>
          <w:tcPr>
            <w:tcW w:w="2868" w:type="dxa"/>
          </w:tcPr>
          <w:p w14:paraId="42316DC7" w14:textId="77777777" w:rsidR="002F6594" w:rsidRPr="00207037" w:rsidRDefault="002F6594" w:rsidP="001F04F9">
            <w:pPr>
              <w:rPr>
                <w:rFonts w:ascii="Verdana Pro" w:hAnsi="Verdana Pro"/>
                <w:sz w:val="22"/>
                <w:szCs w:val="22"/>
              </w:rPr>
            </w:pPr>
            <w:r>
              <w:rPr>
                <w:rFonts w:ascii="Verdana Pro" w:hAnsi="Verdana Pro"/>
                <w:sz w:val="22"/>
                <w:szCs w:val="22"/>
              </w:rPr>
              <w:t>30</w:t>
            </w:r>
          </w:p>
        </w:tc>
      </w:tr>
    </w:tbl>
    <w:p w14:paraId="196A6F21" w14:textId="77777777" w:rsidR="002F6594" w:rsidRPr="00700FA3" w:rsidRDefault="002F6594" w:rsidP="002F6594">
      <w:pPr>
        <w:pStyle w:val="Heading2"/>
        <w:pBdr>
          <w:bottom w:val="single" w:sz="4" w:space="1" w:color="auto"/>
        </w:pBdr>
        <w:ind w:left="900" w:hanging="900"/>
        <w:jc w:val="center"/>
        <w:rPr>
          <w:rFonts w:ascii="Verdana Pro" w:hAnsi="Verdana Pro"/>
          <w:i/>
        </w:rPr>
      </w:pPr>
      <w:bookmarkStart w:id="3" w:name="_Toc216981221"/>
      <w:r w:rsidRPr="00700FA3">
        <w:rPr>
          <w:rFonts w:ascii="Verdana Pro" w:hAnsi="Verdana Pro"/>
        </w:rPr>
        <w:lastRenderedPageBreak/>
        <w:t>Nabídková cena</w:t>
      </w:r>
      <w:bookmarkEnd w:id="3"/>
    </w:p>
    <w:p w14:paraId="2335FC83" w14:textId="77777777" w:rsidR="002F6594" w:rsidRDefault="002F6594" w:rsidP="002F6594">
      <w:pPr>
        <w:rPr>
          <w:rFonts w:ascii="Verdana Pro" w:hAnsi="Verdana Pro" w:cs="Helvetica"/>
          <w:b/>
          <w:sz w:val="22"/>
          <w:szCs w:val="22"/>
        </w:rPr>
      </w:pPr>
    </w:p>
    <w:p w14:paraId="6924F7EB" w14:textId="77777777" w:rsidR="002F6594" w:rsidRPr="00207037" w:rsidRDefault="002F6594" w:rsidP="002F6594">
      <w:pPr>
        <w:rPr>
          <w:rFonts w:ascii="Verdana Pro" w:hAnsi="Verdana Pro" w:cs="Helvetica"/>
          <w:b/>
          <w:sz w:val="22"/>
          <w:szCs w:val="22"/>
        </w:rPr>
      </w:pPr>
      <w:r w:rsidRPr="00207037">
        <w:rPr>
          <w:rFonts w:ascii="Verdana Pro" w:hAnsi="Verdana Pro" w:cs="Helvetica"/>
          <w:b/>
          <w:sz w:val="22"/>
          <w:szCs w:val="22"/>
        </w:rPr>
        <w:t>Nabídková cena pro hodnocení:</w:t>
      </w:r>
    </w:p>
    <w:p w14:paraId="4A47D367" w14:textId="77777777" w:rsidR="002F6594" w:rsidRPr="00207037" w:rsidRDefault="002F6594" w:rsidP="002F6594">
      <w:pPr>
        <w:rPr>
          <w:rFonts w:ascii="Verdana Pro" w:hAnsi="Verdana Pro" w:cs="Helvetica"/>
          <w:sz w:val="22"/>
          <w:szCs w:val="22"/>
        </w:rPr>
      </w:pPr>
    </w:p>
    <w:tbl>
      <w:tblPr>
        <w:tblW w:w="9047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9"/>
        <w:gridCol w:w="473"/>
        <w:gridCol w:w="164"/>
        <w:gridCol w:w="2551"/>
      </w:tblGrid>
      <w:tr w:rsidR="002F6594" w:rsidRPr="00207037" w14:paraId="763E7C1E" w14:textId="77777777" w:rsidTr="001F04F9">
        <w:trPr>
          <w:trHeight w:val="382"/>
        </w:trPr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0070C0"/>
            </w:tcBorders>
            <w:noWrap/>
            <w:vAlign w:val="center"/>
            <w:hideMark/>
          </w:tcPr>
          <w:p w14:paraId="4085F8E0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000000"/>
                <w:sz w:val="22"/>
                <w:szCs w:val="22"/>
              </w:rPr>
            </w:pPr>
            <w:r w:rsidRPr="00207037">
              <w:rPr>
                <w:rFonts w:ascii="Verdana Pro" w:hAnsi="Verdana Pro" w:cs="Helvetica"/>
                <w:color w:val="000000"/>
                <w:sz w:val="22"/>
                <w:szCs w:val="22"/>
              </w:rPr>
              <w:t xml:space="preserve">Nabídková cena za </w:t>
            </w:r>
            <w:r w:rsidRPr="00207037">
              <w:rPr>
                <w:rFonts w:ascii="Verdana Pro" w:hAnsi="Verdana Pro" w:cs="Helvetica"/>
                <w:b/>
                <w:color w:val="000000"/>
                <w:sz w:val="22"/>
                <w:szCs w:val="22"/>
              </w:rPr>
              <w:t>48 měsíců</w:t>
            </w:r>
            <w:r w:rsidRPr="00207037">
              <w:rPr>
                <w:rFonts w:ascii="Verdana Pro" w:hAnsi="Verdana Pro" w:cs="Helvetica"/>
                <w:color w:val="000000"/>
                <w:sz w:val="22"/>
                <w:szCs w:val="22"/>
              </w:rPr>
              <w:t xml:space="preserve"> za požadovaný objem a strukturu </w:t>
            </w:r>
            <w:r>
              <w:rPr>
                <w:rFonts w:ascii="Verdana Pro" w:hAnsi="Verdana Pro" w:cs="Helvetica"/>
                <w:color w:val="000000"/>
                <w:sz w:val="22"/>
                <w:szCs w:val="22"/>
              </w:rPr>
              <w:t xml:space="preserve">tarifů dle specifikace v Tab.2 v souladu s jejich cenami uvedenými v Tab.1 </w:t>
            </w:r>
            <w:r w:rsidRPr="00207037">
              <w:rPr>
                <w:rFonts w:ascii="Verdana Pro" w:hAnsi="Verdana Pro" w:cs="Helvetica"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55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noWrap/>
            <w:vAlign w:val="center"/>
            <w:hideMark/>
          </w:tcPr>
          <w:p w14:paraId="6EA976C6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000000"/>
                <w:sz w:val="22"/>
                <w:szCs w:val="22"/>
              </w:rPr>
            </w:pPr>
          </w:p>
        </w:tc>
      </w:tr>
      <w:tr w:rsidR="002F6594" w:rsidRPr="00207037" w14:paraId="0A9AC839" w14:textId="77777777" w:rsidTr="001F04F9">
        <w:trPr>
          <w:trHeight w:hRule="exact" w:val="57"/>
        </w:trPr>
        <w:tc>
          <w:tcPr>
            <w:tcW w:w="6496" w:type="dxa"/>
            <w:gridSpan w:val="3"/>
            <w:tcBorders>
              <w:top w:val="single" w:sz="2" w:space="0" w:color="auto"/>
            </w:tcBorders>
            <w:noWrap/>
            <w:vAlign w:val="center"/>
          </w:tcPr>
          <w:p w14:paraId="562C8435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8" w:space="0" w:color="0070C0"/>
              <w:bottom w:val="single" w:sz="12" w:space="0" w:color="auto"/>
            </w:tcBorders>
            <w:noWrap/>
            <w:vAlign w:val="center"/>
          </w:tcPr>
          <w:p w14:paraId="04D8C218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000000"/>
                <w:sz w:val="22"/>
                <w:szCs w:val="22"/>
              </w:rPr>
            </w:pPr>
          </w:p>
        </w:tc>
      </w:tr>
      <w:tr w:rsidR="002F6594" w:rsidRPr="00207037" w14:paraId="50A4F27B" w14:textId="77777777" w:rsidTr="001F04F9">
        <w:trPr>
          <w:trHeight w:val="23"/>
        </w:trPr>
        <w:tc>
          <w:tcPr>
            <w:tcW w:w="6332" w:type="dxa"/>
            <w:gridSpan w:val="2"/>
            <w:tcBorders>
              <w:top w:val="single" w:sz="2" w:space="0" w:color="auto"/>
              <w:left w:val="single" w:sz="2" w:space="0" w:color="auto"/>
            </w:tcBorders>
            <w:noWrap/>
            <w:vAlign w:val="bottom"/>
            <w:hideMark/>
          </w:tcPr>
          <w:p w14:paraId="6EFFDA57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000000"/>
                <w:sz w:val="22"/>
                <w:szCs w:val="22"/>
              </w:rPr>
            </w:pPr>
            <w:r w:rsidRPr="00207037">
              <w:rPr>
                <w:rFonts w:ascii="Verdana Pro" w:hAnsi="Verdana Pro" w:cs="Helvetica"/>
                <w:color w:val="000000"/>
                <w:sz w:val="22"/>
                <w:szCs w:val="22"/>
              </w:rPr>
              <w:t>Daň z přidané hodnoty (DPH)</w:t>
            </w:r>
          </w:p>
        </w:tc>
        <w:tc>
          <w:tcPr>
            <w:tcW w:w="16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8683F2D" w14:textId="77777777" w:rsidR="002F6594" w:rsidRPr="00207037" w:rsidRDefault="002F6594" w:rsidP="001F04F9">
            <w:pPr>
              <w:rPr>
                <w:rFonts w:ascii="Verdana Pro" w:hAnsi="Verdana Pro" w:cs="Helvetic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24CA00E" w14:textId="77777777" w:rsidR="002F6594" w:rsidRPr="00207037" w:rsidRDefault="002F6594" w:rsidP="001F04F9">
            <w:pPr>
              <w:rPr>
                <w:rFonts w:ascii="Verdana Pro" w:hAnsi="Verdana Pro" w:cs="Helvetica"/>
                <w:sz w:val="22"/>
                <w:szCs w:val="22"/>
              </w:rPr>
            </w:pPr>
          </w:p>
        </w:tc>
      </w:tr>
      <w:tr w:rsidR="002F6594" w:rsidRPr="00207037" w14:paraId="763AD2D7" w14:textId="77777777" w:rsidTr="001F04F9">
        <w:trPr>
          <w:trHeight w:hRule="exact" w:val="57"/>
        </w:trPr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F737C5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41235E4D" w14:textId="77777777" w:rsidR="002F6594" w:rsidRPr="00207037" w:rsidRDefault="002F6594" w:rsidP="001F04F9">
            <w:pPr>
              <w:rPr>
                <w:rFonts w:ascii="Verdana Pro" w:hAnsi="Verdana Pro" w:cs="Helvetic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4E592BB" w14:textId="77777777" w:rsidR="002F6594" w:rsidRPr="00207037" w:rsidRDefault="002F6594" w:rsidP="001F04F9">
            <w:pPr>
              <w:rPr>
                <w:rFonts w:ascii="Verdana Pro" w:hAnsi="Verdana Pro" w:cs="Helvetica"/>
                <w:sz w:val="22"/>
                <w:szCs w:val="22"/>
              </w:rPr>
            </w:pPr>
          </w:p>
        </w:tc>
      </w:tr>
      <w:tr w:rsidR="002F6594" w:rsidRPr="00207037" w14:paraId="30F09E6C" w14:textId="77777777" w:rsidTr="001F04F9">
        <w:trPr>
          <w:trHeight w:val="391"/>
        </w:trPr>
        <w:tc>
          <w:tcPr>
            <w:tcW w:w="6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B78A2D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000000"/>
                <w:sz w:val="22"/>
                <w:szCs w:val="22"/>
              </w:rPr>
            </w:pPr>
            <w:r w:rsidRPr="00207037">
              <w:rPr>
                <w:rFonts w:ascii="Verdana Pro" w:hAnsi="Verdana Pro" w:cs="Helvetica"/>
                <w:color w:val="000000"/>
                <w:sz w:val="22"/>
                <w:szCs w:val="22"/>
              </w:rPr>
              <w:t xml:space="preserve">Nabídková cena za </w:t>
            </w:r>
            <w:r w:rsidRPr="00207037">
              <w:rPr>
                <w:rFonts w:ascii="Verdana Pro" w:hAnsi="Verdana Pro" w:cs="Helvetica"/>
                <w:b/>
                <w:color w:val="000000"/>
                <w:sz w:val="22"/>
                <w:szCs w:val="22"/>
              </w:rPr>
              <w:t>48 měsíců</w:t>
            </w:r>
            <w:r w:rsidRPr="00207037">
              <w:rPr>
                <w:rFonts w:ascii="Verdana Pro" w:hAnsi="Verdana Pro" w:cs="Helvetica"/>
                <w:color w:val="000000"/>
                <w:sz w:val="22"/>
                <w:szCs w:val="22"/>
              </w:rPr>
              <w:t xml:space="preserve"> za požadovaný objem a strukturu </w:t>
            </w:r>
            <w:r>
              <w:rPr>
                <w:rFonts w:ascii="Verdana Pro" w:hAnsi="Verdana Pro" w:cs="Helvetica"/>
                <w:color w:val="000000"/>
                <w:sz w:val="22"/>
                <w:szCs w:val="22"/>
              </w:rPr>
              <w:t>tarifů dle specifikace v Tab.2 v souladu s jejich cenami uvedenými v Tab.1 s</w:t>
            </w:r>
            <w:r w:rsidRPr="00207037">
              <w:rPr>
                <w:rFonts w:ascii="Verdana Pro" w:hAnsi="Verdana Pro" w:cs="Helvetica"/>
                <w:color w:val="000000"/>
                <w:sz w:val="22"/>
                <w:szCs w:val="22"/>
              </w:rPr>
              <w:t xml:space="preserve"> DPH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3CB4CB" w14:textId="77777777" w:rsidR="002F6594" w:rsidRPr="00207037" w:rsidRDefault="002F6594" w:rsidP="001F04F9">
            <w:pPr>
              <w:jc w:val="center"/>
              <w:rPr>
                <w:rFonts w:ascii="Verdana Pro" w:hAnsi="Verdana Pro" w:cs="Helvetica"/>
                <w:color w:val="000000"/>
                <w:sz w:val="22"/>
                <w:szCs w:val="22"/>
              </w:rPr>
            </w:pPr>
          </w:p>
        </w:tc>
      </w:tr>
    </w:tbl>
    <w:p w14:paraId="19FA6470" w14:textId="77777777" w:rsidR="002F6594" w:rsidRPr="00207037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</w:p>
    <w:p w14:paraId="35EBCFF0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 w:rsidRPr="00207037">
        <w:rPr>
          <w:rFonts w:ascii="Verdana Pro" w:hAnsi="Verdana Pro" w:cs="Helvetica"/>
          <w:szCs w:val="22"/>
        </w:rPr>
        <w:t xml:space="preserve">Prohlašuji, že nabízené služby odpovídají požadavkům uvedeným v čl. </w:t>
      </w:r>
      <w:r>
        <w:rPr>
          <w:rFonts w:ascii="Verdana Pro" w:hAnsi="Verdana Pro" w:cs="Helvetica"/>
          <w:szCs w:val="22"/>
        </w:rPr>
        <w:t>3</w:t>
      </w:r>
      <w:r w:rsidRPr="00207037">
        <w:rPr>
          <w:rFonts w:ascii="Verdana Pro" w:hAnsi="Verdana Pro" w:cs="Helvetica"/>
          <w:szCs w:val="22"/>
        </w:rPr>
        <w:t xml:space="preserve"> této zadávací dokumentace, a že je konečná zahrnující veškeré náklady na kompletní a kvalitní realizaci předmětu plnění této veřejné zakázky a dalších souvisejících výkonů, které nejsou v nabídce výslovně uvedeny. </w:t>
      </w:r>
    </w:p>
    <w:p w14:paraId="32950D52" w14:textId="77777777" w:rsidR="002F6594" w:rsidRPr="00207037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  <w:r>
        <w:rPr>
          <w:rFonts w:ascii="Verdana Pro" w:hAnsi="Verdana Pro" w:cs="Helvetica"/>
          <w:szCs w:val="22"/>
        </w:rPr>
        <w:t xml:space="preserve">Stvrzuji, že nabízené ceny tarifů budou po dobu trvání smluvního vztahu maximální. </w:t>
      </w:r>
      <w:r>
        <w:rPr>
          <w:rFonts w:ascii="Verdana Pro" w:hAnsi="Verdana Pro"/>
          <w:szCs w:val="22"/>
        </w:rPr>
        <w:t>Dojde-li</w:t>
      </w:r>
      <w:r w:rsidRPr="006E0B2F">
        <w:rPr>
          <w:rFonts w:ascii="Verdana Pro" w:hAnsi="Verdana Pro"/>
          <w:szCs w:val="22"/>
        </w:rPr>
        <w:t xml:space="preserve"> </w:t>
      </w:r>
      <w:r>
        <w:rPr>
          <w:rFonts w:ascii="Verdana Pro" w:hAnsi="Verdana Pro"/>
          <w:szCs w:val="22"/>
        </w:rPr>
        <w:t xml:space="preserve">však </w:t>
      </w:r>
      <w:r w:rsidRPr="006E0B2F">
        <w:rPr>
          <w:rFonts w:ascii="Verdana Pro" w:hAnsi="Verdana Pro"/>
          <w:szCs w:val="22"/>
        </w:rPr>
        <w:t xml:space="preserve">po dobu trvání smluvního vztahu </w:t>
      </w:r>
      <w:r>
        <w:rPr>
          <w:rFonts w:ascii="Verdana Pro" w:hAnsi="Verdana Pro"/>
          <w:szCs w:val="22"/>
        </w:rPr>
        <w:t xml:space="preserve">ke snížení ceny u </w:t>
      </w:r>
      <w:r w:rsidRPr="006E0B2F">
        <w:rPr>
          <w:rFonts w:ascii="Verdana Pro" w:hAnsi="Verdana Pro"/>
          <w:szCs w:val="22"/>
        </w:rPr>
        <w:t>někter</w:t>
      </w:r>
      <w:r>
        <w:rPr>
          <w:rFonts w:ascii="Verdana Pro" w:hAnsi="Verdana Pro"/>
          <w:szCs w:val="22"/>
        </w:rPr>
        <w:t>ého</w:t>
      </w:r>
      <w:r w:rsidRPr="006E0B2F">
        <w:rPr>
          <w:rFonts w:ascii="Verdana Pro" w:hAnsi="Verdana Pro"/>
          <w:szCs w:val="22"/>
        </w:rPr>
        <w:t xml:space="preserve"> z nabízených tarifů a bude tak uvedeno v běžném ceníku</w:t>
      </w:r>
      <w:r>
        <w:rPr>
          <w:rFonts w:ascii="Verdana Pro" w:hAnsi="Verdana Pro"/>
          <w:szCs w:val="22"/>
        </w:rPr>
        <w:t>,</w:t>
      </w:r>
      <w:r w:rsidRPr="006E0B2F">
        <w:rPr>
          <w:rFonts w:ascii="Verdana Pro" w:hAnsi="Verdana Pro"/>
          <w:szCs w:val="22"/>
        </w:rPr>
        <w:t xml:space="preserve"> </w:t>
      </w:r>
      <w:r>
        <w:rPr>
          <w:rFonts w:ascii="Verdana Pro" w:hAnsi="Verdana Pro"/>
          <w:szCs w:val="22"/>
        </w:rPr>
        <w:t>bude takovéto snížení</w:t>
      </w:r>
      <w:r w:rsidRPr="006E0B2F">
        <w:rPr>
          <w:rFonts w:ascii="Verdana Pro" w:hAnsi="Verdana Pro"/>
          <w:szCs w:val="22"/>
        </w:rPr>
        <w:t xml:space="preserve"> cen</w:t>
      </w:r>
      <w:r>
        <w:rPr>
          <w:rFonts w:ascii="Verdana Pro" w:hAnsi="Verdana Pro"/>
          <w:szCs w:val="22"/>
        </w:rPr>
        <w:t>y</w:t>
      </w:r>
      <w:r w:rsidRPr="006E0B2F">
        <w:rPr>
          <w:rFonts w:ascii="Verdana Pro" w:hAnsi="Verdana Pro"/>
          <w:szCs w:val="22"/>
        </w:rPr>
        <w:t xml:space="preserve"> zohledn</w:t>
      </w:r>
      <w:r>
        <w:rPr>
          <w:rFonts w:ascii="Verdana Pro" w:hAnsi="Verdana Pro"/>
          <w:szCs w:val="22"/>
        </w:rPr>
        <w:t>ěno</w:t>
      </w:r>
      <w:r w:rsidRPr="006E0B2F">
        <w:rPr>
          <w:rFonts w:ascii="Verdana Pro" w:hAnsi="Verdana Pro"/>
          <w:szCs w:val="22"/>
        </w:rPr>
        <w:t xml:space="preserve"> v pravidelné fakturaci (nová cena tarifu, sleva k tarifu, nebo celková sleva z měsíčního vyúčtování)</w:t>
      </w:r>
      <w:r>
        <w:rPr>
          <w:rFonts w:ascii="Verdana Pro" w:hAnsi="Verdana Pro"/>
          <w:szCs w:val="22"/>
        </w:rPr>
        <w:t>.</w:t>
      </w:r>
    </w:p>
    <w:p w14:paraId="1B2CC22E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</w:p>
    <w:p w14:paraId="1F222BD1" w14:textId="77777777" w:rsidR="002F6594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</w:p>
    <w:p w14:paraId="7CF7A0E0" w14:textId="77777777" w:rsidR="002F6594" w:rsidRPr="00207037" w:rsidRDefault="002F6594" w:rsidP="002F6594">
      <w:pPr>
        <w:pStyle w:val="Basic"/>
        <w:tabs>
          <w:tab w:val="left" w:pos="900"/>
        </w:tabs>
        <w:spacing w:before="120"/>
        <w:jc w:val="both"/>
        <w:rPr>
          <w:rFonts w:ascii="Verdana Pro" w:hAnsi="Verdana Pro" w:cs="Helvetica"/>
          <w:szCs w:val="22"/>
        </w:rPr>
      </w:pPr>
    </w:p>
    <w:p w14:paraId="42E3BB2B" w14:textId="77777777" w:rsidR="002F6594" w:rsidRPr="00207037" w:rsidRDefault="002F6594" w:rsidP="002F6594">
      <w:pPr>
        <w:ind w:left="4253"/>
        <w:rPr>
          <w:rFonts w:ascii="Verdana Pro" w:hAnsi="Verdana Pro" w:cs="Helvetica"/>
          <w:sz w:val="22"/>
          <w:szCs w:val="22"/>
        </w:rPr>
      </w:pPr>
    </w:p>
    <w:p w14:paraId="35903BF6" w14:textId="77777777" w:rsidR="002F6594" w:rsidRPr="00207037" w:rsidRDefault="002F6594" w:rsidP="002F6594">
      <w:pPr>
        <w:ind w:left="4253"/>
        <w:rPr>
          <w:rFonts w:ascii="Verdana Pro" w:hAnsi="Verdana Pro" w:cs="Helvetica"/>
          <w:sz w:val="22"/>
          <w:szCs w:val="22"/>
        </w:rPr>
      </w:pPr>
    </w:p>
    <w:p w14:paraId="79590FF3" w14:textId="77777777" w:rsidR="002F6594" w:rsidRPr="00E27D7C" w:rsidRDefault="002F6594" w:rsidP="002F6594">
      <w:pPr>
        <w:ind w:left="4253"/>
        <w:rPr>
          <w:rFonts w:ascii="Verdana Pro" w:hAnsi="Verdana Pro" w:cs="Helvetica"/>
          <w:sz w:val="22"/>
          <w:szCs w:val="22"/>
        </w:rPr>
      </w:pPr>
    </w:p>
    <w:p w14:paraId="68C5D755" w14:textId="77777777" w:rsidR="002F6594" w:rsidRPr="00E27D7C" w:rsidRDefault="002F6594" w:rsidP="002F6594">
      <w:pPr>
        <w:jc w:val="center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…………………………………….………………………………………………………………</w:t>
      </w:r>
    </w:p>
    <w:p w14:paraId="08E2D40A" w14:textId="77777777" w:rsidR="002F6594" w:rsidRPr="00E27D7C" w:rsidRDefault="002F6594" w:rsidP="002F6594">
      <w:pPr>
        <w:jc w:val="center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Podpis osoby oprávněné jednat za dodavatele</w:t>
      </w:r>
    </w:p>
    <w:p w14:paraId="0BEC1C68" w14:textId="69108AAC" w:rsidR="003F6358" w:rsidRPr="002F6594" w:rsidRDefault="003F6358">
      <w:pPr>
        <w:rPr>
          <w:rFonts w:ascii="Verdana Pro" w:hAnsi="Verdana Pro" w:cs="Helvetica"/>
          <w:sz w:val="22"/>
          <w:szCs w:val="22"/>
        </w:rPr>
      </w:pPr>
    </w:p>
    <w:sectPr w:rsidR="003F6358" w:rsidRPr="002F6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94"/>
    <w:rsid w:val="00083DD2"/>
    <w:rsid w:val="002F6594"/>
    <w:rsid w:val="003F6358"/>
    <w:rsid w:val="00820089"/>
    <w:rsid w:val="00955400"/>
    <w:rsid w:val="00D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66456F"/>
  <w15:chartTrackingRefBased/>
  <w15:docId w15:val="{ECDAECDA-D266-594D-A494-45D4DEE4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594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al"/>
    <w:next w:val="Normal"/>
    <w:link w:val="Heading2Char"/>
    <w:uiPriority w:val="2"/>
    <w:unhideWhenUsed/>
    <w:qFormat/>
    <w:rsid w:val="002F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5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5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5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5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DefaultParagraphFont"/>
    <w:link w:val="Heading2"/>
    <w:uiPriority w:val="2"/>
    <w:rsid w:val="002F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5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5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5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5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5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5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5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594"/>
    <w:rPr>
      <w:b/>
      <w:bCs/>
      <w:smallCaps/>
      <w:color w:val="2F5496" w:themeColor="accent1" w:themeShade="BF"/>
      <w:spacing w:val="5"/>
    </w:rPr>
  </w:style>
  <w:style w:type="paragraph" w:customStyle="1" w:styleId="Basic">
    <w:name w:val="Basic"/>
    <w:basedOn w:val="Normal"/>
    <w:link w:val="BasicChar"/>
    <w:uiPriority w:val="99"/>
    <w:rsid w:val="002F6594"/>
    <w:rPr>
      <w:rFonts w:ascii="Verdana" w:hAnsi="Verdana"/>
      <w:sz w:val="22"/>
    </w:rPr>
  </w:style>
  <w:style w:type="paragraph" w:customStyle="1" w:styleId="Kapitola1">
    <w:name w:val="Kapitola 1"/>
    <w:basedOn w:val="Normal"/>
    <w:next w:val="Normal"/>
    <w:uiPriority w:val="99"/>
    <w:rsid w:val="002F6594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paragraph" w:styleId="BodyText">
    <w:name w:val="Body Text"/>
    <w:aliases w:val="Základní text Char"/>
    <w:basedOn w:val="Normal"/>
    <w:link w:val="BodyTextChar"/>
    <w:uiPriority w:val="99"/>
    <w:rsid w:val="002F6594"/>
    <w:pPr>
      <w:spacing w:after="120"/>
    </w:pPr>
  </w:style>
  <w:style w:type="character" w:customStyle="1" w:styleId="BodyTextChar">
    <w:name w:val="Body Text Char"/>
    <w:aliases w:val="Základní text Char Char"/>
    <w:basedOn w:val="DefaultParagraphFont"/>
    <w:link w:val="BodyText"/>
    <w:uiPriority w:val="99"/>
    <w:rsid w:val="002F6594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table" w:styleId="TableGrid">
    <w:name w:val="Table Grid"/>
    <w:basedOn w:val="TableNormal"/>
    <w:uiPriority w:val="59"/>
    <w:rsid w:val="002F6594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Char">
    <w:name w:val="Basic Char"/>
    <w:basedOn w:val="DefaultParagraphFont"/>
    <w:link w:val="Basic"/>
    <w:uiPriority w:val="99"/>
    <w:rsid w:val="002F6594"/>
    <w:rPr>
      <w:rFonts w:ascii="Verdana" w:eastAsia="Times New Roman" w:hAnsi="Verdana" w:cs="Times New Roman"/>
      <w:kern w:val="0"/>
      <w:sz w:val="22"/>
      <w:lang w:val="cs-CZ" w:eastAsia="cs-CZ"/>
      <w14:ligatures w14:val="none"/>
    </w:rPr>
  </w:style>
  <w:style w:type="paragraph" w:customStyle="1" w:styleId="basic0">
    <w:name w:val="basic"/>
    <w:basedOn w:val="Normal"/>
    <w:rsid w:val="002F6594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2835</Characters>
  <Application>Microsoft Office Word</Application>
  <DocSecurity>0</DocSecurity>
  <Lines>354</Lines>
  <Paragraphs>201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2026-01-15T20:33:00Z</dcterms:created>
  <dcterms:modified xsi:type="dcterms:W3CDTF">2026-01-20T13:22:00Z</dcterms:modified>
</cp:coreProperties>
</file>