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01CF" w14:textId="77777777" w:rsidR="006B5BD9" w:rsidRDefault="006B5BD9" w:rsidP="006B5BD9">
      <w:pPr>
        <w:spacing w:after="0" w:line="276" w:lineRule="auto"/>
        <w:rPr>
          <w:rFonts w:ascii="Arial" w:hAnsi="Arial" w:cs="Arial"/>
          <w:szCs w:val="24"/>
          <w:lang w:eastAsia="cs-CZ"/>
        </w:rPr>
      </w:pPr>
      <w:r w:rsidRPr="006B5BD9">
        <w:rPr>
          <w:rFonts w:ascii="Arial" w:hAnsi="Arial" w:cs="Arial"/>
          <w:szCs w:val="24"/>
          <w:lang w:eastAsia="cs-CZ"/>
        </w:rPr>
        <w:t xml:space="preserve">Příloha č. </w:t>
      </w:r>
      <w:r w:rsidR="009C3176">
        <w:rPr>
          <w:rFonts w:ascii="Arial" w:hAnsi="Arial" w:cs="Arial"/>
          <w:szCs w:val="24"/>
          <w:lang w:eastAsia="cs-CZ"/>
        </w:rPr>
        <w:t>7</w:t>
      </w:r>
      <w:r w:rsidRPr="006B5BD9">
        <w:rPr>
          <w:rFonts w:ascii="Arial" w:hAnsi="Arial" w:cs="Arial"/>
          <w:szCs w:val="24"/>
          <w:lang w:eastAsia="cs-CZ"/>
        </w:rPr>
        <w:t xml:space="preserve"> ZD</w:t>
      </w:r>
    </w:p>
    <w:p w14:paraId="3D4F4EC5" w14:textId="77777777" w:rsidR="004642DA" w:rsidRPr="006B5BD9" w:rsidRDefault="004642DA" w:rsidP="006B5BD9">
      <w:pPr>
        <w:spacing w:after="0" w:line="276" w:lineRule="auto"/>
        <w:rPr>
          <w:rFonts w:ascii="Arial" w:hAnsi="Arial" w:cs="Arial"/>
          <w:szCs w:val="24"/>
          <w:lang w:eastAsia="cs-CZ"/>
        </w:rPr>
      </w:pPr>
    </w:p>
    <w:p w14:paraId="268DBD0D" w14:textId="77777777" w:rsidR="004A60E0" w:rsidRDefault="00B47A0A" w:rsidP="006B5BD9">
      <w:pPr>
        <w:spacing w:after="0" w:line="276" w:lineRule="auto"/>
        <w:jc w:val="center"/>
        <w:rPr>
          <w:rFonts w:ascii="Arial" w:hAnsi="Arial" w:cs="Arial"/>
          <w:b/>
          <w:bCs/>
          <w:szCs w:val="24"/>
          <w:lang w:eastAsia="cs-CZ"/>
        </w:rPr>
      </w:pPr>
      <w:r>
        <w:rPr>
          <w:rFonts w:ascii="Arial" w:hAnsi="Arial" w:cs="Arial"/>
          <w:b/>
          <w:bCs/>
          <w:szCs w:val="24"/>
          <w:lang w:eastAsia="cs-CZ"/>
        </w:rPr>
        <w:t>Smlouva</w:t>
      </w:r>
      <w:r w:rsidR="009313B2">
        <w:rPr>
          <w:rFonts w:ascii="Arial" w:hAnsi="Arial" w:cs="Arial"/>
          <w:b/>
          <w:bCs/>
          <w:szCs w:val="24"/>
          <w:lang w:eastAsia="cs-CZ"/>
        </w:rPr>
        <w:t xml:space="preserve"> </w:t>
      </w:r>
      <w:r w:rsidR="004A60E0">
        <w:rPr>
          <w:rFonts w:ascii="Arial" w:hAnsi="Arial" w:cs="Arial"/>
          <w:b/>
          <w:bCs/>
          <w:szCs w:val="24"/>
          <w:lang w:eastAsia="cs-CZ"/>
        </w:rPr>
        <w:t xml:space="preserve">o poskytování </w:t>
      </w:r>
      <w:r w:rsidR="00C7175F">
        <w:rPr>
          <w:rFonts w:ascii="Arial" w:hAnsi="Arial" w:cs="Arial"/>
          <w:b/>
          <w:bCs/>
          <w:szCs w:val="24"/>
          <w:lang w:eastAsia="cs-CZ"/>
        </w:rPr>
        <w:t xml:space="preserve">softwarových a jiných </w:t>
      </w:r>
      <w:r w:rsidR="004A60E0">
        <w:rPr>
          <w:rFonts w:ascii="Arial" w:hAnsi="Arial" w:cs="Arial"/>
          <w:b/>
          <w:bCs/>
          <w:szCs w:val="24"/>
          <w:lang w:eastAsia="cs-CZ"/>
        </w:rPr>
        <w:t xml:space="preserve">služeb </w:t>
      </w:r>
    </w:p>
    <w:p w14:paraId="269A5B44" w14:textId="77777777" w:rsidR="006B5BD9" w:rsidRPr="006B5BD9" w:rsidRDefault="006B5BD9" w:rsidP="004A60E0">
      <w:pPr>
        <w:spacing w:after="0" w:line="276" w:lineRule="auto"/>
        <w:jc w:val="center"/>
        <w:rPr>
          <w:rFonts w:ascii="Arial" w:hAnsi="Arial" w:cs="Arial"/>
          <w:b/>
          <w:bCs/>
          <w:szCs w:val="24"/>
          <w:lang w:eastAsia="cs-CZ"/>
        </w:rPr>
      </w:pPr>
      <w:r w:rsidRPr="006B5BD9">
        <w:rPr>
          <w:rFonts w:ascii="Arial" w:hAnsi="Arial" w:cs="Arial"/>
          <w:b/>
          <w:bCs/>
          <w:szCs w:val="24"/>
          <w:lang w:eastAsia="cs-CZ"/>
        </w:rPr>
        <w:t>k</w:t>
      </w:r>
      <w:r w:rsidR="004A60E0">
        <w:rPr>
          <w:rFonts w:ascii="Arial" w:hAnsi="Arial" w:cs="Arial"/>
          <w:b/>
          <w:bCs/>
          <w:szCs w:val="24"/>
          <w:lang w:eastAsia="cs-CZ"/>
        </w:rPr>
        <w:t> implementaci, podpoře</w:t>
      </w:r>
      <w:r w:rsidR="00206364">
        <w:rPr>
          <w:rFonts w:ascii="Arial" w:hAnsi="Arial" w:cs="Arial"/>
          <w:b/>
          <w:bCs/>
          <w:szCs w:val="24"/>
          <w:lang w:eastAsia="cs-CZ"/>
        </w:rPr>
        <w:t xml:space="preserve">, </w:t>
      </w:r>
      <w:r w:rsidR="004A60E0">
        <w:rPr>
          <w:rFonts w:ascii="Arial" w:hAnsi="Arial" w:cs="Arial"/>
          <w:b/>
          <w:bCs/>
          <w:szCs w:val="24"/>
          <w:lang w:eastAsia="cs-CZ"/>
        </w:rPr>
        <w:t xml:space="preserve">údržbě </w:t>
      </w:r>
      <w:r w:rsidR="00206364">
        <w:rPr>
          <w:rFonts w:ascii="Arial" w:hAnsi="Arial" w:cs="Arial"/>
          <w:b/>
          <w:bCs/>
          <w:szCs w:val="24"/>
          <w:lang w:eastAsia="cs-CZ"/>
        </w:rPr>
        <w:t xml:space="preserve">a rozvoji </w:t>
      </w:r>
      <w:r w:rsidRPr="006B5BD9">
        <w:rPr>
          <w:rFonts w:ascii="Arial" w:hAnsi="Arial" w:cs="Arial"/>
          <w:b/>
          <w:bCs/>
          <w:szCs w:val="24"/>
          <w:lang w:eastAsia="cs-CZ"/>
        </w:rPr>
        <w:t>informačního systému</w:t>
      </w:r>
      <w:r w:rsidR="004A60E0">
        <w:rPr>
          <w:rFonts w:ascii="Arial" w:hAnsi="Arial" w:cs="Arial"/>
          <w:b/>
          <w:bCs/>
          <w:szCs w:val="24"/>
          <w:lang w:eastAsia="cs-CZ"/>
        </w:rPr>
        <w:br/>
      </w:r>
      <w:r w:rsidRPr="006B5BD9">
        <w:rPr>
          <w:rFonts w:ascii="Arial" w:hAnsi="Arial" w:cs="Arial"/>
          <w:b/>
          <w:bCs/>
          <w:szCs w:val="24"/>
          <w:lang w:eastAsia="cs-CZ"/>
        </w:rPr>
        <w:t xml:space="preserve">pro správu, provoz a rozvoj </w:t>
      </w:r>
      <w:r w:rsidR="00606565" w:rsidRPr="00606565">
        <w:rPr>
          <w:rFonts w:ascii="Arial" w:hAnsi="Arial" w:cs="Arial"/>
          <w:b/>
          <w:bCs/>
          <w:szCs w:val="24"/>
          <w:lang w:eastAsia="cs-CZ"/>
        </w:rPr>
        <w:t>vysokoškolského a hotelového ubytování</w:t>
      </w:r>
    </w:p>
    <w:p w14:paraId="0AABF462" w14:textId="77777777" w:rsidR="006B5BD9" w:rsidRPr="006B5BD9" w:rsidRDefault="00495063" w:rsidP="006B5BD9">
      <w:pPr>
        <w:spacing w:after="0" w:line="276" w:lineRule="auto"/>
        <w:jc w:val="center"/>
        <w:rPr>
          <w:rFonts w:ascii="Arial" w:hAnsi="Arial" w:cs="Arial"/>
          <w:bCs/>
          <w:lang w:eastAsia="cs-CZ"/>
        </w:rPr>
      </w:pPr>
      <w:r w:rsidRPr="00495063">
        <w:rPr>
          <w:rFonts w:ascii="Arial" w:hAnsi="Arial" w:cs="Arial"/>
          <w:lang w:eastAsia="cs-CZ"/>
        </w:rPr>
        <w:t>označení smlouvy:</w:t>
      </w:r>
      <w:r w:rsidR="006B5BD9" w:rsidRPr="00495063">
        <w:rPr>
          <w:rFonts w:ascii="Arial" w:hAnsi="Arial" w:cs="Arial"/>
          <w:lang w:eastAsia="cs-CZ"/>
        </w:rPr>
        <w:t xml:space="preserve"> [</w:t>
      </w:r>
      <w:r w:rsidR="006B5BD9" w:rsidRPr="004642DA">
        <w:rPr>
          <w:rFonts w:ascii="Arial" w:hAnsi="Arial" w:cs="Arial"/>
          <w:bCs/>
          <w:highlight w:val="green"/>
          <w:lang w:eastAsia="cs-CZ"/>
        </w:rPr>
        <w:t xml:space="preserve">DOPLNÍ </w:t>
      </w:r>
      <w:r w:rsidR="00E563C4" w:rsidRPr="004642DA">
        <w:rPr>
          <w:rFonts w:ascii="Arial" w:hAnsi="Arial" w:cs="Arial"/>
          <w:bCs/>
          <w:highlight w:val="green"/>
          <w:lang w:eastAsia="cs-CZ"/>
        </w:rPr>
        <w:t>ZADAVATEL</w:t>
      </w:r>
      <w:r w:rsidR="006B5BD9" w:rsidRPr="004642DA">
        <w:rPr>
          <w:rFonts w:ascii="Arial" w:hAnsi="Arial" w:cs="Arial"/>
          <w:bCs/>
          <w:highlight w:val="green"/>
          <w:lang w:eastAsia="cs-CZ"/>
        </w:rPr>
        <w:t xml:space="preserve"> </w:t>
      </w:r>
      <w:r w:rsidR="00F67B4E">
        <w:rPr>
          <w:rFonts w:ascii="Arial" w:hAnsi="Arial" w:cs="Arial"/>
          <w:bCs/>
          <w:highlight w:val="green"/>
          <w:lang w:eastAsia="cs-CZ"/>
        </w:rPr>
        <w:t>PŘI UZAVŘENÍ</w:t>
      </w:r>
      <w:r w:rsidR="006B5BD9" w:rsidRPr="004642DA">
        <w:rPr>
          <w:rFonts w:ascii="Arial" w:hAnsi="Arial" w:cs="Arial"/>
          <w:bCs/>
          <w:highlight w:val="green"/>
          <w:lang w:eastAsia="cs-CZ"/>
        </w:rPr>
        <w:t xml:space="preserve"> </w:t>
      </w:r>
      <w:r w:rsidR="0006392E" w:rsidRPr="004642DA">
        <w:rPr>
          <w:rFonts w:ascii="Arial" w:hAnsi="Arial" w:cs="Arial"/>
          <w:bCs/>
          <w:highlight w:val="green"/>
          <w:lang w:eastAsia="cs-CZ"/>
        </w:rPr>
        <w:t>SMLOUVY</w:t>
      </w:r>
      <w:r w:rsidR="006B5BD9" w:rsidRPr="006B5BD9">
        <w:rPr>
          <w:rFonts w:ascii="Arial" w:hAnsi="Arial" w:cs="Arial"/>
          <w:bCs/>
          <w:lang w:eastAsia="cs-CZ"/>
        </w:rPr>
        <w:t>]</w:t>
      </w:r>
    </w:p>
    <w:p w14:paraId="01CAFB51" w14:textId="77777777" w:rsidR="00637BCC" w:rsidRPr="006B5BD9" w:rsidRDefault="00637BCC" w:rsidP="00637BCC">
      <w:pPr>
        <w:spacing w:after="0" w:line="276" w:lineRule="auto"/>
        <w:jc w:val="center"/>
        <w:rPr>
          <w:rFonts w:ascii="Arial" w:hAnsi="Arial" w:cs="Arial"/>
          <w:bCs/>
          <w:sz w:val="22"/>
          <w:szCs w:val="22"/>
          <w:lang w:eastAsia="cs-CZ"/>
        </w:rPr>
      </w:pPr>
      <w:r w:rsidRPr="006B5BD9">
        <w:rPr>
          <w:rFonts w:ascii="Arial" w:hAnsi="Arial" w:cs="Arial"/>
          <w:bCs/>
          <w:sz w:val="22"/>
          <w:szCs w:val="22"/>
          <w:lang w:eastAsia="cs-CZ"/>
        </w:rPr>
        <w:t>(</w:t>
      </w:r>
      <w:r w:rsidR="006B5BD9">
        <w:rPr>
          <w:rFonts w:ascii="Arial" w:hAnsi="Arial" w:cs="Arial"/>
          <w:bCs/>
          <w:sz w:val="22"/>
          <w:szCs w:val="22"/>
          <w:lang w:eastAsia="cs-CZ"/>
        </w:rPr>
        <w:t>dále jen „</w:t>
      </w:r>
      <w:r w:rsidR="00082D0F">
        <w:rPr>
          <w:rFonts w:ascii="Arial" w:hAnsi="Arial" w:cs="Arial"/>
          <w:b/>
          <w:sz w:val="22"/>
          <w:szCs w:val="22"/>
          <w:lang w:eastAsia="cs-CZ"/>
        </w:rPr>
        <w:t>Smlouva</w:t>
      </w:r>
      <w:r w:rsidR="006B5BD9">
        <w:rPr>
          <w:rFonts w:ascii="Arial" w:hAnsi="Arial" w:cs="Arial"/>
          <w:bCs/>
          <w:sz w:val="22"/>
          <w:szCs w:val="22"/>
          <w:lang w:eastAsia="cs-CZ"/>
        </w:rPr>
        <w:t>“)</w:t>
      </w:r>
    </w:p>
    <w:p w14:paraId="6318103D" w14:textId="77777777" w:rsidR="00637BCC" w:rsidRPr="006B5BD9" w:rsidRDefault="00637BCC" w:rsidP="00637BCC">
      <w:pPr>
        <w:spacing w:after="0" w:line="276" w:lineRule="auto"/>
        <w:rPr>
          <w:rFonts w:ascii="Arial" w:hAnsi="Arial" w:cs="Arial"/>
          <w:b/>
          <w:sz w:val="22"/>
          <w:szCs w:val="18"/>
          <w:lang w:eastAsia="cs-CZ"/>
        </w:rPr>
      </w:pPr>
    </w:p>
    <w:p w14:paraId="2D33EEBF" w14:textId="77777777" w:rsidR="00637BCC" w:rsidRPr="006B5BD9" w:rsidRDefault="00637BCC" w:rsidP="00637BCC">
      <w:pPr>
        <w:spacing w:after="0" w:line="276" w:lineRule="auto"/>
        <w:rPr>
          <w:rFonts w:ascii="Arial" w:hAnsi="Arial" w:cs="Arial"/>
          <w:bCs/>
          <w:sz w:val="22"/>
          <w:szCs w:val="18"/>
          <w:lang w:eastAsia="cs-CZ"/>
        </w:rPr>
      </w:pPr>
      <w:r w:rsidRPr="006B5BD9">
        <w:rPr>
          <w:rFonts w:ascii="Arial" w:hAnsi="Arial" w:cs="Arial"/>
          <w:bCs/>
          <w:sz w:val="22"/>
          <w:szCs w:val="18"/>
          <w:lang w:eastAsia="cs-CZ"/>
        </w:rPr>
        <w:t xml:space="preserve">uzavřená </w:t>
      </w:r>
      <w:r w:rsidR="006B5BD9">
        <w:rPr>
          <w:rFonts w:ascii="Arial" w:hAnsi="Arial" w:cs="Arial"/>
          <w:bCs/>
          <w:sz w:val="22"/>
          <w:szCs w:val="18"/>
          <w:lang w:eastAsia="cs-CZ"/>
        </w:rPr>
        <w:t>ve smyslu</w:t>
      </w:r>
      <w:r w:rsidR="006B5BD9" w:rsidRPr="006B5BD9">
        <w:rPr>
          <w:rFonts w:ascii="Arial" w:hAnsi="Arial" w:cs="Arial"/>
          <w:bCs/>
          <w:sz w:val="22"/>
          <w:szCs w:val="18"/>
          <w:lang w:eastAsia="cs-CZ"/>
        </w:rPr>
        <w:t xml:space="preserve"> </w:t>
      </w:r>
      <w:r w:rsidRPr="006B5BD9">
        <w:rPr>
          <w:rFonts w:ascii="Arial" w:hAnsi="Arial" w:cs="Arial"/>
          <w:bCs/>
          <w:sz w:val="22"/>
          <w:szCs w:val="18"/>
          <w:lang w:eastAsia="cs-CZ"/>
        </w:rPr>
        <w:t>u</w:t>
      </w:r>
      <w:r w:rsidR="006B5BD9" w:rsidRPr="006B5BD9">
        <w:rPr>
          <w:rFonts w:ascii="Arial" w:hAnsi="Arial" w:cs="Arial"/>
          <w:bCs/>
          <w:sz w:val="22"/>
          <w:szCs w:val="18"/>
          <w:lang w:eastAsia="cs-CZ"/>
        </w:rPr>
        <w:t>st.</w:t>
      </w:r>
      <w:r w:rsidR="00D40450">
        <w:rPr>
          <w:rFonts w:ascii="Arial" w:hAnsi="Arial" w:cs="Arial"/>
          <w:bCs/>
          <w:sz w:val="22"/>
          <w:szCs w:val="18"/>
          <w:lang w:eastAsia="cs-CZ"/>
        </w:rPr>
        <w:t xml:space="preserve"> </w:t>
      </w:r>
      <w:r w:rsidR="00D40450" w:rsidRPr="00D40450">
        <w:rPr>
          <w:rFonts w:ascii="Arial" w:hAnsi="Arial" w:cs="Arial"/>
          <w:bCs/>
          <w:sz w:val="22"/>
          <w:szCs w:val="18"/>
          <w:lang w:eastAsia="cs-CZ"/>
        </w:rPr>
        <w:t>§ 1746 odst. 2</w:t>
      </w:r>
      <w:r w:rsidR="006B5BD9">
        <w:rPr>
          <w:rFonts w:ascii="Arial" w:hAnsi="Arial" w:cs="Arial"/>
          <w:bCs/>
          <w:sz w:val="22"/>
          <w:szCs w:val="18"/>
          <w:lang w:eastAsia="cs-CZ"/>
        </w:rPr>
        <w:t xml:space="preserve"> </w:t>
      </w:r>
      <w:r w:rsidRPr="006B5BD9">
        <w:rPr>
          <w:rFonts w:ascii="Arial" w:hAnsi="Arial" w:cs="Arial"/>
          <w:bCs/>
          <w:sz w:val="22"/>
          <w:szCs w:val="18"/>
          <w:lang w:eastAsia="cs-CZ"/>
        </w:rPr>
        <w:t>zákona č. 89/2012 Sb., občanského zákoníku, ve znění pozdějších předpisů</w:t>
      </w:r>
      <w:r w:rsidR="00306E0D">
        <w:rPr>
          <w:rFonts w:ascii="Arial" w:hAnsi="Arial" w:cs="Arial"/>
          <w:bCs/>
          <w:sz w:val="22"/>
          <w:szCs w:val="18"/>
          <w:lang w:eastAsia="cs-CZ"/>
        </w:rPr>
        <w:t>,</w:t>
      </w:r>
    </w:p>
    <w:p w14:paraId="3C5AE629" w14:textId="77777777" w:rsidR="00637BCC" w:rsidRPr="006B5BD9" w:rsidRDefault="00637BCC" w:rsidP="00637BCC">
      <w:pPr>
        <w:spacing w:after="0" w:line="276" w:lineRule="auto"/>
        <w:rPr>
          <w:rFonts w:ascii="Arial" w:hAnsi="Arial" w:cs="Arial"/>
          <w:bCs/>
          <w:sz w:val="22"/>
          <w:szCs w:val="18"/>
          <w:lang w:eastAsia="cs-CZ"/>
        </w:rPr>
      </w:pPr>
      <w:r w:rsidRPr="006B5BD9">
        <w:rPr>
          <w:rFonts w:ascii="Arial" w:hAnsi="Arial" w:cs="Arial"/>
          <w:bCs/>
          <w:sz w:val="22"/>
          <w:szCs w:val="18"/>
          <w:lang w:eastAsia="cs-CZ"/>
        </w:rPr>
        <w:t>níže uvedeného dne, měsíce a roku mezi:</w:t>
      </w:r>
    </w:p>
    <w:p w14:paraId="063C8565" w14:textId="77777777" w:rsidR="00637BCC" w:rsidRPr="006B5BD9" w:rsidRDefault="00637BCC" w:rsidP="00637BCC">
      <w:pPr>
        <w:spacing w:after="0" w:line="276" w:lineRule="auto"/>
        <w:rPr>
          <w:rFonts w:ascii="Arial" w:hAnsi="Arial" w:cs="Arial"/>
          <w:b/>
          <w:lang w:eastAsia="cs-CZ"/>
        </w:rPr>
      </w:pPr>
    </w:p>
    <w:p w14:paraId="5AD626A4" w14:textId="77777777" w:rsidR="00637BCC" w:rsidRPr="006B5BD9" w:rsidRDefault="006B5BD9" w:rsidP="00637BCC">
      <w:pPr>
        <w:pStyle w:val="Nzevsmlouvy"/>
        <w:numPr>
          <w:ilvl w:val="0"/>
          <w:numId w:val="11"/>
        </w:numPr>
        <w:spacing w:before="0" w:after="0" w:line="276" w:lineRule="auto"/>
        <w:ind w:left="426" w:hanging="426"/>
        <w:jc w:val="both"/>
        <w:rPr>
          <w:rFonts w:ascii="Arial" w:hAnsi="Arial" w:cs="Arial"/>
          <w:sz w:val="24"/>
          <w:szCs w:val="24"/>
          <w:lang w:eastAsia="cs-CZ"/>
        </w:rPr>
      </w:pPr>
      <w:r w:rsidRPr="006B5BD9">
        <w:rPr>
          <w:rFonts w:ascii="Arial" w:hAnsi="Arial" w:cs="Arial"/>
          <w:sz w:val="24"/>
          <w:szCs w:val="24"/>
          <w:lang w:eastAsia="cs-CZ"/>
        </w:rPr>
        <w:t>Vysoká škola ekonomická v Praze</w:t>
      </w:r>
    </w:p>
    <w:p w14:paraId="64954F32" w14:textId="77777777" w:rsidR="006B5BD9" w:rsidRPr="006B5BD9" w:rsidRDefault="006B5BD9" w:rsidP="006B5BD9">
      <w:pPr>
        <w:pStyle w:val="Nzevsmlouvy"/>
        <w:spacing w:before="0" w:after="0" w:line="276" w:lineRule="auto"/>
        <w:ind w:left="426"/>
        <w:jc w:val="both"/>
        <w:rPr>
          <w:rFonts w:ascii="Arial" w:hAnsi="Arial" w:cs="Arial"/>
          <w:b w:val="0"/>
          <w:bCs/>
          <w:sz w:val="22"/>
          <w:szCs w:val="22"/>
          <w:lang w:eastAsia="cs-CZ"/>
        </w:rPr>
      </w:pPr>
      <w:bookmarkStart w:id="0" w:name="_Hlk186727138"/>
      <w:r w:rsidRPr="006B5BD9">
        <w:rPr>
          <w:rFonts w:ascii="Arial" w:hAnsi="Arial" w:cs="Arial"/>
          <w:b w:val="0"/>
          <w:bCs/>
          <w:sz w:val="22"/>
          <w:szCs w:val="22"/>
          <w:lang w:eastAsia="cs-CZ"/>
        </w:rPr>
        <w:t>sídlem Nám. W. Churchilla 1938/4, 130 67 Praha 3</w:t>
      </w:r>
    </w:p>
    <w:p w14:paraId="4F0C2766" w14:textId="77777777" w:rsidR="006B5BD9" w:rsidRPr="006B5BD9" w:rsidRDefault="006B5BD9" w:rsidP="006B5BD9">
      <w:pPr>
        <w:pStyle w:val="Nzevsmlouvy"/>
        <w:spacing w:before="0" w:after="0" w:line="276" w:lineRule="auto"/>
        <w:ind w:left="426"/>
        <w:jc w:val="both"/>
        <w:rPr>
          <w:rFonts w:ascii="Arial" w:hAnsi="Arial" w:cs="Arial"/>
          <w:b w:val="0"/>
          <w:bCs/>
          <w:sz w:val="22"/>
          <w:szCs w:val="22"/>
          <w:lang w:eastAsia="cs-CZ"/>
        </w:rPr>
      </w:pPr>
      <w:r w:rsidRPr="006B5BD9">
        <w:rPr>
          <w:rFonts w:ascii="Arial" w:hAnsi="Arial" w:cs="Arial"/>
          <w:b w:val="0"/>
          <w:bCs/>
          <w:sz w:val="22"/>
          <w:szCs w:val="22"/>
          <w:lang w:eastAsia="cs-CZ"/>
        </w:rPr>
        <w:t>IČO: 613 84 399, DIČ: CZ61384399</w:t>
      </w:r>
    </w:p>
    <w:p w14:paraId="20506606" w14:textId="77777777" w:rsidR="00637BCC" w:rsidRDefault="006B5BD9" w:rsidP="006B5BD9">
      <w:pPr>
        <w:pStyle w:val="Nzevsmlouvy"/>
        <w:spacing w:before="0" w:after="0" w:line="276" w:lineRule="auto"/>
        <w:ind w:left="426"/>
        <w:jc w:val="both"/>
        <w:rPr>
          <w:rFonts w:ascii="Arial" w:hAnsi="Arial" w:cs="Arial"/>
          <w:b w:val="0"/>
          <w:bCs/>
          <w:sz w:val="22"/>
          <w:szCs w:val="22"/>
          <w:lang w:eastAsia="cs-CZ"/>
        </w:rPr>
      </w:pPr>
      <w:r w:rsidRPr="006B5BD9">
        <w:rPr>
          <w:rFonts w:ascii="Arial" w:hAnsi="Arial" w:cs="Arial"/>
          <w:b w:val="0"/>
          <w:bCs/>
          <w:sz w:val="22"/>
          <w:szCs w:val="22"/>
          <w:lang w:eastAsia="cs-CZ"/>
        </w:rPr>
        <w:t>ID DS: canj9d5</w:t>
      </w:r>
    </w:p>
    <w:p w14:paraId="4766B238" w14:textId="77777777" w:rsidR="006B5BD9" w:rsidRDefault="006B5BD9" w:rsidP="006B5BD9">
      <w:pPr>
        <w:pStyle w:val="Nzevsmlouvy"/>
        <w:spacing w:before="0" w:after="0" w:line="276" w:lineRule="auto"/>
        <w:ind w:left="426"/>
        <w:jc w:val="both"/>
        <w:rPr>
          <w:rFonts w:ascii="Arial" w:hAnsi="Arial" w:cs="Arial"/>
          <w:b w:val="0"/>
          <w:bCs/>
          <w:sz w:val="22"/>
          <w:szCs w:val="22"/>
          <w:lang w:eastAsia="cs-CZ"/>
        </w:rPr>
      </w:pPr>
    </w:p>
    <w:p w14:paraId="49CFF778" w14:textId="77777777" w:rsidR="006B5BD9" w:rsidRPr="006B5BD9" w:rsidRDefault="006B5BD9" w:rsidP="006B5BD9">
      <w:pPr>
        <w:pStyle w:val="Nzevsmlouvy"/>
        <w:spacing w:before="0" w:after="0" w:line="276" w:lineRule="auto"/>
        <w:ind w:left="426"/>
        <w:jc w:val="both"/>
        <w:rPr>
          <w:rFonts w:ascii="Arial" w:hAnsi="Arial" w:cs="Arial"/>
          <w:b w:val="0"/>
          <w:bCs/>
          <w:sz w:val="22"/>
          <w:szCs w:val="22"/>
        </w:rPr>
      </w:pPr>
      <w:r w:rsidRPr="006B5BD9">
        <w:rPr>
          <w:rFonts w:ascii="Arial" w:hAnsi="Arial" w:cs="Arial"/>
          <w:b w:val="0"/>
          <w:bCs/>
          <w:sz w:val="22"/>
          <w:szCs w:val="22"/>
        </w:rPr>
        <w:t xml:space="preserve">Pracoviště pověřené plněním z této </w:t>
      </w:r>
      <w:r w:rsidR="00A15B63">
        <w:rPr>
          <w:rFonts w:ascii="Arial" w:hAnsi="Arial" w:cs="Arial"/>
          <w:b w:val="0"/>
          <w:bCs/>
          <w:sz w:val="22"/>
          <w:szCs w:val="22"/>
        </w:rPr>
        <w:t>Smlouvy</w:t>
      </w:r>
      <w:r w:rsidRPr="006B5BD9">
        <w:rPr>
          <w:rFonts w:ascii="Arial" w:hAnsi="Arial" w:cs="Arial"/>
          <w:b w:val="0"/>
          <w:bCs/>
          <w:sz w:val="22"/>
          <w:szCs w:val="22"/>
        </w:rPr>
        <w:t>:</w:t>
      </w:r>
    </w:p>
    <w:p w14:paraId="4A558A5D" w14:textId="77777777" w:rsidR="006B5BD9" w:rsidRPr="006B5BD9" w:rsidRDefault="006B5BD9" w:rsidP="006B5BD9">
      <w:pPr>
        <w:pStyle w:val="Nzevsmlouvy"/>
        <w:spacing w:before="0" w:after="0" w:line="276" w:lineRule="auto"/>
        <w:ind w:left="426"/>
        <w:jc w:val="both"/>
        <w:rPr>
          <w:rFonts w:ascii="Arial" w:hAnsi="Arial" w:cs="Arial"/>
          <w:sz w:val="22"/>
          <w:szCs w:val="22"/>
        </w:rPr>
      </w:pPr>
      <w:r w:rsidRPr="006B5BD9">
        <w:rPr>
          <w:rFonts w:ascii="Arial" w:hAnsi="Arial" w:cs="Arial"/>
          <w:sz w:val="22"/>
          <w:szCs w:val="22"/>
        </w:rPr>
        <w:t>Správa účelových zařízení VŠE v Praze</w:t>
      </w:r>
    </w:p>
    <w:p w14:paraId="4EA9EE79" w14:textId="77777777" w:rsidR="006B5BD9" w:rsidRPr="006B5BD9" w:rsidRDefault="006B5BD9" w:rsidP="006B5BD9">
      <w:pPr>
        <w:pStyle w:val="Nzevsmlouvy"/>
        <w:spacing w:before="0" w:after="0" w:line="276" w:lineRule="auto"/>
        <w:ind w:left="426"/>
        <w:jc w:val="both"/>
        <w:rPr>
          <w:rFonts w:ascii="Arial" w:hAnsi="Arial" w:cs="Arial"/>
          <w:b w:val="0"/>
          <w:bCs/>
          <w:sz w:val="22"/>
          <w:szCs w:val="22"/>
        </w:rPr>
      </w:pPr>
      <w:r w:rsidRPr="006B5BD9">
        <w:rPr>
          <w:rFonts w:ascii="Arial" w:hAnsi="Arial" w:cs="Arial"/>
          <w:b w:val="0"/>
          <w:bCs/>
          <w:sz w:val="22"/>
          <w:szCs w:val="22"/>
        </w:rPr>
        <w:t>sídlem Jeseniova 2769/208, 130 00 Praha 3</w:t>
      </w:r>
    </w:p>
    <w:p w14:paraId="682E65E1" w14:textId="77777777" w:rsidR="006B5BD9" w:rsidRPr="006B5BD9" w:rsidRDefault="006B5BD9" w:rsidP="006B5BD9">
      <w:pPr>
        <w:pStyle w:val="Nzevsmlouvy"/>
        <w:spacing w:before="0" w:after="0" w:line="276" w:lineRule="auto"/>
        <w:ind w:left="426"/>
        <w:jc w:val="both"/>
        <w:rPr>
          <w:rFonts w:ascii="Arial" w:hAnsi="Arial" w:cs="Arial"/>
          <w:b w:val="0"/>
          <w:bCs/>
          <w:sz w:val="22"/>
          <w:szCs w:val="22"/>
        </w:rPr>
      </w:pPr>
      <w:r w:rsidRPr="006B5BD9">
        <w:rPr>
          <w:rFonts w:ascii="Arial" w:hAnsi="Arial" w:cs="Arial"/>
          <w:b w:val="0"/>
          <w:bCs/>
          <w:sz w:val="22"/>
          <w:szCs w:val="22"/>
        </w:rPr>
        <w:t>zastoupená Ing. Otou Zimou CSc., MBA, ředitelem</w:t>
      </w:r>
    </w:p>
    <w:p w14:paraId="57076558" w14:textId="77777777" w:rsidR="006B5BD9" w:rsidRPr="006B5BD9" w:rsidRDefault="006B5BD9" w:rsidP="006B5BD9">
      <w:pPr>
        <w:pStyle w:val="Nzevsmlouvy"/>
        <w:spacing w:before="0" w:after="0" w:line="276" w:lineRule="auto"/>
        <w:ind w:left="426"/>
        <w:jc w:val="both"/>
        <w:rPr>
          <w:rFonts w:ascii="Arial" w:hAnsi="Arial" w:cs="Arial"/>
          <w:b w:val="0"/>
          <w:bCs/>
          <w:sz w:val="22"/>
          <w:szCs w:val="22"/>
        </w:rPr>
      </w:pPr>
      <w:r w:rsidRPr="006B5BD9">
        <w:rPr>
          <w:rFonts w:ascii="Arial" w:hAnsi="Arial" w:cs="Arial"/>
          <w:b w:val="0"/>
          <w:bCs/>
          <w:sz w:val="22"/>
          <w:szCs w:val="22"/>
        </w:rPr>
        <w:t>bankovní spojení: Česká spořitelna, a.s., č. ú.: 1915202/0800</w:t>
      </w:r>
    </w:p>
    <w:bookmarkEnd w:id="0"/>
    <w:p w14:paraId="51C7BD6E" w14:textId="77777777" w:rsidR="00637BCC" w:rsidRPr="006B5BD9" w:rsidRDefault="00637BCC" w:rsidP="00637BCC">
      <w:pPr>
        <w:pStyle w:val="Nzevsmlouvy"/>
        <w:spacing w:before="0" w:after="0" w:line="276" w:lineRule="auto"/>
        <w:ind w:left="426"/>
        <w:jc w:val="both"/>
        <w:rPr>
          <w:rFonts w:ascii="Arial" w:hAnsi="Arial" w:cs="Arial"/>
          <w:b w:val="0"/>
          <w:bCs/>
          <w:sz w:val="22"/>
          <w:szCs w:val="22"/>
        </w:rPr>
      </w:pPr>
    </w:p>
    <w:p w14:paraId="76BB0457" w14:textId="77777777" w:rsidR="00637BCC" w:rsidRPr="006B5BD9" w:rsidRDefault="006B5BD9" w:rsidP="00637BCC">
      <w:pPr>
        <w:pStyle w:val="Nzevsmlouvy"/>
        <w:spacing w:before="0" w:after="0" w:line="276" w:lineRule="auto"/>
        <w:ind w:left="426"/>
        <w:jc w:val="both"/>
        <w:rPr>
          <w:rFonts w:ascii="Arial" w:hAnsi="Arial" w:cs="Arial"/>
          <w:b w:val="0"/>
          <w:bCs/>
          <w:sz w:val="22"/>
          <w:szCs w:val="22"/>
        </w:rPr>
      </w:pPr>
      <w:r>
        <w:rPr>
          <w:rFonts w:ascii="Arial" w:hAnsi="Arial" w:cs="Arial"/>
          <w:b w:val="0"/>
          <w:bCs/>
          <w:sz w:val="22"/>
          <w:szCs w:val="22"/>
        </w:rPr>
        <w:t>jako „</w:t>
      </w:r>
      <w:r w:rsidRPr="006B5BD9">
        <w:rPr>
          <w:rFonts w:ascii="Arial" w:hAnsi="Arial" w:cs="Arial"/>
          <w:sz w:val="22"/>
          <w:szCs w:val="22"/>
        </w:rPr>
        <w:t>Objednatel</w:t>
      </w:r>
      <w:r>
        <w:rPr>
          <w:rFonts w:ascii="Arial" w:hAnsi="Arial" w:cs="Arial"/>
          <w:b w:val="0"/>
          <w:bCs/>
          <w:sz w:val="22"/>
          <w:szCs w:val="22"/>
        </w:rPr>
        <w:t xml:space="preserve">“ </w:t>
      </w:r>
      <w:r w:rsidR="00AF1C3B">
        <w:rPr>
          <w:rFonts w:ascii="Arial" w:hAnsi="Arial" w:cs="Arial"/>
          <w:b w:val="0"/>
          <w:bCs/>
          <w:sz w:val="22"/>
          <w:szCs w:val="22"/>
        </w:rPr>
        <w:t>nebo „</w:t>
      </w:r>
      <w:r w:rsidR="00AF1C3B" w:rsidRPr="00AF1C3B">
        <w:rPr>
          <w:rFonts w:ascii="Arial" w:hAnsi="Arial" w:cs="Arial"/>
          <w:sz w:val="22"/>
          <w:szCs w:val="22"/>
        </w:rPr>
        <w:t>Zadavatel</w:t>
      </w:r>
      <w:r w:rsidR="00AF1C3B">
        <w:rPr>
          <w:rFonts w:ascii="Arial" w:hAnsi="Arial" w:cs="Arial"/>
          <w:b w:val="0"/>
          <w:bCs/>
          <w:sz w:val="22"/>
          <w:szCs w:val="22"/>
        </w:rPr>
        <w:t xml:space="preserve">“ </w:t>
      </w:r>
      <w:r>
        <w:rPr>
          <w:rFonts w:ascii="Arial" w:hAnsi="Arial" w:cs="Arial"/>
          <w:b w:val="0"/>
          <w:bCs/>
          <w:sz w:val="22"/>
          <w:szCs w:val="22"/>
        </w:rPr>
        <w:t>na straně jedné</w:t>
      </w:r>
    </w:p>
    <w:p w14:paraId="7FA28692" w14:textId="77777777" w:rsidR="00252EB6" w:rsidRPr="006B5BD9" w:rsidRDefault="00252EB6" w:rsidP="00637BCC">
      <w:pPr>
        <w:pStyle w:val="Nzevsmlouvy"/>
        <w:spacing w:before="0" w:after="0" w:line="276" w:lineRule="auto"/>
        <w:jc w:val="both"/>
        <w:rPr>
          <w:rFonts w:ascii="Arial" w:hAnsi="Arial" w:cs="Arial"/>
          <w:b w:val="0"/>
          <w:bCs/>
          <w:sz w:val="24"/>
          <w:szCs w:val="24"/>
        </w:rPr>
      </w:pPr>
    </w:p>
    <w:p w14:paraId="191190BE" w14:textId="77777777" w:rsidR="00637BCC" w:rsidRPr="006B5BD9" w:rsidRDefault="00637BCC" w:rsidP="00637BCC">
      <w:pPr>
        <w:pStyle w:val="Nzevsmlouvy"/>
        <w:spacing w:before="0" w:after="0" w:line="276" w:lineRule="auto"/>
        <w:jc w:val="both"/>
        <w:rPr>
          <w:rFonts w:ascii="Arial" w:hAnsi="Arial" w:cs="Arial"/>
          <w:b w:val="0"/>
          <w:bCs/>
          <w:sz w:val="24"/>
          <w:szCs w:val="24"/>
        </w:rPr>
      </w:pPr>
    </w:p>
    <w:p w14:paraId="51EA8CAF" w14:textId="77777777" w:rsidR="006B5BD9" w:rsidRPr="004642DA" w:rsidRDefault="00A15B63" w:rsidP="006B5BD9">
      <w:pPr>
        <w:pStyle w:val="Nzevsmlouvy"/>
        <w:numPr>
          <w:ilvl w:val="0"/>
          <w:numId w:val="11"/>
        </w:numPr>
        <w:spacing w:before="0" w:after="0" w:line="276" w:lineRule="auto"/>
        <w:ind w:left="426" w:hanging="426"/>
        <w:jc w:val="both"/>
        <w:rPr>
          <w:rFonts w:ascii="Arial" w:hAnsi="Arial" w:cs="Arial"/>
          <w:sz w:val="24"/>
          <w:szCs w:val="24"/>
          <w:lang w:eastAsia="cs-CZ"/>
        </w:rPr>
      </w:pPr>
      <w:r w:rsidRPr="004642DA">
        <w:rPr>
          <w:rFonts w:ascii="Arial" w:hAnsi="Arial" w:cs="Arial"/>
          <w:sz w:val="24"/>
          <w:szCs w:val="24"/>
          <w:lang w:eastAsia="cs-CZ"/>
        </w:rPr>
        <w:t>[</w:t>
      </w:r>
      <w:r w:rsidRPr="004642DA">
        <w:rPr>
          <w:rFonts w:ascii="Arial" w:hAnsi="Arial" w:cs="Arial"/>
          <w:sz w:val="24"/>
          <w:szCs w:val="24"/>
          <w:highlight w:val="yellow"/>
          <w:lang w:eastAsia="cs-CZ"/>
        </w:rPr>
        <w:t>ÚČASTNÍK DOPLNÍ JMÉNO A PŘÍJMENÍ</w:t>
      </w:r>
      <w:r w:rsidR="004642DA">
        <w:rPr>
          <w:rFonts w:ascii="Arial" w:hAnsi="Arial" w:cs="Arial"/>
          <w:sz w:val="24"/>
          <w:szCs w:val="24"/>
          <w:highlight w:val="yellow"/>
          <w:lang w:eastAsia="cs-CZ"/>
        </w:rPr>
        <w:t xml:space="preserve"> </w:t>
      </w:r>
      <w:r w:rsidRPr="004642DA">
        <w:rPr>
          <w:rFonts w:ascii="Arial" w:hAnsi="Arial" w:cs="Arial"/>
          <w:sz w:val="24"/>
          <w:szCs w:val="24"/>
          <w:highlight w:val="yellow"/>
          <w:lang w:eastAsia="cs-CZ"/>
        </w:rPr>
        <w:t>/</w:t>
      </w:r>
      <w:r w:rsidR="004642DA">
        <w:rPr>
          <w:rFonts w:ascii="Arial" w:hAnsi="Arial" w:cs="Arial"/>
          <w:sz w:val="24"/>
          <w:szCs w:val="24"/>
          <w:highlight w:val="yellow"/>
          <w:lang w:eastAsia="cs-CZ"/>
        </w:rPr>
        <w:t xml:space="preserve"> </w:t>
      </w:r>
      <w:r w:rsidRPr="004642DA">
        <w:rPr>
          <w:rFonts w:ascii="Arial" w:hAnsi="Arial" w:cs="Arial"/>
          <w:sz w:val="24"/>
          <w:szCs w:val="24"/>
          <w:highlight w:val="yellow"/>
          <w:lang w:eastAsia="cs-CZ"/>
        </w:rPr>
        <w:t>FIRMU</w:t>
      </w:r>
      <w:r w:rsidRPr="004642DA">
        <w:rPr>
          <w:rFonts w:ascii="Arial" w:hAnsi="Arial" w:cs="Arial"/>
          <w:sz w:val="24"/>
          <w:szCs w:val="24"/>
          <w:lang w:eastAsia="cs-CZ"/>
        </w:rPr>
        <w:t>]</w:t>
      </w:r>
    </w:p>
    <w:p w14:paraId="2E23F03D" w14:textId="77777777" w:rsidR="006B5BD9" w:rsidRPr="006B5BD9" w:rsidRDefault="006B5BD9" w:rsidP="006B5BD9">
      <w:pPr>
        <w:pStyle w:val="Nzevsmlouvy"/>
        <w:spacing w:before="0" w:after="0" w:line="276" w:lineRule="auto"/>
        <w:ind w:firstLine="426"/>
        <w:jc w:val="both"/>
        <w:rPr>
          <w:rFonts w:ascii="Arial" w:hAnsi="Arial" w:cs="Arial"/>
          <w:b w:val="0"/>
          <w:bCs/>
          <w:sz w:val="22"/>
          <w:szCs w:val="22"/>
          <w:lang w:eastAsia="cs-CZ"/>
        </w:rPr>
      </w:pPr>
      <w:r w:rsidRPr="006B5BD9">
        <w:rPr>
          <w:rFonts w:ascii="Arial" w:hAnsi="Arial" w:cs="Arial"/>
          <w:b w:val="0"/>
          <w:bCs/>
          <w:sz w:val="22"/>
          <w:szCs w:val="22"/>
          <w:lang w:eastAsia="cs-CZ"/>
        </w:rPr>
        <w:t>sídlo: [</w:t>
      </w:r>
      <w:r w:rsidRPr="006B5BD9">
        <w:rPr>
          <w:rFonts w:ascii="Arial" w:hAnsi="Arial" w:cs="Arial"/>
          <w:b w:val="0"/>
          <w:bCs/>
          <w:sz w:val="22"/>
          <w:szCs w:val="22"/>
          <w:highlight w:val="yellow"/>
          <w:lang w:eastAsia="cs-CZ"/>
        </w:rPr>
        <w:t>DOPLNÍ ÚČASTNÍK</w:t>
      </w:r>
      <w:r w:rsidRPr="006B5BD9">
        <w:rPr>
          <w:rFonts w:ascii="Arial" w:hAnsi="Arial" w:cs="Arial"/>
          <w:b w:val="0"/>
          <w:bCs/>
          <w:sz w:val="22"/>
          <w:szCs w:val="22"/>
          <w:lang w:eastAsia="cs-CZ"/>
        </w:rPr>
        <w:t>]</w:t>
      </w:r>
    </w:p>
    <w:p w14:paraId="33C425C2" w14:textId="77777777" w:rsidR="006B5BD9" w:rsidRPr="006B5BD9" w:rsidRDefault="006B5BD9" w:rsidP="006B5BD9">
      <w:pPr>
        <w:pStyle w:val="Nzevsmlouvy"/>
        <w:spacing w:before="0" w:after="0" w:line="276" w:lineRule="auto"/>
        <w:ind w:firstLine="426"/>
        <w:jc w:val="both"/>
        <w:rPr>
          <w:rFonts w:ascii="Arial" w:hAnsi="Arial" w:cs="Arial"/>
          <w:b w:val="0"/>
          <w:bCs/>
          <w:sz w:val="22"/>
          <w:szCs w:val="22"/>
          <w:lang w:eastAsia="cs-CZ"/>
        </w:rPr>
      </w:pPr>
      <w:r w:rsidRPr="006B5BD9">
        <w:rPr>
          <w:rFonts w:ascii="Arial" w:hAnsi="Arial" w:cs="Arial"/>
          <w:b w:val="0"/>
          <w:bCs/>
          <w:sz w:val="22"/>
          <w:szCs w:val="22"/>
          <w:lang w:eastAsia="cs-CZ"/>
        </w:rPr>
        <w:t>IČO [</w:t>
      </w:r>
      <w:r w:rsidRPr="006B5BD9">
        <w:rPr>
          <w:rFonts w:ascii="Arial" w:hAnsi="Arial" w:cs="Arial"/>
          <w:b w:val="0"/>
          <w:bCs/>
          <w:sz w:val="22"/>
          <w:szCs w:val="22"/>
          <w:highlight w:val="yellow"/>
          <w:lang w:eastAsia="cs-CZ"/>
        </w:rPr>
        <w:t>DOPLNÍ ÚČASTNÍK</w:t>
      </w:r>
      <w:r w:rsidRPr="006B5BD9">
        <w:rPr>
          <w:rFonts w:ascii="Arial" w:hAnsi="Arial" w:cs="Arial"/>
          <w:b w:val="0"/>
          <w:bCs/>
          <w:sz w:val="22"/>
          <w:szCs w:val="22"/>
          <w:lang w:eastAsia="cs-CZ"/>
        </w:rPr>
        <w:t>], DIČ [</w:t>
      </w:r>
      <w:r w:rsidRPr="006B5BD9">
        <w:rPr>
          <w:rFonts w:ascii="Arial" w:hAnsi="Arial" w:cs="Arial"/>
          <w:b w:val="0"/>
          <w:bCs/>
          <w:sz w:val="22"/>
          <w:szCs w:val="22"/>
          <w:highlight w:val="yellow"/>
          <w:lang w:eastAsia="cs-CZ"/>
        </w:rPr>
        <w:t>DOPLNÍ ÚČASTNÍK</w:t>
      </w:r>
      <w:r w:rsidRPr="006B5BD9">
        <w:rPr>
          <w:rFonts w:ascii="Arial" w:hAnsi="Arial" w:cs="Arial"/>
          <w:b w:val="0"/>
          <w:bCs/>
          <w:sz w:val="22"/>
          <w:szCs w:val="22"/>
          <w:lang w:eastAsia="cs-CZ"/>
        </w:rPr>
        <w:t>]</w:t>
      </w:r>
    </w:p>
    <w:p w14:paraId="06E955E7" w14:textId="77777777" w:rsidR="006B5BD9" w:rsidRPr="006B5BD9" w:rsidRDefault="006B5BD9" w:rsidP="006B5BD9">
      <w:pPr>
        <w:pStyle w:val="Nzevsmlouvy"/>
        <w:spacing w:before="0" w:after="0" w:line="276" w:lineRule="auto"/>
        <w:ind w:firstLine="426"/>
        <w:jc w:val="both"/>
        <w:rPr>
          <w:rFonts w:ascii="Arial" w:hAnsi="Arial" w:cs="Arial"/>
          <w:b w:val="0"/>
          <w:bCs/>
          <w:sz w:val="22"/>
          <w:szCs w:val="22"/>
          <w:lang w:eastAsia="cs-CZ"/>
        </w:rPr>
      </w:pPr>
      <w:r w:rsidRPr="006B5BD9">
        <w:rPr>
          <w:rFonts w:ascii="Arial" w:hAnsi="Arial" w:cs="Arial"/>
          <w:b w:val="0"/>
          <w:bCs/>
          <w:sz w:val="22"/>
          <w:szCs w:val="22"/>
          <w:lang w:eastAsia="cs-CZ"/>
        </w:rPr>
        <w:t>zastoupená [</w:t>
      </w:r>
      <w:r w:rsidRPr="00521E27">
        <w:rPr>
          <w:rFonts w:ascii="Arial" w:hAnsi="Arial" w:cs="Arial"/>
          <w:b w:val="0"/>
          <w:bCs/>
          <w:sz w:val="22"/>
          <w:szCs w:val="22"/>
          <w:highlight w:val="yellow"/>
          <w:lang w:eastAsia="cs-CZ"/>
        </w:rPr>
        <w:t>údaje o statutárním orgánu nebo jiné oprávněné osobě</w:t>
      </w:r>
      <w:r w:rsidRPr="006B5BD9">
        <w:rPr>
          <w:rFonts w:ascii="Arial" w:hAnsi="Arial" w:cs="Arial"/>
          <w:b w:val="0"/>
          <w:bCs/>
          <w:sz w:val="22"/>
          <w:szCs w:val="22"/>
          <w:lang w:eastAsia="cs-CZ"/>
        </w:rPr>
        <w:t>]</w:t>
      </w:r>
    </w:p>
    <w:p w14:paraId="40912AE7" w14:textId="77777777" w:rsidR="006B5BD9" w:rsidRDefault="006B5BD9" w:rsidP="006B5BD9">
      <w:pPr>
        <w:pStyle w:val="Nzevsmlouvy"/>
        <w:spacing w:before="0" w:after="0" w:line="276" w:lineRule="auto"/>
        <w:ind w:firstLine="426"/>
        <w:jc w:val="both"/>
        <w:rPr>
          <w:rFonts w:ascii="Arial" w:hAnsi="Arial" w:cs="Arial"/>
          <w:b w:val="0"/>
          <w:bCs/>
          <w:sz w:val="22"/>
          <w:szCs w:val="22"/>
          <w:lang w:eastAsia="cs-CZ"/>
        </w:rPr>
      </w:pPr>
      <w:r w:rsidRPr="006B5BD9">
        <w:rPr>
          <w:rFonts w:ascii="Arial" w:hAnsi="Arial" w:cs="Arial"/>
          <w:b w:val="0"/>
          <w:bCs/>
          <w:sz w:val="22"/>
          <w:szCs w:val="22"/>
        </w:rPr>
        <w:t>bankovní spojení:</w:t>
      </w:r>
      <w:r w:rsidRPr="006B5BD9">
        <w:rPr>
          <w:rFonts w:ascii="Arial" w:hAnsi="Arial" w:cs="Arial"/>
          <w:b w:val="0"/>
          <w:bCs/>
          <w:sz w:val="22"/>
          <w:szCs w:val="22"/>
          <w:lang w:eastAsia="cs-CZ"/>
        </w:rPr>
        <w:t xml:space="preserve"> [</w:t>
      </w:r>
      <w:r w:rsidRPr="006B5BD9">
        <w:rPr>
          <w:rFonts w:ascii="Arial" w:hAnsi="Arial" w:cs="Arial"/>
          <w:b w:val="0"/>
          <w:bCs/>
          <w:sz w:val="22"/>
          <w:szCs w:val="22"/>
          <w:highlight w:val="yellow"/>
          <w:lang w:eastAsia="cs-CZ"/>
        </w:rPr>
        <w:t>DOPLNÍ ÚČASTNÍK</w:t>
      </w:r>
      <w:r w:rsidRPr="006B5BD9">
        <w:rPr>
          <w:rFonts w:ascii="Arial" w:hAnsi="Arial" w:cs="Arial"/>
          <w:b w:val="0"/>
          <w:bCs/>
          <w:sz w:val="22"/>
          <w:szCs w:val="22"/>
          <w:lang w:eastAsia="cs-CZ"/>
        </w:rPr>
        <w:t>]</w:t>
      </w:r>
    </w:p>
    <w:p w14:paraId="1C27AB4C" w14:textId="77777777" w:rsidR="006B5BD9" w:rsidRDefault="006B5BD9" w:rsidP="00637BCC">
      <w:pPr>
        <w:pStyle w:val="Nzevsmlouvy"/>
        <w:spacing w:before="0" w:after="0" w:line="276" w:lineRule="auto"/>
        <w:ind w:left="426"/>
        <w:jc w:val="both"/>
        <w:rPr>
          <w:rFonts w:ascii="Arial" w:hAnsi="Arial" w:cs="Arial"/>
          <w:b w:val="0"/>
          <w:bCs/>
          <w:sz w:val="24"/>
          <w:szCs w:val="24"/>
          <w:lang w:eastAsia="cs-CZ"/>
        </w:rPr>
      </w:pPr>
    </w:p>
    <w:p w14:paraId="38E3521C" w14:textId="77777777" w:rsidR="00521E27" w:rsidRPr="00521E27" w:rsidRDefault="00521E27" w:rsidP="00521E27">
      <w:pPr>
        <w:pStyle w:val="Nzevsmlouvy"/>
        <w:spacing w:before="0" w:after="0" w:line="276" w:lineRule="auto"/>
        <w:ind w:left="426"/>
        <w:jc w:val="both"/>
        <w:rPr>
          <w:rFonts w:ascii="Arial" w:hAnsi="Arial" w:cs="Arial"/>
          <w:b w:val="0"/>
          <w:bCs/>
          <w:sz w:val="22"/>
          <w:szCs w:val="22"/>
        </w:rPr>
      </w:pPr>
      <w:r w:rsidRPr="00521E27">
        <w:rPr>
          <w:rFonts w:ascii="Arial" w:hAnsi="Arial" w:cs="Arial"/>
          <w:b w:val="0"/>
          <w:bCs/>
          <w:sz w:val="22"/>
          <w:szCs w:val="22"/>
        </w:rPr>
        <w:t>jako „</w:t>
      </w:r>
      <w:r w:rsidRPr="00521E27">
        <w:rPr>
          <w:rFonts w:ascii="Arial" w:hAnsi="Arial" w:cs="Arial"/>
          <w:sz w:val="22"/>
          <w:szCs w:val="22"/>
        </w:rPr>
        <w:t>Poskytovatel</w:t>
      </w:r>
      <w:r w:rsidRPr="00521E27">
        <w:rPr>
          <w:rFonts w:ascii="Arial" w:hAnsi="Arial" w:cs="Arial"/>
          <w:b w:val="0"/>
          <w:bCs/>
          <w:sz w:val="22"/>
          <w:szCs w:val="22"/>
        </w:rPr>
        <w:t xml:space="preserve">“ </w:t>
      </w:r>
      <w:r w:rsidR="00F851B0">
        <w:rPr>
          <w:rFonts w:ascii="Arial" w:hAnsi="Arial" w:cs="Arial"/>
          <w:b w:val="0"/>
          <w:bCs/>
          <w:sz w:val="22"/>
          <w:szCs w:val="22"/>
        </w:rPr>
        <w:t>nebo „</w:t>
      </w:r>
      <w:r w:rsidR="00F851B0" w:rsidRPr="00F851B0">
        <w:rPr>
          <w:rFonts w:ascii="Arial" w:hAnsi="Arial" w:cs="Arial"/>
          <w:sz w:val="22"/>
          <w:szCs w:val="22"/>
        </w:rPr>
        <w:t>Dodavatel</w:t>
      </w:r>
      <w:r w:rsidR="00F851B0">
        <w:rPr>
          <w:rFonts w:ascii="Arial" w:hAnsi="Arial" w:cs="Arial"/>
          <w:b w:val="0"/>
          <w:bCs/>
          <w:sz w:val="22"/>
          <w:szCs w:val="22"/>
        </w:rPr>
        <w:t xml:space="preserve">“ </w:t>
      </w:r>
      <w:r w:rsidRPr="00521E27">
        <w:rPr>
          <w:rFonts w:ascii="Arial" w:hAnsi="Arial" w:cs="Arial"/>
          <w:b w:val="0"/>
          <w:bCs/>
          <w:sz w:val="22"/>
          <w:szCs w:val="22"/>
        </w:rPr>
        <w:t>na straně druhé</w:t>
      </w:r>
    </w:p>
    <w:p w14:paraId="03D1CB4D" w14:textId="77777777" w:rsidR="00252EB6" w:rsidRDefault="00252EB6" w:rsidP="00252EB6">
      <w:pPr>
        <w:pStyle w:val="Nzevsmlouvy"/>
        <w:spacing w:before="0" w:after="0" w:line="276" w:lineRule="auto"/>
        <w:jc w:val="both"/>
        <w:rPr>
          <w:rFonts w:ascii="Arial" w:hAnsi="Arial" w:cs="Arial"/>
          <w:b w:val="0"/>
          <w:bCs/>
          <w:sz w:val="22"/>
          <w:szCs w:val="22"/>
        </w:rPr>
      </w:pPr>
    </w:p>
    <w:p w14:paraId="2270F542" w14:textId="77777777" w:rsidR="00521E27" w:rsidRDefault="00C13100" w:rsidP="00252EB6">
      <w:pPr>
        <w:pStyle w:val="Nzevsmlouvy"/>
        <w:spacing w:before="0" w:after="0" w:line="276" w:lineRule="auto"/>
        <w:jc w:val="both"/>
        <w:rPr>
          <w:rFonts w:ascii="Arial" w:hAnsi="Arial" w:cs="Arial"/>
          <w:b w:val="0"/>
          <w:bCs/>
          <w:sz w:val="22"/>
          <w:szCs w:val="22"/>
        </w:rPr>
      </w:pPr>
      <w:r>
        <w:rPr>
          <w:rFonts w:ascii="Arial" w:hAnsi="Arial" w:cs="Arial"/>
          <w:b w:val="0"/>
          <w:bCs/>
          <w:sz w:val="22"/>
          <w:szCs w:val="22"/>
        </w:rPr>
        <w:t>Objednatel a Poskytovatel společně také jako „</w:t>
      </w:r>
      <w:r w:rsidRPr="00C13100">
        <w:rPr>
          <w:rFonts w:ascii="Arial" w:hAnsi="Arial" w:cs="Arial"/>
          <w:sz w:val="22"/>
          <w:szCs w:val="22"/>
        </w:rPr>
        <w:t>Strany</w:t>
      </w:r>
      <w:r>
        <w:rPr>
          <w:rFonts w:ascii="Arial" w:hAnsi="Arial" w:cs="Arial"/>
          <w:b w:val="0"/>
          <w:bCs/>
          <w:sz w:val="22"/>
          <w:szCs w:val="22"/>
        </w:rPr>
        <w:t>“ a každý samostatně jako „</w:t>
      </w:r>
      <w:r w:rsidRPr="00C13100">
        <w:rPr>
          <w:rFonts w:ascii="Arial" w:hAnsi="Arial" w:cs="Arial"/>
          <w:sz w:val="22"/>
          <w:szCs w:val="22"/>
        </w:rPr>
        <w:t>Strana</w:t>
      </w:r>
      <w:r>
        <w:rPr>
          <w:rFonts w:ascii="Arial" w:hAnsi="Arial" w:cs="Arial"/>
          <w:b w:val="0"/>
          <w:bCs/>
          <w:sz w:val="22"/>
          <w:szCs w:val="22"/>
        </w:rPr>
        <w:t xml:space="preserve">“. </w:t>
      </w:r>
    </w:p>
    <w:p w14:paraId="627DA5DD" w14:textId="77777777" w:rsidR="00C13100" w:rsidRDefault="00C13100" w:rsidP="00252EB6">
      <w:pPr>
        <w:pStyle w:val="Nzevsmlouvy"/>
        <w:spacing w:before="0" w:after="0" w:line="276" w:lineRule="auto"/>
        <w:jc w:val="both"/>
        <w:rPr>
          <w:rFonts w:ascii="Arial" w:hAnsi="Arial" w:cs="Arial"/>
          <w:b w:val="0"/>
          <w:bCs/>
          <w:sz w:val="22"/>
          <w:szCs w:val="22"/>
        </w:rPr>
      </w:pPr>
    </w:p>
    <w:p w14:paraId="0950F4AB" w14:textId="77777777" w:rsidR="00D87D0F" w:rsidRDefault="00D87D0F" w:rsidP="00252EB6">
      <w:pPr>
        <w:pStyle w:val="Nzevsmlouvy"/>
        <w:spacing w:before="0" w:after="0" w:line="276" w:lineRule="auto"/>
        <w:jc w:val="both"/>
        <w:rPr>
          <w:rFonts w:ascii="Arial" w:hAnsi="Arial" w:cs="Arial"/>
          <w:b w:val="0"/>
          <w:bCs/>
          <w:sz w:val="22"/>
          <w:szCs w:val="22"/>
        </w:rPr>
      </w:pPr>
    </w:p>
    <w:p w14:paraId="01C6EE63" w14:textId="77777777" w:rsidR="00D87D0F" w:rsidRDefault="00D87D0F" w:rsidP="00252EB6">
      <w:pPr>
        <w:pStyle w:val="Nzevsmlouvy"/>
        <w:spacing w:before="0" w:after="0" w:line="276" w:lineRule="auto"/>
        <w:jc w:val="both"/>
        <w:rPr>
          <w:rFonts w:ascii="Arial" w:hAnsi="Arial" w:cs="Arial"/>
          <w:b w:val="0"/>
          <w:bCs/>
          <w:sz w:val="22"/>
          <w:szCs w:val="22"/>
        </w:rPr>
      </w:pPr>
      <w:r>
        <w:rPr>
          <w:rFonts w:ascii="Arial" w:hAnsi="Arial" w:cs="Arial"/>
          <w:b w:val="0"/>
          <w:bCs/>
          <w:sz w:val="22"/>
          <w:szCs w:val="22"/>
        </w:rPr>
        <w:t xml:space="preserve">Vzhledem k tomu, že </w:t>
      </w:r>
    </w:p>
    <w:p w14:paraId="47B3EA29" w14:textId="77777777" w:rsidR="00D87D0F" w:rsidRDefault="00D87D0F" w:rsidP="00D87D0F">
      <w:pPr>
        <w:pStyle w:val="Nzevsmlouvy"/>
        <w:spacing w:before="0" w:after="0" w:line="276" w:lineRule="auto"/>
        <w:ind w:left="567"/>
        <w:jc w:val="both"/>
        <w:rPr>
          <w:rFonts w:ascii="Arial" w:hAnsi="Arial" w:cs="Arial"/>
          <w:b w:val="0"/>
          <w:bCs/>
          <w:sz w:val="22"/>
          <w:szCs w:val="22"/>
        </w:rPr>
      </w:pPr>
    </w:p>
    <w:p w14:paraId="5C2B0874" w14:textId="77777777" w:rsidR="00D87D0F" w:rsidRDefault="00D87D0F" w:rsidP="00D87D0F">
      <w:pPr>
        <w:pStyle w:val="Nzevsmlouvy"/>
        <w:numPr>
          <w:ilvl w:val="0"/>
          <w:numId w:val="49"/>
        </w:numPr>
        <w:spacing w:before="0" w:after="0" w:line="276" w:lineRule="auto"/>
        <w:ind w:left="567" w:hanging="567"/>
        <w:jc w:val="both"/>
        <w:rPr>
          <w:rFonts w:ascii="Arial" w:hAnsi="Arial" w:cs="Arial"/>
          <w:b w:val="0"/>
          <w:bCs/>
          <w:sz w:val="22"/>
          <w:szCs w:val="22"/>
        </w:rPr>
      </w:pPr>
      <w:r>
        <w:rPr>
          <w:rFonts w:ascii="Arial" w:hAnsi="Arial" w:cs="Arial"/>
          <w:b w:val="0"/>
          <w:bCs/>
          <w:sz w:val="22"/>
          <w:szCs w:val="22"/>
        </w:rPr>
        <w:t>Poskytovatel</w:t>
      </w:r>
      <w:r w:rsidRPr="00D87D0F">
        <w:rPr>
          <w:rFonts w:ascii="Arial" w:hAnsi="Arial" w:cs="Arial"/>
          <w:b w:val="0"/>
          <w:bCs/>
          <w:sz w:val="22"/>
          <w:szCs w:val="22"/>
        </w:rPr>
        <w:t xml:space="preserve"> je </w:t>
      </w:r>
      <w:r>
        <w:rPr>
          <w:rFonts w:ascii="Arial" w:hAnsi="Arial" w:cs="Arial"/>
          <w:b w:val="0"/>
          <w:bCs/>
          <w:sz w:val="22"/>
          <w:szCs w:val="22"/>
        </w:rPr>
        <w:t>osobou</w:t>
      </w:r>
      <w:r w:rsidRPr="00D87D0F">
        <w:rPr>
          <w:rFonts w:ascii="Arial" w:hAnsi="Arial" w:cs="Arial"/>
          <w:b w:val="0"/>
          <w:bCs/>
          <w:sz w:val="22"/>
          <w:szCs w:val="22"/>
        </w:rPr>
        <w:t xml:space="preserve"> oprávněnou a </w:t>
      </w:r>
      <w:r w:rsidR="00C459ED">
        <w:rPr>
          <w:rFonts w:ascii="Arial" w:hAnsi="Arial" w:cs="Arial"/>
          <w:b w:val="0"/>
          <w:bCs/>
          <w:sz w:val="22"/>
          <w:szCs w:val="22"/>
        </w:rPr>
        <w:t>odborně způsobilou</w:t>
      </w:r>
      <w:r w:rsidRPr="00D87D0F">
        <w:rPr>
          <w:rFonts w:ascii="Arial" w:hAnsi="Arial" w:cs="Arial"/>
          <w:b w:val="0"/>
          <w:bCs/>
          <w:sz w:val="22"/>
          <w:szCs w:val="22"/>
        </w:rPr>
        <w:t xml:space="preserve"> poskytovat plnění v souladu s touto Smlouvou</w:t>
      </w:r>
      <w:r>
        <w:rPr>
          <w:rFonts w:ascii="Arial" w:hAnsi="Arial" w:cs="Arial"/>
          <w:b w:val="0"/>
          <w:bCs/>
          <w:sz w:val="22"/>
          <w:szCs w:val="22"/>
        </w:rPr>
        <w:t>;</w:t>
      </w:r>
    </w:p>
    <w:p w14:paraId="79F027A6" w14:textId="77777777" w:rsidR="00D87D0F" w:rsidRDefault="00D87D0F" w:rsidP="00D87D0F">
      <w:pPr>
        <w:pStyle w:val="Nzevsmlouvy"/>
        <w:spacing w:before="0" w:after="0" w:line="276" w:lineRule="auto"/>
        <w:ind w:left="567"/>
        <w:jc w:val="both"/>
        <w:rPr>
          <w:rFonts w:ascii="Arial" w:hAnsi="Arial" w:cs="Arial"/>
          <w:b w:val="0"/>
          <w:bCs/>
          <w:sz w:val="22"/>
          <w:szCs w:val="22"/>
        </w:rPr>
      </w:pPr>
    </w:p>
    <w:p w14:paraId="0D2DFF86" w14:textId="77777777" w:rsidR="00D87D0F" w:rsidRDefault="00C459ED" w:rsidP="00D87D0F">
      <w:pPr>
        <w:pStyle w:val="Nzevsmlouvy"/>
        <w:numPr>
          <w:ilvl w:val="0"/>
          <w:numId w:val="49"/>
        </w:numPr>
        <w:spacing w:before="0" w:after="0" w:line="276" w:lineRule="auto"/>
        <w:ind w:left="567" w:hanging="567"/>
        <w:jc w:val="both"/>
        <w:rPr>
          <w:rFonts w:ascii="Arial" w:hAnsi="Arial" w:cs="Arial"/>
          <w:b w:val="0"/>
          <w:bCs/>
          <w:sz w:val="22"/>
          <w:szCs w:val="22"/>
        </w:rPr>
      </w:pPr>
      <w:r w:rsidRPr="00C459ED">
        <w:rPr>
          <w:rFonts w:ascii="Arial" w:hAnsi="Arial" w:cs="Arial"/>
          <w:b w:val="0"/>
          <w:bCs/>
          <w:sz w:val="22"/>
          <w:szCs w:val="22"/>
        </w:rPr>
        <w:lastRenderedPageBreak/>
        <w:t>Poskytovatel projevil zájem poskytovat Objednateli dále specifikované Služby</w:t>
      </w:r>
      <w:r w:rsidR="00D87D0F" w:rsidRPr="00D87D0F">
        <w:rPr>
          <w:rFonts w:ascii="Arial" w:hAnsi="Arial" w:cs="Arial"/>
          <w:b w:val="0"/>
          <w:bCs/>
          <w:sz w:val="22"/>
          <w:szCs w:val="22"/>
        </w:rPr>
        <w:t xml:space="preserve">, </w:t>
      </w:r>
      <w:r w:rsidRPr="00C459ED">
        <w:rPr>
          <w:rFonts w:ascii="Arial" w:hAnsi="Arial" w:cs="Arial"/>
          <w:b w:val="0"/>
          <w:bCs/>
          <w:sz w:val="22"/>
          <w:szCs w:val="22"/>
        </w:rPr>
        <w:t>definované níže v této Smlouvě</w:t>
      </w:r>
      <w:r w:rsidR="00D87D0F">
        <w:rPr>
          <w:rFonts w:ascii="Arial" w:hAnsi="Arial" w:cs="Arial"/>
          <w:b w:val="0"/>
          <w:bCs/>
          <w:sz w:val="22"/>
          <w:szCs w:val="22"/>
        </w:rPr>
        <w:t>;</w:t>
      </w:r>
    </w:p>
    <w:p w14:paraId="38B060AB" w14:textId="77777777" w:rsidR="00D87D0F" w:rsidRDefault="00D87D0F" w:rsidP="00D87D0F">
      <w:pPr>
        <w:pStyle w:val="Nzevsmlouvy"/>
        <w:spacing w:before="0" w:after="0" w:line="276" w:lineRule="auto"/>
        <w:ind w:left="567"/>
        <w:jc w:val="both"/>
        <w:rPr>
          <w:rFonts w:ascii="Arial" w:hAnsi="Arial" w:cs="Arial"/>
          <w:b w:val="0"/>
          <w:bCs/>
          <w:sz w:val="22"/>
          <w:szCs w:val="22"/>
        </w:rPr>
      </w:pPr>
    </w:p>
    <w:p w14:paraId="6179414F" w14:textId="77777777" w:rsidR="00D87D0F" w:rsidRPr="00D87D0F" w:rsidRDefault="00D87D0F" w:rsidP="00D87D0F">
      <w:pPr>
        <w:pStyle w:val="Nzevsmlouvy"/>
        <w:numPr>
          <w:ilvl w:val="0"/>
          <w:numId w:val="49"/>
        </w:numPr>
        <w:spacing w:before="0" w:after="0" w:line="276" w:lineRule="auto"/>
        <w:ind w:left="567" w:hanging="567"/>
        <w:jc w:val="both"/>
        <w:rPr>
          <w:rFonts w:ascii="Arial" w:hAnsi="Arial" w:cs="Arial"/>
          <w:b w:val="0"/>
          <w:bCs/>
          <w:sz w:val="22"/>
          <w:szCs w:val="22"/>
        </w:rPr>
      </w:pPr>
      <w:r w:rsidRPr="00D87D0F">
        <w:rPr>
          <w:rFonts w:ascii="Arial" w:hAnsi="Arial" w:cs="Arial"/>
          <w:b w:val="0"/>
          <w:bCs/>
          <w:sz w:val="22"/>
          <w:szCs w:val="22"/>
        </w:rPr>
        <w:t>Objednatel má zájem</w:t>
      </w:r>
      <w:r w:rsidR="00C459ED">
        <w:rPr>
          <w:rFonts w:ascii="Arial" w:hAnsi="Arial" w:cs="Arial"/>
          <w:b w:val="0"/>
          <w:bCs/>
          <w:sz w:val="22"/>
          <w:szCs w:val="22"/>
        </w:rPr>
        <w:t xml:space="preserve"> tyto</w:t>
      </w:r>
      <w:r w:rsidRPr="00D87D0F">
        <w:rPr>
          <w:rFonts w:ascii="Arial" w:hAnsi="Arial" w:cs="Arial"/>
          <w:b w:val="0"/>
          <w:bCs/>
          <w:sz w:val="22"/>
          <w:szCs w:val="22"/>
        </w:rPr>
        <w:t xml:space="preserve"> Služby </w:t>
      </w:r>
      <w:r w:rsidR="00C459ED" w:rsidRPr="00D87D0F">
        <w:rPr>
          <w:rFonts w:ascii="Arial" w:hAnsi="Arial" w:cs="Arial"/>
          <w:b w:val="0"/>
          <w:bCs/>
          <w:sz w:val="22"/>
          <w:szCs w:val="22"/>
        </w:rPr>
        <w:t xml:space="preserve">od </w:t>
      </w:r>
      <w:r w:rsidR="00C459ED">
        <w:rPr>
          <w:rFonts w:ascii="Arial" w:hAnsi="Arial" w:cs="Arial"/>
          <w:b w:val="0"/>
          <w:bCs/>
          <w:sz w:val="22"/>
          <w:szCs w:val="22"/>
        </w:rPr>
        <w:t>Poskytovatele</w:t>
      </w:r>
      <w:r w:rsidR="00C459ED" w:rsidRPr="00D87D0F">
        <w:rPr>
          <w:rFonts w:ascii="Arial" w:hAnsi="Arial" w:cs="Arial"/>
          <w:b w:val="0"/>
          <w:bCs/>
          <w:sz w:val="22"/>
          <w:szCs w:val="22"/>
        </w:rPr>
        <w:t xml:space="preserve"> </w:t>
      </w:r>
      <w:r w:rsidRPr="00D87D0F">
        <w:rPr>
          <w:rFonts w:ascii="Arial" w:hAnsi="Arial" w:cs="Arial"/>
          <w:b w:val="0"/>
          <w:bCs/>
          <w:sz w:val="22"/>
          <w:szCs w:val="22"/>
        </w:rPr>
        <w:t>odebírat</w:t>
      </w:r>
      <w:r w:rsidRPr="009F0A26">
        <w:rPr>
          <w:rFonts w:ascii="Arial" w:hAnsi="Arial" w:cs="Arial"/>
          <w:b w:val="0"/>
          <w:sz w:val="22"/>
          <w:szCs w:val="22"/>
        </w:rPr>
        <w:t>;</w:t>
      </w:r>
    </w:p>
    <w:p w14:paraId="03CB4E97" w14:textId="77777777" w:rsidR="00D87D0F" w:rsidRPr="00D87D0F" w:rsidRDefault="00D87D0F" w:rsidP="00D87D0F">
      <w:pPr>
        <w:pStyle w:val="Nzevsmlouvy"/>
        <w:spacing w:before="0" w:after="0" w:line="276" w:lineRule="auto"/>
        <w:ind w:left="567"/>
        <w:jc w:val="both"/>
        <w:rPr>
          <w:rFonts w:ascii="Arial" w:hAnsi="Arial" w:cs="Arial"/>
          <w:b w:val="0"/>
          <w:bCs/>
          <w:sz w:val="22"/>
          <w:szCs w:val="22"/>
        </w:rPr>
      </w:pPr>
    </w:p>
    <w:p w14:paraId="2992B6FF" w14:textId="77777777" w:rsidR="00D87D0F" w:rsidRDefault="00D87D0F" w:rsidP="00D87D0F">
      <w:pPr>
        <w:pStyle w:val="Nzevsmlouvy"/>
        <w:numPr>
          <w:ilvl w:val="0"/>
          <w:numId w:val="49"/>
        </w:numPr>
        <w:spacing w:before="0" w:after="0" w:line="276" w:lineRule="auto"/>
        <w:ind w:left="567" w:hanging="567"/>
        <w:jc w:val="both"/>
        <w:rPr>
          <w:rFonts w:ascii="Arial" w:hAnsi="Arial" w:cs="Arial"/>
          <w:b w:val="0"/>
          <w:bCs/>
          <w:sz w:val="22"/>
          <w:szCs w:val="22"/>
        </w:rPr>
      </w:pPr>
      <w:r w:rsidRPr="00D87D0F">
        <w:rPr>
          <w:rFonts w:ascii="Arial" w:hAnsi="Arial" w:cs="Arial"/>
          <w:b w:val="0"/>
          <w:bCs/>
          <w:sz w:val="22"/>
          <w:szCs w:val="22"/>
        </w:rPr>
        <w:t>Strany mají zájem upravit vzájemná práva a povinnosti</w:t>
      </w:r>
      <w:r w:rsidR="00C459ED">
        <w:rPr>
          <w:rFonts w:ascii="Arial" w:hAnsi="Arial" w:cs="Arial"/>
          <w:b w:val="0"/>
          <w:bCs/>
          <w:sz w:val="22"/>
          <w:szCs w:val="22"/>
        </w:rPr>
        <w:t xml:space="preserve"> </w:t>
      </w:r>
      <w:r w:rsidR="00C459ED" w:rsidRPr="00C459ED">
        <w:rPr>
          <w:rFonts w:ascii="Arial" w:hAnsi="Arial" w:cs="Arial"/>
          <w:b w:val="0"/>
          <w:bCs/>
          <w:sz w:val="22"/>
          <w:szCs w:val="22"/>
        </w:rPr>
        <w:t>v souvislosti s poskytováním těchto Služeb</w:t>
      </w:r>
      <w:r>
        <w:rPr>
          <w:rFonts w:ascii="Arial" w:hAnsi="Arial" w:cs="Arial"/>
          <w:b w:val="0"/>
          <w:bCs/>
          <w:sz w:val="22"/>
          <w:szCs w:val="22"/>
        </w:rPr>
        <w:t>;</w:t>
      </w:r>
    </w:p>
    <w:p w14:paraId="7C831AB1" w14:textId="77777777" w:rsidR="009F0A26" w:rsidRDefault="009F0A26" w:rsidP="009F0A26">
      <w:pPr>
        <w:pStyle w:val="Nzevsmlouvy"/>
        <w:spacing w:before="0" w:after="0" w:line="276" w:lineRule="auto"/>
        <w:jc w:val="both"/>
        <w:rPr>
          <w:rFonts w:ascii="Arial" w:hAnsi="Arial" w:cs="Arial"/>
          <w:b w:val="0"/>
          <w:bCs/>
          <w:sz w:val="22"/>
          <w:szCs w:val="22"/>
        </w:rPr>
      </w:pPr>
    </w:p>
    <w:p w14:paraId="4CA3F222" w14:textId="77777777" w:rsidR="00C459ED" w:rsidRDefault="00C459ED" w:rsidP="00252EB6">
      <w:pPr>
        <w:pStyle w:val="Nzevsmlouvy"/>
        <w:spacing w:before="0" w:after="0" w:line="276" w:lineRule="auto"/>
        <w:jc w:val="both"/>
        <w:rPr>
          <w:rFonts w:ascii="Arial" w:hAnsi="Arial" w:cs="Arial"/>
          <w:b w:val="0"/>
          <w:bCs/>
          <w:sz w:val="22"/>
          <w:szCs w:val="22"/>
        </w:rPr>
      </w:pPr>
      <w:r w:rsidRPr="00C459ED">
        <w:rPr>
          <w:rFonts w:ascii="Arial" w:hAnsi="Arial" w:cs="Arial"/>
          <w:b w:val="0"/>
          <w:bCs/>
          <w:sz w:val="22"/>
          <w:szCs w:val="22"/>
        </w:rPr>
        <w:t xml:space="preserve">uzavírají Strany na základě výsledků </w:t>
      </w:r>
      <w:r>
        <w:rPr>
          <w:rFonts w:ascii="Arial" w:hAnsi="Arial" w:cs="Arial"/>
          <w:b w:val="0"/>
          <w:bCs/>
          <w:sz w:val="22"/>
          <w:szCs w:val="22"/>
        </w:rPr>
        <w:t>z</w:t>
      </w:r>
      <w:r w:rsidRPr="00C459ED">
        <w:rPr>
          <w:rFonts w:ascii="Arial" w:hAnsi="Arial" w:cs="Arial"/>
          <w:b w:val="0"/>
          <w:bCs/>
          <w:sz w:val="22"/>
          <w:szCs w:val="22"/>
        </w:rPr>
        <w:t>adávacího řízení k nadlimitní veřejné zakázce s názvem „Pořízení nového ubytovacího informačního systému pro Správu účelových zařízení VŠE v Praze“ (dále jen „</w:t>
      </w:r>
      <w:r w:rsidRPr="00C459ED">
        <w:rPr>
          <w:rFonts w:ascii="Arial" w:hAnsi="Arial" w:cs="Arial"/>
          <w:sz w:val="22"/>
          <w:szCs w:val="22"/>
        </w:rPr>
        <w:t>Zadávací řízení</w:t>
      </w:r>
      <w:r w:rsidRPr="00C459ED">
        <w:rPr>
          <w:rFonts w:ascii="Arial" w:hAnsi="Arial" w:cs="Arial"/>
          <w:b w:val="0"/>
          <w:bCs/>
          <w:sz w:val="22"/>
          <w:szCs w:val="22"/>
        </w:rPr>
        <w:t>“) tuto Smlouvu v následujícím znění</w:t>
      </w:r>
      <w:r>
        <w:rPr>
          <w:rFonts w:ascii="Arial" w:hAnsi="Arial" w:cs="Arial"/>
          <w:b w:val="0"/>
          <w:bCs/>
          <w:sz w:val="22"/>
          <w:szCs w:val="22"/>
        </w:rPr>
        <w:t xml:space="preserve">: </w:t>
      </w:r>
    </w:p>
    <w:p w14:paraId="488CE9AD" w14:textId="77777777" w:rsidR="00240B7D" w:rsidRPr="00521E27" w:rsidRDefault="00240B7D" w:rsidP="00DD55DA">
      <w:pPr>
        <w:pStyle w:val="Nzevsmlouvy"/>
        <w:spacing w:before="0" w:after="0" w:line="276" w:lineRule="auto"/>
        <w:jc w:val="both"/>
        <w:rPr>
          <w:rFonts w:ascii="Arial" w:hAnsi="Arial" w:cs="Arial"/>
          <w:sz w:val="22"/>
          <w:szCs w:val="22"/>
        </w:rPr>
      </w:pPr>
    </w:p>
    <w:p w14:paraId="60ED7E31" w14:textId="77777777" w:rsidR="00B078E0" w:rsidRPr="00521E27" w:rsidRDefault="004B6D20" w:rsidP="009F0A26">
      <w:pPr>
        <w:numPr>
          <w:ilvl w:val="0"/>
          <w:numId w:val="8"/>
        </w:numPr>
        <w:ind w:left="567" w:hanging="567"/>
        <w:rPr>
          <w:rFonts w:ascii="Arial" w:hAnsi="Arial" w:cs="Arial"/>
          <w:b/>
          <w:bCs/>
          <w:sz w:val="22"/>
          <w:szCs w:val="22"/>
          <w:u w:val="single"/>
          <w:lang w:eastAsia="cs-CZ"/>
        </w:rPr>
      </w:pPr>
      <w:r w:rsidRPr="004B6D20">
        <w:rPr>
          <w:rFonts w:ascii="Arial" w:hAnsi="Arial" w:cs="Arial"/>
          <w:b/>
          <w:bCs/>
          <w:sz w:val="22"/>
          <w:szCs w:val="22"/>
          <w:u w:val="single"/>
          <w:lang w:eastAsia="cs-CZ"/>
        </w:rPr>
        <w:t xml:space="preserve">VYMEZENÍ </w:t>
      </w:r>
      <w:r>
        <w:rPr>
          <w:rFonts w:ascii="Arial" w:hAnsi="Arial" w:cs="Arial"/>
          <w:b/>
          <w:bCs/>
          <w:sz w:val="22"/>
          <w:szCs w:val="22"/>
          <w:u w:val="single"/>
          <w:lang w:eastAsia="cs-CZ"/>
        </w:rPr>
        <w:t xml:space="preserve">A VÝKLAD </w:t>
      </w:r>
      <w:r w:rsidRPr="004B6D20">
        <w:rPr>
          <w:rFonts w:ascii="Arial" w:hAnsi="Arial" w:cs="Arial"/>
          <w:b/>
          <w:bCs/>
          <w:sz w:val="22"/>
          <w:szCs w:val="22"/>
          <w:u w:val="single"/>
          <w:lang w:eastAsia="cs-CZ"/>
        </w:rPr>
        <w:t>POJMŮ</w:t>
      </w:r>
    </w:p>
    <w:p w14:paraId="120F10AB" w14:textId="77777777" w:rsidR="00AF1C3B" w:rsidRDefault="00AF1C3B" w:rsidP="0037364F">
      <w:pPr>
        <w:pStyle w:val="Styl11"/>
        <w:ind w:left="709" w:hanging="709"/>
        <w:rPr>
          <w:rFonts w:ascii="Arial" w:hAnsi="Arial" w:cs="Arial"/>
          <w:sz w:val="22"/>
          <w:szCs w:val="22"/>
        </w:rPr>
      </w:pPr>
      <w:r w:rsidRPr="00AF1C3B">
        <w:rPr>
          <w:rFonts w:ascii="Arial" w:hAnsi="Arial" w:cs="Arial"/>
          <w:sz w:val="22"/>
          <w:szCs w:val="22"/>
        </w:rPr>
        <w:t xml:space="preserve">Níže uvedené termíny této Smlouvy mají význam definovaný v tomto </w:t>
      </w:r>
      <w:r>
        <w:rPr>
          <w:rFonts w:ascii="Arial" w:hAnsi="Arial" w:cs="Arial"/>
          <w:sz w:val="22"/>
          <w:szCs w:val="22"/>
        </w:rPr>
        <w:t xml:space="preserve">odstavci </w:t>
      </w:r>
      <w:r w:rsidRPr="00AF1C3B">
        <w:rPr>
          <w:rFonts w:ascii="Arial" w:hAnsi="Arial" w:cs="Arial"/>
          <w:sz w:val="22"/>
          <w:szCs w:val="22"/>
        </w:rPr>
        <w:t>s tím, že v textu Smlouvy jsou uvedeny vždy velkým počátečním písmenem</w:t>
      </w:r>
      <w:r>
        <w:rPr>
          <w:rFonts w:ascii="Arial" w:hAnsi="Arial" w:cs="Arial"/>
          <w:sz w:val="22"/>
          <w:szCs w:val="22"/>
        </w:rPr>
        <w:t>:</w:t>
      </w:r>
    </w:p>
    <w:p w14:paraId="66FF350E" w14:textId="77777777" w:rsidR="00A468DD" w:rsidRPr="00A468DD" w:rsidRDefault="00AF1C3B" w:rsidP="00A725C2">
      <w:pPr>
        <w:pStyle w:val="STYL111"/>
        <w:ind w:left="1560" w:hanging="851"/>
        <w:rPr>
          <w:rFonts w:ascii="Arial" w:hAnsi="Arial" w:cs="Arial"/>
          <w:sz w:val="22"/>
          <w:szCs w:val="22"/>
        </w:rPr>
      </w:pPr>
      <w:r>
        <w:rPr>
          <w:rFonts w:ascii="Arial" w:hAnsi="Arial" w:cs="Arial"/>
          <w:sz w:val="22"/>
          <w:szCs w:val="22"/>
        </w:rPr>
        <w:t>„</w:t>
      </w:r>
      <w:r w:rsidRPr="00AF1C3B">
        <w:rPr>
          <w:rFonts w:ascii="Arial" w:hAnsi="Arial" w:cs="Arial"/>
          <w:b/>
          <w:bCs/>
          <w:sz w:val="22"/>
          <w:szCs w:val="22"/>
        </w:rPr>
        <w:t>„Akcepta</w:t>
      </w:r>
      <w:r w:rsidR="00A468DD">
        <w:rPr>
          <w:rFonts w:ascii="Arial" w:hAnsi="Arial" w:cs="Arial"/>
          <w:b/>
          <w:bCs/>
          <w:sz w:val="22"/>
          <w:szCs w:val="22"/>
        </w:rPr>
        <w:t xml:space="preserve">ční </w:t>
      </w:r>
      <w:r w:rsidR="00A468DD" w:rsidRPr="00251B3B">
        <w:rPr>
          <w:rFonts w:ascii="Arial" w:hAnsi="Arial" w:cs="Arial"/>
          <w:b/>
          <w:bCs/>
          <w:sz w:val="22"/>
          <w:szCs w:val="22"/>
        </w:rPr>
        <w:t>řízení</w:t>
      </w:r>
      <w:r w:rsidRPr="00251B3B">
        <w:rPr>
          <w:rFonts w:ascii="Arial" w:hAnsi="Arial" w:cs="Arial"/>
          <w:b/>
          <w:bCs/>
          <w:sz w:val="22"/>
          <w:szCs w:val="22"/>
        </w:rPr>
        <w:t>“</w:t>
      </w:r>
      <w:r w:rsidR="00A468DD" w:rsidRPr="00251B3B">
        <w:rPr>
          <w:rFonts w:ascii="Arial" w:hAnsi="Arial" w:cs="Arial"/>
          <w:b/>
          <w:sz w:val="22"/>
          <w:szCs w:val="22"/>
        </w:rPr>
        <w:t xml:space="preserve">: </w:t>
      </w:r>
      <w:r w:rsidRPr="00251B3B">
        <w:rPr>
          <w:rFonts w:ascii="Arial" w:hAnsi="Arial" w:cs="Arial"/>
          <w:bCs/>
          <w:sz w:val="22"/>
          <w:szCs w:val="22"/>
        </w:rPr>
        <w:t xml:space="preserve">proces </w:t>
      </w:r>
      <w:r w:rsidR="00A468DD" w:rsidRPr="00251B3B">
        <w:rPr>
          <w:rFonts w:ascii="Arial" w:hAnsi="Arial" w:cs="Arial"/>
          <w:bCs/>
          <w:sz w:val="22"/>
          <w:szCs w:val="22"/>
        </w:rPr>
        <w:t xml:space="preserve">vedoucí k </w:t>
      </w:r>
      <w:r w:rsidRPr="00251B3B">
        <w:rPr>
          <w:rFonts w:ascii="Arial" w:hAnsi="Arial" w:cs="Arial"/>
          <w:bCs/>
          <w:sz w:val="22"/>
          <w:szCs w:val="22"/>
        </w:rPr>
        <w:t xml:space="preserve">posouzení a </w:t>
      </w:r>
      <w:r w:rsidR="00A468DD" w:rsidRPr="00251B3B">
        <w:rPr>
          <w:rFonts w:ascii="Arial" w:hAnsi="Arial" w:cs="Arial"/>
          <w:bCs/>
          <w:sz w:val="22"/>
          <w:szCs w:val="22"/>
        </w:rPr>
        <w:t xml:space="preserve">Akceptaci </w:t>
      </w:r>
      <w:r w:rsidRPr="00251B3B">
        <w:rPr>
          <w:rFonts w:ascii="Arial" w:hAnsi="Arial" w:cs="Arial"/>
          <w:bCs/>
          <w:sz w:val="22"/>
          <w:szCs w:val="22"/>
        </w:rPr>
        <w:t xml:space="preserve">předmětu </w:t>
      </w:r>
      <w:r w:rsidR="00251B3B" w:rsidRPr="00251B3B">
        <w:rPr>
          <w:rFonts w:ascii="Arial" w:hAnsi="Arial" w:cs="Arial"/>
          <w:bCs/>
          <w:sz w:val="22"/>
          <w:szCs w:val="22"/>
        </w:rPr>
        <w:t>P</w:t>
      </w:r>
      <w:r w:rsidRPr="00251B3B">
        <w:rPr>
          <w:rFonts w:ascii="Arial" w:hAnsi="Arial" w:cs="Arial"/>
          <w:bCs/>
          <w:sz w:val="22"/>
          <w:szCs w:val="22"/>
        </w:rPr>
        <w:t xml:space="preserve">lnění nebo jeho části ze strany </w:t>
      </w:r>
      <w:r w:rsidR="00A468DD" w:rsidRPr="00251B3B">
        <w:rPr>
          <w:rFonts w:ascii="Arial" w:hAnsi="Arial" w:cs="Arial"/>
          <w:bCs/>
          <w:sz w:val="22"/>
          <w:szCs w:val="22"/>
        </w:rPr>
        <w:t>Objednatele</w:t>
      </w:r>
      <w:r w:rsidRPr="00251B3B">
        <w:rPr>
          <w:rFonts w:ascii="Arial" w:hAnsi="Arial" w:cs="Arial"/>
          <w:bCs/>
          <w:sz w:val="22"/>
          <w:szCs w:val="22"/>
        </w:rPr>
        <w:t>, prováděný v souladu s postupem a podmínkami stanovenými</w:t>
      </w:r>
      <w:r w:rsidR="00D63B36" w:rsidRPr="004E35E8">
        <w:rPr>
          <w:rFonts w:ascii="Arial" w:hAnsi="Arial" w:cs="Arial"/>
          <w:bCs/>
          <w:sz w:val="22"/>
          <w:szCs w:val="22"/>
        </w:rPr>
        <w:t xml:space="preserve"> touto Smlouvou a Přílohou G</w:t>
      </w:r>
      <w:r w:rsidRPr="004E35E8">
        <w:rPr>
          <w:rFonts w:ascii="Arial" w:hAnsi="Arial" w:cs="Arial"/>
          <w:bCs/>
          <w:sz w:val="22"/>
          <w:szCs w:val="22"/>
        </w:rPr>
        <w:t>.</w:t>
      </w:r>
      <w:r w:rsidR="00A97BFA" w:rsidRPr="004E35E8">
        <w:rPr>
          <w:rFonts w:ascii="Arial" w:hAnsi="Arial" w:cs="Arial"/>
          <w:bCs/>
          <w:sz w:val="22"/>
          <w:szCs w:val="22"/>
        </w:rPr>
        <w:t xml:space="preserve"> Součástí Akceptačního řízení </w:t>
      </w:r>
      <w:r w:rsidR="00251B3B">
        <w:rPr>
          <w:rFonts w:ascii="Arial" w:hAnsi="Arial" w:cs="Arial"/>
          <w:bCs/>
          <w:sz w:val="22"/>
          <w:szCs w:val="22"/>
        </w:rPr>
        <w:t xml:space="preserve">k Softwaru </w:t>
      </w:r>
      <w:r w:rsidR="00A97BFA" w:rsidRPr="004E35E8">
        <w:rPr>
          <w:rFonts w:ascii="Arial" w:hAnsi="Arial" w:cs="Arial"/>
          <w:bCs/>
          <w:sz w:val="22"/>
          <w:szCs w:val="22"/>
        </w:rPr>
        <w:t>je Pilotní provoz</w:t>
      </w:r>
      <w:r w:rsidR="003346DB">
        <w:rPr>
          <w:rFonts w:ascii="Arial" w:hAnsi="Arial" w:cs="Arial"/>
          <w:bCs/>
          <w:sz w:val="22"/>
          <w:szCs w:val="22"/>
        </w:rPr>
        <w:t xml:space="preserve">, součástí </w:t>
      </w:r>
      <w:r w:rsidR="003346DB" w:rsidRPr="004E35E8">
        <w:rPr>
          <w:rFonts w:ascii="Arial" w:hAnsi="Arial" w:cs="Arial"/>
          <w:bCs/>
          <w:sz w:val="22"/>
          <w:szCs w:val="22"/>
        </w:rPr>
        <w:t xml:space="preserve">Akceptačního řízení </w:t>
      </w:r>
      <w:r w:rsidR="003346DB">
        <w:rPr>
          <w:rFonts w:ascii="Arial" w:hAnsi="Arial" w:cs="Arial"/>
          <w:bCs/>
          <w:sz w:val="22"/>
          <w:szCs w:val="22"/>
        </w:rPr>
        <w:t xml:space="preserve">k Rozvojovému požadavku </w:t>
      </w:r>
      <w:r w:rsidR="00937737">
        <w:rPr>
          <w:rFonts w:ascii="Arial" w:hAnsi="Arial" w:cs="Arial"/>
          <w:bCs/>
          <w:sz w:val="22"/>
          <w:szCs w:val="22"/>
        </w:rPr>
        <w:t xml:space="preserve">a Integrační platformě </w:t>
      </w:r>
      <w:r w:rsidR="003346DB" w:rsidRPr="004E35E8">
        <w:rPr>
          <w:rFonts w:ascii="Arial" w:hAnsi="Arial" w:cs="Arial"/>
          <w:bCs/>
          <w:sz w:val="22"/>
          <w:szCs w:val="22"/>
        </w:rPr>
        <w:t xml:space="preserve">je </w:t>
      </w:r>
      <w:r w:rsidR="003346DB">
        <w:rPr>
          <w:rFonts w:ascii="Arial" w:hAnsi="Arial" w:cs="Arial"/>
          <w:bCs/>
          <w:sz w:val="22"/>
          <w:szCs w:val="22"/>
        </w:rPr>
        <w:t>Ověřovací</w:t>
      </w:r>
      <w:r w:rsidR="003346DB" w:rsidRPr="004E35E8">
        <w:rPr>
          <w:rFonts w:ascii="Arial" w:hAnsi="Arial" w:cs="Arial"/>
          <w:bCs/>
          <w:sz w:val="22"/>
          <w:szCs w:val="22"/>
        </w:rPr>
        <w:t xml:space="preserve"> provoz</w:t>
      </w:r>
      <w:r w:rsidR="003346DB">
        <w:rPr>
          <w:rFonts w:ascii="Arial" w:hAnsi="Arial" w:cs="Arial"/>
          <w:bCs/>
          <w:sz w:val="22"/>
          <w:szCs w:val="22"/>
        </w:rPr>
        <w:t>.</w:t>
      </w:r>
    </w:p>
    <w:p w14:paraId="67A3381E" w14:textId="75F5B591" w:rsidR="00AF1C3B" w:rsidRPr="00A468DD" w:rsidRDefault="00A468DD" w:rsidP="00A725C2">
      <w:pPr>
        <w:pStyle w:val="STYL111"/>
        <w:ind w:left="1560" w:hanging="851"/>
        <w:rPr>
          <w:rFonts w:ascii="Arial" w:hAnsi="Arial" w:cs="Arial"/>
          <w:sz w:val="22"/>
          <w:szCs w:val="22"/>
        </w:rPr>
      </w:pPr>
      <w:r w:rsidRPr="00E21FA2">
        <w:rPr>
          <w:rFonts w:ascii="Arial" w:hAnsi="Arial" w:cs="Arial"/>
          <w:bCs/>
          <w:sz w:val="22"/>
          <w:szCs w:val="22"/>
        </w:rPr>
        <w:t>„</w:t>
      </w:r>
      <w:r w:rsidRPr="00E21FA2">
        <w:rPr>
          <w:rFonts w:ascii="Arial" w:hAnsi="Arial" w:cs="Arial"/>
          <w:b/>
          <w:sz w:val="22"/>
          <w:szCs w:val="22"/>
        </w:rPr>
        <w:t>Akceptace</w:t>
      </w:r>
      <w:r w:rsidRPr="00E21FA2">
        <w:rPr>
          <w:rFonts w:ascii="Arial" w:hAnsi="Arial" w:cs="Arial"/>
          <w:bCs/>
          <w:sz w:val="22"/>
          <w:szCs w:val="22"/>
        </w:rPr>
        <w:t>“:</w:t>
      </w:r>
      <w:r w:rsidR="00AF1C3B" w:rsidRPr="00E21FA2">
        <w:rPr>
          <w:rFonts w:ascii="Arial" w:hAnsi="Arial" w:cs="Arial"/>
          <w:bCs/>
          <w:sz w:val="22"/>
          <w:szCs w:val="22"/>
        </w:rPr>
        <w:t xml:space="preserve"> okamžik, </w:t>
      </w:r>
      <w:r w:rsidRPr="00E21FA2">
        <w:rPr>
          <w:rFonts w:ascii="Arial" w:hAnsi="Arial" w:cs="Arial"/>
          <w:bCs/>
          <w:sz w:val="22"/>
          <w:szCs w:val="22"/>
        </w:rPr>
        <w:t>ke kterému</w:t>
      </w:r>
      <w:r w:rsidR="00AF1C3B" w:rsidRPr="00E21FA2">
        <w:rPr>
          <w:rFonts w:ascii="Arial" w:hAnsi="Arial" w:cs="Arial"/>
          <w:bCs/>
          <w:sz w:val="22"/>
          <w:szCs w:val="22"/>
        </w:rPr>
        <w:t xml:space="preserve"> Objednatel potvrdí, že předmět </w:t>
      </w:r>
      <w:r w:rsidR="00E21FA2" w:rsidRPr="00E21FA2">
        <w:rPr>
          <w:rFonts w:ascii="Arial" w:hAnsi="Arial" w:cs="Arial"/>
          <w:bCs/>
          <w:sz w:val="22"/>
          <w:szCs w:val="22"/>
        </w:rPr>
        <w:t>P</w:t>
      </w:r>
      <w:r w:rsidR="00AF1C3B" w:rsidRPr="00E21FA2">
        <w:rPr>
          <w:rFonts w:ascii="Arial" w:hAnsi="Arial" w:cs="Arial"/>
          <w:bCs/>
          <w:sz w:val="22"/>
          <w:szCs w:val="22"/>
        </w:rPr>
        <w:t>lnění odpovídá</w:t>
      </w:r>
      <w:r w:rsidR="00AF1C3B" w:rsidRPr="00AF1C3B">
        <w:rPr>
          <w:rFonts w:ascii="Arial" w:hAnsi="Arial" w:cs="Arial"/>
          <w:bCs/>
          <w:sz w:val="22"/>
          <w:szCs w:val="22"/>
        </w:rPr>
        <w:t xml:space="preserve"> požadavkům stanoveným touto Smlouvou a jejími </w:t>
      </w:r>
      <w:r w:rsidR="00E118C2">
        <w:rPr>
          <w:rFonts w:ascii="Arial" w:hAnsi="Arial" w:cs="Arial"/>
          <w:bCs/>
          <w:sz w:val="22"/>
          <w:szCs w:val="22"/>
        </w:rPr>
        <w:t>P</w:t>
      </w:r>
      <w:r w:rsidR="00AF1C3B" w:rsidRPr="00AF1C3B">
        <w:rPr>
          <w:rFonts w:ascii="Arial" w:hAnsi="Arial" w:cs="Arial"/>
          <w:bCs/>
          <w:sz w:val="22"/>
          <w:szCs w:val="22"/>
        </w:rPr>
        <w:t>řílohami</w:t>
      </w:r>
      <w:r w:rsidR="00110AFA">
        <w:rPr>
          <w:rFonts w:ascii="Arial" w:hAnsi="Arial" w:cs="Arial"/>
          <w:bCs/>
          <w:sz w:val="22"/>
          <w:szCs w:val="22"/>
        </w:rPr>
        <w:t xml:space="preserve">, a to </w:t>
      </w:r>
      <w:r w:rsidR="00110AFA" w:rsidRPr="00A725C2">
        <w:rPr>
          <w:rFonts w:ascii="Arial" w:hAnsi="Arial" w:cs="Arial"/>
          <w:sz w:val="22"/>
          <w:szCs w:val="22"/>
        </w:rPr>
        <w:t>podpisem</w:t>
      </w:r>
      <w:r w:rsidR="00110AFA">
        <w:rPr>
          <w:rFonts w:ascii="Arial" w:hAnsi="Arial" w:cs="Arial"/>
          <w:bCs/>
          <w:sz w:val="22"/>
          <w:szCs w:val="22"/>
        </w:rPr>
        <w:t xml:space="preserve"> Předávacího protokolu. K Akceptaci Softwaru může dojít, jsou-li splněna mj. kritéria pro Akceptaci Softwaru dle odst. </w:t>
      </w:r>
      <w:r w:rsidR="00BD5139">
        <w:rPr>
          <w:rFonts w:ascii="Arial" w:hAnsi="Arial" w:cs="Arial"/>
          <w:bCs/>
          <w:sz w:val="22"/>
          <w:szCs w:val="22"/>
        </w:rPr>
        <w:fldChar w:fldCharType="begin"/>
      </w:r>
      <w:r w:rsidR="00BD5139">
        <w:rPr>
          <w:rFonts w:ascii="Arial" w:hAnsi="Arial" w:cs="Arial"/>
          <w:bCs/>
          <w:sz w:val="22"/>
          <w:szCs w:val="22"/>
        </w:rPr>
        <w:instrText xml:space="preserve"> REF _Ref209643133 \r \h </w:instrText>
      </w:r>
      <w:r w:rsidR="00BD5139">
        <w:rPr>
          <w:rFonts w:ascii="Arial" w:hAnsi="Arial" w:cs="Arial"/>
          <w:bCs/>
          <w:sz w:val="22"/>
          <w:szCs w:val="22"/>
        </w:rPr>
      </w:r>
      <w:r w:rsidR="00BD5139">
        <w:rPr>
          <w:rFonts w:ascii="Arial" w:hAnsi="Arial" w:cs="Arial"/>
          <w:bCs/>
          <w:sz w:val="22"/>
          <w:szCs w:val="22"/>
        </w:rPr>
        <w:fldChar w:fldCharType="separate"/>
      </w:r>
      <w:r w:rsidR="00E303B6">
        <w:rPr>
          <w:rFonts w:ascii="Arial" w:hAnsi="Arial" w:cs="Arial"/>
          <w:bCs/>
          <w:sz w:val="22"/>
          <w:szCs w:val="22"/>
        </w:rPr>
        <w:t>3.28</w:t>
      </w:r>
      <w:r w:rsidR="00BD5139">
        <w:rPr>
          <w:rFonts w:ascii="Arial" w:hAnsi="Arial" w:cs="Arial"/>
          <w:bCs/>
          <w:sz w:val="22"/>
          <w:szCs w:val="22"/>
        </w:rPr>
        <w:fldChar w:fldCharType="end"/>
      </w:r>
      <w:r w:rsidR="00BD5139">
        <w:rPr>
          <w:rFonts w:ascii="Arial" w:hAnsi="Arial" w:cs="Arial"/>
          <w:bCs/>
          <w:sz w:val="22"/>
          <w:szCs w:val="22"/>
        </w:rPr>
        <w:t xml:space="preserve">. </w:t>
      </w:r>
      <w:r w:rsidR="00110AFA">
        <w:rPr>
          <w:rFonts w:ascii="Arial" w:hAnsi="Arial" w:cs="Arial"/>
          <w:bCs/>
          <w:sz w:val="22"/>
          <w:szCs w:val="22"/>
        </w:rPr>
        <w:t>této Smlouvy.</w:t>
      </w:r>
    </w:p>
    <w:p w14:paraId="7BACD586" w14:textId="77777777" w:rsidR="00A468DD" w:rsidRDefault="00597B1D" w:rsidP="00A725C2">
      <w:pPr>
        <w:pStyle w:val="STYL111"/>
        <w:ind w:left="1560" w:hanging="851"/>
        <w:rPr>
          <w:rFonts w:ascii="Arial" w:hAnsi="Arial" w:cs="Arial"/>
          <w:sz w:val="22"/>
          <w:szCs w:val="22"/>
        </w:rPr>
      </w:pPr>
      <w:r>
        <w:rPr>
          <w:rFonts w:ascii="Arial" w:hAnsi="Arial" w:cs="Arial"/>
          <w:sz w:val="22"/>
          <w:szCs w:val="22"/>
        </w:rPr>
        <w:t>„</w:t>
      </w:r>
      <w:r w:rsidRPr="00823CBC">
        <w:rPr>
          <w:rFonts w:ascii="Arial" w:hAnsi="Arial" w:cs="Arial"/>
          <w:b/>
          <w:bCs/>
          <w:sz w:val="22"/>
          <w:szCs w:val="22"/>
        </w:rPr>
        <w:t>Aktualizace</w:t>
      </w:r>
      <w:r w:rsidRPr="00823CBC">
        <w:rPr>
          <w:rFonts w:ascii="Arial" w:hAnsi="Arial" w:cs="Arial"/>
          <w:sz w:val="22"/>
          <w:szCs w:val="22"/>
        </w:rPr>
        <w:t xml:space="preserve">“: </w:t>
      </w:r>
      <w:r w:rsidR="009B4E4B" w:rsidRPr="00823CBC">
        <w:rPr>
          <w:rFonts w:ascii="Arial" w:hAnsi="Arial" w:cs="Arial"/>
          <w:sz w:val="22"/>
          <w:szCs w:val="22"/>
        </w:rPr>
        <w:t>změny Softwar</w:t>
      </w:r>
      <w:r w:rsidR="00A42DC9" w:rsidRPr="00823CBC">
        <w:rPr>
          <w:rFonts w:ascii="Arial" w:hAnsi="Arial" w:cs="Arial"/>
          <w:sz w:val="22"/>
          <w:szCs w:val="22"/>
        </w:rPr>
        <w:t>u</w:t>
      </w:r>
      <w:r w:rsidR="009B4E4B" w:rsidRPr="00823CBC">
        <w:rPr>
          <w:rFonts w:ascii="Arial" w:hAnsi="Arial" w:cs="Arial"/>
          <w:sz w:val="22"/>
          <w:szCs w:val="22"/>
        </w:rPr>
        <w:t xml:space="preserve"> provedené ze strany Poskytovatele, jejichž </w:t>
      </w:r>
      <w:r w:rsidR="009B4E4B" w:rsidRPr="00823CBC">
        <w:rPr>
          <w:rFonts w:ascii="Arial" w:hAnsi="Arial" w:cs="Arial"/>
          <w:bCs/>
          <w:sz w:val="22"/>
          <w:szCs w:val="22"/>
        </w:rPr>
        <w:t>cílem</w:t>
      </w:r>
      <w:r w:rsidR="009B4E4B" w:rsidRPr="00823CBC">
        <w:rPr>
          <w:rFonts w:ascii="Arial" w:hAnsi="Arial" w:cs="Arial"/>
          <w:sz w:val="22"/>
          <w:szCs w:val="22"/>
        </w:rPr>
        <w:t xml:space="preserve"> je zejména oprava Chyb a vylepšení </w:t>
      </w:r>
      <w:r w:rsidR="00A97BFA" w:rsidRPr="00823CBC">
        <w:rPr>
          <w:rFonts w:ascii="Arial" w:hAnsi="Arial" w:cs="Arial"/>
          <w:sz w:val="22"/>
          <w:szCs w:val="22"/>
        </w:rPr>
        <w:t xml:space="preserve">dostupných </w:t>
      </w:r>
      <w:r w:rsidR="009B4E4B" w:rsidRPr="00823CBC">
        <w:rPr>
          <w:rFonts w:ascii="Arial" w:hAnsi="Arial" w:cs="Arial"/>
          <w:sz w:val="22"/>
          <w:szCs w:val="22"/>
        </w:rPr>
        <w:t>funkcionalit Softwar</w:t>
      </w:r>
      <w:r w:rsidR="00A42DC9" w:rsidRPr="00823CBC">
        <w:rPr>
          <w:rFonts w:ascii="Arial" w:hAnsi="Arial" w:cs="Arial"/>
          <w:sz w:val="22"/>
          <w:szCs w:val="22"/>
        </w:rPr>
        <w:t>u</w:t>
      </w:r>
      <w:r w:rsidR="009B4E4B" w:rsidRPr="00823CBC">
        <w:rPr>
          <w:rFonts w:ascii="Arial" w:hAnsi="Arial" w:cs="Arial"/>
          <w:sz w:val="22"/>
          <w:szCs w:val="22"/>
        </w:rPr>
        <w:t>.</w:t>
      </w:r>
    </w:p>
    <w:p w14:paraId="308874D6" w14:textId="77777777" w:rsidR="009B4E4B" w:rsidRDefault="004618C0" w:rsidP="00A725C2">
      <w:pPr>
        <w:pStyle w:val="STYL111"/>
        <w:ind w:left="1560" w:hanging="851"/>
        <w:rPr>
          <w:rFonts w:ascii="Arial" w:hAnsi="Arial" w:cs="Arial"/>
          <w:sz w:val="22"/>
          <w:szCs w:val="22"/>
        </w:rPr>
      </w:pPr>
      <w:r w:rsidRPr="004618C0">
        <w:rPr>
          <w:rFonts w:ascii="Arial" w:hAnsi="Arial" w:cs="Arial"/>
          <w:sz w:val="22"/>
          <w:szCs w:val="22"/>
        </w:rPr>
        <w:t>„</w:t>
      </w:r>
      <w:r w:rsidRPr="004618C0">
        <w:rPr>
          <w:rFonts w:ascii="Arial" w:hAnsi="Arial" w:cs="Arial"/>
          <w:b/>
          <w:sz w:val="22"/>
          <w:szCs w:val="22"/>
        </w:rPr>
        <w:t>API</w:t>
      </w:r>
      <w:r w:rsidRPr="004618C0">
        <w:rPr>
          <w:rFonts w:ascii="Arial" w:hAnsi="Arial" w:cs="Arial"/>
          <w:sz w:val="22"/>
          <w:szCs w:val="22"/>
        </w:rPr>
        <w:t>“</w:t>
      </w:r>
      <w:r>
        <w:rPr>
          <w:rFonts w:ascii="Arial" w:hAnsi="Arial" w:cs="Arial"/>
          <w:sz w:val="22"/>
          <w:szCs w:val="22"/>
        </w:rPr>
        <w:t>:</w:t>
      </w:r>
      <w:r w:rsidRPr="004618C0">
        <w:rPr>
          <w:rFonts w:ascii="Arial" w:hAnsi="Arial" w:cs="Arial"/>
          <w:sz w:val="22"/>
          <w:szCs w:val="22"/>
        </w:rPr>
        <w:t xml:space="preserve"> Application Programming Interface</w:t>
      </w:r>
      <w:r>
        <w:rPr>
          <w:rFonts w:ascii="Arial" w:hAnsi="Arial" w:cs="Arial"/>
          <w:sz w:val="22"/>
          <w:szCs w:val="22"/>
        </w:rPr>
        <w:t>, tedy</w:t>
      </w:r>
      <w:r w:rsidRPr="004618C0">
        <w:rPr>
          <w:rFonts w:ascii="Arial" w:hAnsi="Arial" w:cs="Arial"/>
          <w:sz w:val="22"/>
          <w:szCs w:val="22"/>
        </w:rPr>
        <w:t xml:space="preserve"> soubor pravidel a protokolů, </w:t>
      </w:r>
      <w:r w:rsidRPr="00A725C2">
        <w:rPr>
          <w:rFonts w:ascii="Arial" w:hAnsi="Arial" w:cs="Arial"/>
          <w:sz w:val="22"/>
          <w:szCs w:val="22"/>
        </w:rPr>
        <w:t>umožňující</w:t>
      </w:r>
      <w:r w:rsidRPr="004618C0">
        <w:rPr>
          <w:rFonts w:ascii="Arial" w:hAnsi="Arial" w:cs="Arial"/>
          <w:sz w:val="22"/>
          <w:szCs w:val="22"/>
        </w:rPr>
        <w:t xml:space="preserve"> propojení a komunikaci mezi </w:t>
      </w:r>
      <w:r w:rsidRPr="00DB747A">
        <w:rPr>
          <w:rFonts w:ascii="Arial" w:hAnsi="Arial" w:cs="Arial"/>
          <w:sz w:val="22"/>
          <w:szCs w:val="22"/>
        </w:rPr>
        <w:t>Software</w:t>
      </w:r>
      <w:r w:rsidR="00A97BFA" w:rsidRPr="00DB747A">
        <w:rPr>
          <w:rFonts w:ascii="Arial" w:hAnsi="Arial" w:cs="Arial"/>
          <w:sz w:val="22"/>
          <w:szCs w:val="22"/>
        </w:rPr>
        <w:t>m</w:t>
      </w:r>
      <w:r w:rsidRPr="004618C0">
        <w:rPr>
          <w:rFonts w:ascii="Arial" w:hAnsi="Arial" w:cs="Arial"/>
          <w:sz w:val="22"/>
          <w:szCs w:val="22"/>
        </w:rPr>
        <w:t xml:space="preserve"> </w:t>
      </w:r>
      <w:r w:rsidRPr="00D74D80">
        <w:rPr>
          <w:rFonts w:ascii="Arial" w:hAnsi="Arial" w:cs="Arial"/>
          <w:sz w:val="22"/>
          <w:szCs w:val="22"/>
        </w:rPr>
        <w:t xml:space="preserve">a </w:t>
      </w:r>
      <w:r w:rsidR="00D74D80" w:rsidRPr="00D74D80">
        <w:rPr>
          <w:rFonts w:ascii="Arial" w:hAnsi="Arial" w:cs="Arial"/>
          <w:sz w:val="22"/>
          <w:szCs w:val="22"/>
        </w:rPr>
        <w:t>E</w:t>
      </w:r>
      <w:r w:rsidRPr="00D74D80">
        <w:rPr>
          <w:rFonts w:ascii="Arial" w:hAnsi="Arial" w:cs="Arial"/>
          <w:sz w:val="22"/>
          <w:szCs w:val="22"/>
        </w:rPr>
        <w:t>xterními systémy</w:t>
      </w:r>
      <w:r w:rsidRPr="004618C0">
        <w:rPr>
          <w:rFonts w:ascii="Arial" w:hAnsi="Arial" w:cs="Arial"/>
          <w:sz w:val="22"/>
          <w:szCs w:val="22"/>
        </w:rPr>
        <w:t xml:space="preserve"> či aplikacemi</w:t>
      </w:r>
      <w:r>
        <w:rPr>
          <w:rFonts w:ascii="Arial" w:hAnsi="Arial" w:cs="Arial"/>
          <w:sz w:val="22"/>
          <w:szCs w:val="22"/>
        </w:rPr>
        <w:t>.</w:t>
      </w:r>
    </w:p>
    <w:p w14:paraId="7DF6F2A8" w14:textId="77777777" w:rsidR="00AF1C3B" w:rsidRDefault="003D6D6F" w:rsidP="00A725C2">
      <w:pPr>
        <w:pStyle w:val="STYL111"/>
        <w:ind w:left="1560" w:hanging="851"/>
        <w:rPr>
          <w:rFonts w:ascii="Arial" w:hAnsi="Arial" w:cs="Arial"/>
          <w:sz w:val="22"/>
          <w:szCs w:val="22"/>
        </w:rPr>
      </w:pPr>
      <w:r w:rsidRPr="003D6D6F">
        <w:rPr>
          <w:rFonts w:ascii="Arial" w:hAnsi="Arial" w:cs="Arial"/>
          <w:sz w:val="22"/>
          <w:szCs w:val="22"/>
        </w:rPr>
        <w:t>„</w:t>
      </w:r>
      <w:r w:rsidRPr="003D6D6F">
        <w:rPr>
          <w:rFonts w:ascii="Arial" w:hAnsi="Arial" w:cs="Arial"/>
          <w:b/>
          <w:sz w:val="22"/>
          <w:szCs w:val="22"/>
        </w:rPr>
        <w:t>Autorské dílo</w:t>
      </w:r>
      <w:r w:rsidRPr="003D6D6F">
        <w:rPr>
          <w:rFonts w:ascii="Arial" w:hAnsi="Arial" w:cs="Arial"/>
          <w:sz w:val="22"/>
          <w:szCs w:val="22"/>
        </w:rPr>
        <w:t>“</w:t>
      </w:r>
      <w:r>
        <w:rPr>
          <w:rFonts w:ascii="Arial" w:hAnsi="Arial" w:cs="Arial"/>
          <w:sz w:val="22"/>
          <w:szCs w:val="22"/>
        </w:rPr>
        <w:t xml:space="preserve">: </w:t>
      </w:r>
      <w:r w:rsidR="005E2F76" w:rsidRPr="005E2F76">
        <w:rPr>
          <w:rFonts w:ascii="Arial" w:hAnsi="Arial" w:cs="Arial"/>
          <w:sz w:val="22"/>
          <w:szCs w:val="22"/>
        </w:rPr>
        <w:t xml:space="preserve">jakýkoli výsledek tvůrčí činnosti Poskytovatele, jeho poddodavatele či </w:t>
      </w:r>
      <w:r w:rsidR="005E2F76" w:rsidRPr="00DB747A">
        <w:rPr>
          <w:rFonts w:ascii="Arial" w:hAnsi="Arial" w:cs="Arial"/>
          <w:sz w:val="22"/>
          <w:szCs w:val="22"/>
        </w:rPr>
        <w:t xml:space="preserve">třetí osoby, který </w:t>
      </w:r>
      <w:r w:rsidR="009A6321" w:rsidRPr="009A6321">
        <w:rPr>
          <w:rFonts w:ascii="Arial" w:hAnsi="Arial" w:cs="Arial"/>
          <w:sz w:val="22"/>
          <w:szCs w:val="22"/>
        </w:rPr>
        <w:t xml:space="preserve">je zahrnut do Plnění nebo vznikne při realizaci </w:t>
      </w:r>
      <w:r w:rsidR="00DB747A">
        <w:rPr>
          <w:rFonts w:ascii="Arial" w:hAnsi="Arial" w:cs="Arial"/>
          <w:sz w:val="22"/>
          <w:szCs w:val="22"/>
        </w:rPr>
        <w:t xml:space="preserve">Upgradu, Updatu, Rozvojového požadavku či </w:t>
      </w:r>
      <w:r w:rsidR="005E2F76" w:rsidRPr="00DB747A">
        <w:rPr>
          <w:rFonts w:ascii="Arial" w:hAnsi="Arial" w:cs="Arial"/>
          <w:sz w:val="22"/>
          <w:szCs w:val="22"/>
        </w:rPr>
        <w:t xml:space="preserve">Úprav dle této Smlouvy a který </w:t>
      </w:r>
      <w:r w:rsidR="009A6321">
        <w:rPr>
          <w:rFonts w:ascii="Arial" w:hAnsi="Arial" w:cs="Arial"/>
          <w:sz w:val="22"/>
          <w:szCs w:val="22"/>
        </w:rPr>
        <w:t>naplňuje</w:t>
      </w:r>
      <w:r w:rsidR="005E2F76" w:rsidRPr="005E2F76">
        <w:rPr>
          <w:rFonts w:ascii="Arial" w:hAnsi="Arial" w:cs="Arial"/>
          <w:sz w:val="22"/>
          <w:szCs w:val="22"/>
        </w:rPr>
        <w:t xml:space="preserve"> znaky autorského díla ve smyslu Autorského zákona.</w:t>
      </w:r>
    </w:p>
    <w:p w14:paraId="05C80AB9" w14:textId="77777777" w:rsidR="003D6D6F" w:rsidRDefault="003D6D6F" w:rsidP="00A725C2">
      <w:pPr>
        <w:pStyle w:val="STYL111"/>
        <w:ind w:left="1560" w:hanging="851"/>
        <w:rPr>
          <w:rFonts w:ascii="Arial" w:hAnsi="Arial" w:cs="Arial"/>
          <w:sz w:val="22"/>
          <w:szCs w:val="22"/>
        </w:rPr>
      </w:pPr>
      <w:r w:rsidRPr="003D6D6F">
        <w:rPr>
          <w:rFonts w:ascii="Arial" w:hAnsi="Arial" w:cs="Arial"/>
          <w:sz w:val="22"/>
          <w:szCs w:val="22"/>
        </w:rPr>
        <w:t>„</w:t>
      </w:r>
      <w:r w:rsidRPr="003D6D6F">
        <w:rPr>
          <w:rFonts w:ascii="Arial" w:hAnsi="Arial" w:cs="Arial"/>
          <w:b/>
          <w:sz w:val="22"/>
          <w:szCs w:val="22"/>
        </w:rPr>
        <w:t>Autorský zákon</w:t>
      </w:r>
      <w:r w:rsidRPr="003D6D6F">
        <w:rPr>
          <w:rFonts w:ascii="Arial" w:hAnsi="Arial" w:cs="Arial"/>
          <w:sz w:val="22"/>
          <w:szCs w:val="22"/>
        </w:rPr>
        <w:t>“</w:t>
      </w:r>
      <w:r>
        <w:rPr>
          <w:rFonts w:ascii="Arial" w:hAnsi="Arial" w:cs="Arial"/>
          <w:sz w:val="22"/>
          <w:szCs w:val="22"/>
        </w:rPr>
        <w:t xml:space="preserve">: </w:t>
      </w:r>
      <w:r w:rsidRPr="003D6D6F">
        <w:rPr>
          <w:rFonts w:ascii="Arial" w:hAnsi="Arial" w:cs="Arial"/>
          <w:sz w:val="22"/>
          <w:szCs w:val="22"/>
        </w:rPr>
        <w:t xml:space="preserve">zákon č. 121/2000 Sb., o právu autorském, o právech </w:t>
      </w:r>
      <w:r w:rsidRPr="00A725C2">
        <w:rPr>
          <w:rFonts w:ascii="Arial" w:hAnsi="Arial" w:cs="Arial"/>
          <w:sz w:val="22"/>
          <w:szCs w:val="22"/>
        </w:rPr>
        <w:t>souvisejících</w:t>
      </w:r>
      <w:r w:rsidRPr="003D6D6F">
        <w:rPr>
          <w:rFonts w:ascii="Arial" w:hAnsi="Arial" w:cs="Arial"/>
          <w:sz w:val="22"/>
          <w:szCs w:val="22"/>
        </w:rPr>
        <w:t xml:space="preserve"> s právem autorským a o </w:t>
      </w:r>
      <w:r>
        <w:rPr>
          <w:rFonts w:ascii="Arial" w:hAnsi="Arial" w:cs="Arial"/>
          <w:sz w:val="22"/>
          <w:szCs w:val="22"/>
        </w:rPr>
        <w:t>ú</w:t>
      </w:r>
      <w:r w:rsidRPr="003D6D6F">
        <w:rPr>
          <w:rFonts w:ascii="Arial" w:hAnsi="Arial" w:cs="Arial"/>
          <w:sz w:val="22"/>
          <w:szCs w:val="22"/>
        </w:rPr>
        <w:t>pravě některých zákonů, ve znění pozdějších předpisů, nebo právní předpis, který jej zcela nebo z části nahradí</w:t>
      </w:r>
      <w:r>
        <w:rPr>
          <w:rFonts w:ascii="Arial" w:hAnsi="Arial" w:cs="Arial"/>
          <w:sz w:val="22"/>
          <w:szCs w:val="22"/>
        </w:rPr>
        <w:t>.</w:t>
      </w:r>
    </w:p>
    <w:p w14:paraId="66502010" w14:textId="77777777" w:rsidR="003D6D6F" w:rsidRDefault="003D6D6F" w:rsidP="00A725C2">
      <w:pPr>
        <w:pStyle w:val="STYL111"/>
        <w:ind w:left="1560" w:hanging="851"/>
        <w:rPr>
          <w:rFonts w:ascii="Arial" w:hAnsi="Arial" w:cs="Arial"/>
          <w:sz w:val="22"/>
          <w:szCs w:val="22"/>
        </w:rPr>
      </w:pPr>
      <w:r w:rsidRPr="003D6D6F">
        <w:rPr>
          <w:rFonts w:ascii="Arial" w:hAnsi="Arial" w:cs="Arial"/>
          <w:sz w:val="22"/>
          <w:szCs w:val="22"/>
        </w:rPr>
        <w:t>„</w:t>
      </w:r>
      <w:r w:rsidRPr="003D6D6F">
        <w:rPr>
          <w:rFonts w:ascii="Arial" w:hAnsi="Arial" w:cs="Arial"/>
          <w:b/>
          <w:sz w:val="22"/>
          <w:szCs w:val="22"/>
        </w:rPr>
        <w:t>Customizace</w:t>
      </w:r>
      <w:r>
        <w:rPr>
          <w:rFonts w:ascii="Arial" w:hAnsi="Arial" w:cs="Arial"/>
          <w:sz w:val="22"/>
          <w:szCs w:val="22"/>
        </w:rPr>
        <w:t>“</w:t>
      </w:r>
      <w:r w:rsidR="00092331">
        <w:rPr>
          <w:rFonts w:ascii="Arial" w:hAnsi="Arial" w:cs="Arial"/>
          <w:sz w:val="22"/>
          <w:szCs w:val="22"/>
        </w:rPr>
        <w:t>:</w:t>
      </w:r>
      <w:r w:rsidR="00092331" w:rsidRPr="00092331">
        <w:rPr>
          <w:b/>
          <w:bCs/>
          <w:szCs w:val="20"/>
          <w:lang w:eastAsia="ar-SA"/>
        </w:rPr>
        <w:t xml:space="preserve"> </w:t>
      </w:r>
      <w:r w:rsidR="00092331" w:rsidRPr="00092331">
        <w:rPr>
          <w:rFonts w:ascii="Arial" w:hAnsi="Arial" w:cs="Arial"/>
          <w:sz w:val="22"/>
          <w:szCs w:val="22"/>
        </w:rPr>
        <w:t xml:space="preserve">úprava nebo rozšíření funkcionality Softwaru nad rámec standardních možností </w:t>
      </w:r>
      <w:r w:rsidR="00092331">
        <w:rPr>
          <w:rFonts w:ascii="Arial" w:hAnsi="Arial" w:cs="Arial"/>
          <w:sz w:val="22"/>
          <w:szCs w:val="22"/>
        </w:rPr>
        <w:t>K</w:t>
      </w:r>
      <w:r w:rsidR="00092331" w:rsidRPr="00092331">
        <w:rPr>
          <w:rFonts w:ascii="Arial" w:hAnsi="Arial" w:cs="Arial"/>
          <w:sz w:val="22"/>
          <w:szCs w:val="22"/>
        </w:rPr>
        <w:t>onfigurace podle potřeb Objednatele a v souladu s jeho pokyny</w:t>
      </w:r>
      <w:r w:rsidR="00092331">
        <w:rPr>
          <w:rFonts w:ascii="Arial" w:hAnsi="Arial" w:cs="Arial"/>
          <w:sz w:val="22"/>
          <w:szCs w:val="22"/>
        </w:rPr>
        <w:t xml:space="preserve"> či </w:t>
      </w:r>
      <w:r w:rsidR="00092331" w:rsidRPr="00092331">
        <w:rPr>
          <w:rFonts w:ascii="Arial" w:hAnsi="Arial" w:cs="Arial"/>
          <w:sz w:val="22"/>
          <w:szCs w:val="22"/>
        </w:rPr>
        <w:t>TFS.</w:t>
      </w:r>
    </w:p>
    <w:p w14:paraId="2AEB033E" w14:textId="62DFF006" w:rsidR="001D3F68" w:rsidRDefault="001D3F68" w:rsidP="00A725C2">
      <w:pPr>
        <w:pStyle w:val="STYL111"/>
        <w:ind w:left="1560" w:hanging="851"/>
        <w:rPr>
          <w:rFonts w:ascii="Arial" w:hAnsi="Arial" w:cs="Arial"/>
          <w:sz w:val="22"/>
          <w:szCs w:val="22"/>
        </w:rPr>
      </w:pPr>
      <w:r w:rsidRPr="00BF6501">
        <w:rPr>
          <w:rFonts w:ascii="Arial" w:hAnsi="Arial" w:cs="Arial"/>
          <w:sz w:val="22"/>
          <w:szCs w:val="22"/>
        </w:rPr>
        <w:lastRenderedPageBreak/>
        <w:t>„</w:t>
      </w:r>
      <w:r w:rsidRPr="00BF6501">
        <w:rPr>
          <w:rFonts w:ascii="Arial" w:hAnsi="Arial" w:cs="Arial"/>
          <w:b/>
          <w:sz w:val="22"/>
          <w:szCs w:val="22"/>
        </w:rPr>
        <w:t>Cena</w:t>
      </w:r>
      <w:r w:rsidRPr="00BF6501">
        <w:rPr>
          <w:rFonts w:ascii="Arial" w:hAnsi="Arial" w:cs="Arial"/>
          <w:sz w:val="22"/>
          <w:szCs w:val="22"/>
        </w:rPr>
        <w:t>“</w:t>
      </w:r>
      <w:r w:rsidR="00BF6501">
        <w:rPr>
          <w:rFonts w:ascii="Arial" w:hAnsi="Arial" w:cs="Arial"/>
          <w:sz w:val="22"/>
          <w:szCs w:val="22"/>
        </w:rPr>
        <w:t>: úplata za poskytnuté Plnění, která je blíže konkretizována v Příloze D a</w:t>
      </w:r>
      <w:r w:rsidRPr="00BF6501">
        <w:rPr>
          <w:rFonts w:ascii="Arial" w:hAnsi="Arial" w:cs="Arial"/>
          <w:sz w:val="22"/>
          <w:szCs w:val="22"/>
        </w:rPr>
        <w:t xml:space="preserve"> </w:t>
      </w:r>
      <w:r w:rsidR="00BF6501">
        <w:rPr>
          <w:rFonts w:ascii="Arial" w:hAnsi="Arial" w:cs="Arial"/>
          <w:sz w:val="22"/>
          <w:szCs w:val="22"/>
        </w:rPr>
        <w:t xml:space="preserve">dále čl. </w:t>
      </w:r>
      <w:r w:rsidR="00E25DD2">
        <w:rPr>
          <w:rFonts w:ascii="Arial" w:hAnsi="Arial" w:cs="Arial"/>
          <w:sz w:val="22"/>
          <w:szCs w:val="22"/>
        </w:rPr>
        <w:fldChar w:fldCharType="begin"/>
      </w:r>
      <w:r w:rsidR="00E25DD2">
        <w:rPr>
          <w:rFonts w:ascii="Arial" w:hAnsi="Arial" w:cs="Arial"/>
          <w:sz w:val="22"/>
          <w:szCs w:val="22"/>
        </w:rPr>
        <w:instrText xml:space="preserve"> REF _Ref210054134 \r \h </w:instrText>
      </w:r>
      <w:r w:rsidR="00E25DD2">
        <w:rPr>
          <w:rFonts w:ascii="Arial" w:hAnsi="Arial" w:cs="Arial"/>
          <w:sz w:val="22"/>
          <w:szCs w:val="22"/>
        </w:rPr>
      </w:r>
      <w:r w:rsidR="00E25DD2">
        <w:rPr>
          <w:rFonts w:ascii="Arial" w:hAnsi="Arial" w:cs="Arial"/>
          <w:sz w:val="22"/>
          <w:szCs w:val="22"/>
        </w:rPr>
        <w:fldChar w:fldCharType="separate"/>
      </w:r>
      <w:r w:rsidR="00E303B6">
        <w:rPr>
          <w:rFonts w:ascii="Arial" w:hAnsi="Arial" w:cs="Arial"/>
          <w:sz w:val="22"/>
          <w:szCs w:val="22"/>
        </w:rPr>
        <w:t>9</w:t>
      </w:r>
      <w:r w:rsidR="00E25DD2">
        <w:rPr>
          <w:rFonts w:ascii="Arial" w:hAnsi="Arial" w:cs="Arial"/>
          <w:sz w:val="22"/>
          <w:szCs w:val="22"/>
        </w:rPr>
        <w:fldChar w:fldCharType="end"/>
      </w:r>
      <w:r w:rsidR="00BF6501">
        <w:rPr>
          <w:rFonts w:ascii="Arial" w:hAnsi="Arial" w:cs="Arial"/>
          <w:sz w:val="22"/>
          <w:szCs w:val="22"/>
        </w:rPr>
        <w:t xml:space="preserve">. této Smlouvy. Nevyplývá-li ze znění </w:t>
      </w:r>
      <w:r w:rsidR="00E25DD2">
        <w:rPr>
          <w:rFonts w:ascii="Arial" w:hAnsi="Arial" w:cs="Arial"/>
          <w:sz w:val="22"/>
          <w:szCs w:val="22"/>
        </w:rPr>
        <w:t xml:space="preserve">konkrétního </w:t>
      </w:r>
      <w:r w:rsidR="00BF6501">
        <w:rPr>
          <w:rFonts w:ascii="Arial" w:hAnsi="Arial" w:cs="Arial"/>
          <w:sz w:val="22"/>
          <w:szCs w:val="22"/>
        </w:rPr>
        <w:t>ujednání něco jiného, Cena je</w:t>
      </w:r>
      <w:r w:rsidR="00E25DD2">
        <w:rPr>
          <w:rFonts w:ascii="Arial" w:hAnsi="Arial" w:cs="Arial"/>
          <w:sz w:val="22"/>
          <w:szCs w:val="22"/>
        </w:rPr>
        <w:t xml:space="preserve"> v textu Smlouvy užita jako</w:t>
      </w:r>
      <w:r w:rsidR="00BF6501">
        <w:rPr>
          <w:rFonts w:ascii="Arial" w:hAnsi="Arial" w:cs="Arial"/>
          <w:sz w:val="22"/>
          <w:szCs w:val="22"/>
        </w:rPr>
        <w:t xml:space="preserve"> souhrnné označení pro veškeré ceny specifikované v odst.</w:t>
      </w:r>
      <w:r w:rsidR="00E25DD2">
        <w:rPr>
          <w:rFonts w:ascii="Arial" w:hAnsi="Arial" w:cs="Arial"/>
          <w:sz w:val="22"/>
          <w:szCs w:val="22"/>
        </w:rPr>
        <w:t xml:space="preserve"> </w:t>
      </w:r>
      <w:r w:rsidR="00E25DD2">
        <w:rPr>
          <w:rFonts w:ascii="Arial" w:hAnsi="Arial" w:cs="Arial"/>
          <w:sz w:val="22"/>
          <w:szCs w:val="22"/>
        </w:rPr>
        <w:fldChar w:fldCharType="begin"/>
      </w:r>
      <w:r w:rsidR="00E25DD2">
        <w:rPr>
          <w:rFonts w:ascii="Arial" w:hAnsi="Arial" w:cs="Arial"/>
          <w:sz w:val="22"/>
          <w:szCs w:val="22"/>
        </w:rPr>
        <w:instrText xml:space="preserve"> REF _Ref210057582 \r \h </w:instrText>
      </w:r>
      <w:r w:rsidR="00E25DD2">
        <w:rPr>
          <w:rFonts w:ascii="Arial" w:hAnsi="Arial" w:cs="Arial"/>
          <w:sz w:val="22"/>
          <w:szCs w:val="22"/>
        </w:rPr>
      </w:r>
      <w:r w:rsidR="00E25DD2">
        <w:rPr>
          <w:rFonts w:ascii="Arial" w:hAnsi="Arial" w:cs="Arial"/>
          <w:sz w:val="22"/>
          <w:szCs w:val="22"/>
        </w:rPr>
        <w:fldChar w:fldCharType="separate"/>
      </w:r>
      <w:r w:rsidR="00E303B6">
        <w:rPr>
          <w:rFonts w:ascii="Arial" w:hAnsi="Arial" w:cs="Arial"/>
          <w:sz w:val="22"/>
          <w:szCs w:val="22"/>
        </w:rPr>
        <w:t>9</w:t>
      </w:r>
      <w:r w:rsidR="00E303B6">
        <w:rPr>
          <w:rFonts w:ascii="Arial" w:hAnsi="Arial" w:cs="Arial"/>
          <w:sz w:val="22"/>
          <w:szCs w:val="22"/>
        </w:rPr>
        <w:t>.</w:t>
      </w:r>
      <w:r w:rsidR="00E303B6">
        <w:rPr>
          <w:rFonts w:ascii="Arial" w:hAnsi="Arial" w:cs="Arial"/>
          <w:sz w:val="22"/>
          <w:szCs w:val="22"/>
        </w:rPr>
        <w:t>1</w:t>
      </w:r>
      <w:r w:rsidR="00E25DD2">
        <w:rPr>
          <w:rFonts w:ascii="Arial" w:hAnsi="Arial" w:cs="Arial"/>
          <w:sz w:val="22"/>
          <w:szCs w:val="22"/>
        </w:rPr>
        <w:fldChar w:fldCharType="end"/>
      </w:r>
      <w:r w:rsidR="00E25DD2">
        <w:rPr>
          <w:rFonts w:ascii="Arial" w:hAnsi="Arial" w:cs="Arial"/>
          <w:sz w:val="22"/>
          <w:szCs w:val="22"/>
        </w:rPr>
        <w:t>. této Smlouvy.</w:t>
      </w:r>
    </w:p>
    <w:p w14:paraId="300CEDB1" w14:textId="2A692401" w:rsidR="0031471F" w:rsidRPr="00BF6501" w:rsidRDefault="0031471F" w:rsidP="00A725C2">
      <w:pPr>
        <w:pStyle w:val="STYL111"/>
        <w:ind w:left="1560" w:hanging="851"/>
        <w:rPr>
          <w:rFonts w:ascii="Arial" w:hAnsi="Arial" w:cs="Arial"/>
          <w:sz w:val="22"/>
          <w:szCs w:val="22"/>
        </w:rPr>
      </w:pPr>
      <w:r w:rsidRPr="0031471F">
        <w:rPr>
          <w:rFonts w:ascii="Arial" w:hAnsi="Arial" w:cs="Arial"/>
          <w:b/>
          <w:bCs/>
          <w:sz w:val="22"/>
          <w:szCs w:val="22"/>
        </w:rPr>
        <w:t>„Doba podpory“</w:t>
      </w:r>
      <w:r w:rsidRPr="0031471F">
        <w:rPr>
          <w:rFonts w:ascii="Arial" w:hAnsi="Arial" w:cs="Arial"/>
          <w:sz w:val="22"/>
          <w:szCs w:val="22"/>
        </w:rPr>
        <w:t xml:space="preserve">: </w:t>
      </w:r>
      <w:r>
        <w:rPr>
          <w:rFonts w:ascii="Arial" w:hAnsi="Arial" w:cs="Arial"/>
          <w:sz w:val="22"/>
          <w:szCs w:val="22"/>
        </w:rPr>
        <w:t>období pěti (5) po sobě jdoucích let od Akceptace Softwaru</w:t>
      </w:r>
      <w:r w:rsidRPr="0031471F">
        <w:rPr>
          <w:rFonts w:ascii="Arial" w:hAnsi="Arial" w:cs="Arial"/>
          <w:sz w:val="22"/>
          <w:szCs w:val="22"/>
        </w:rPr>
        <w:t xml:space="preserve">, v jehož rámci je Poskytovatel povinen zajišťovat podporu, údržbu a servis Softwaru dle sjednaných SLA parametrů, není-li </w:t>
      </w:r>
      <w:r w:rsidR="00B5132E">
        <w:rPr>
          <w:rFonts w:ascii="Arial" w:hAnsi="Arial" w:cs="Arial"/>
          <w:sz w:val="22"/>
          <w:szCs w:val="22"/>
        </w:rPr>
        <w:t>mezi Stranami ujednáno</w:t>
      </w:r>
      <w:r w:rsidRPr="0031471F">
        <w:rPr>
          <w:rFonts w:ascii="Arial" w:hAnsi="Arial" w:cs="Arial"/>
          <w:sz w:val="22"/>
          <w:szCs w:val="22"/>
        </w:rPr>
        <w:t xml:space="preserve"> jinak.</w:t>
      </w:r>
    </w:p>
    <w:p w14:paraId="14E83DEA" w14:textId="77777777" w:rsidR="00F75480" w:rsidRPr="00F75480" w:rsidRDefault="00F75480" w:rsidP="00A725C2">
      <w:pPr>
        <w:pStyle w:val="STYL111"/>
        <w:ind w:left="1560" w:hanging="851"/>
        <w:rPr>
          <w:rFonts w:ascii="Arial" w:hAnsi="Arial" w:cs="Arial"/>
          <w:sz w:val="22"/>
          <w:szCs w:val="22"/>
        </w:rPr>
      </w:pPr>
      <w:r w:rsidRPr="00F75480">
        <w:rPr>
          <w:rFonts w:ascii="Arial" w:hAnsi="Arial" w:cs="Arial"/>
          <w:sz w:val="22"/>
          <w:szCs w:val="22"/>
        </w:rPr>
        <w:t>„</w:t>
      </w:r>
      <w:r w:rsidRPr="00F75480">
        <w:rPr>
          <w:rFonts w:ascii="Arial" w:hAnsi="Arial" w:cs="Arial"/>
          <w:b/>
          <w:bCs/>
          <w:sz w:val="22"/>
          <w:szCs w:val="22"/>
        </w:rPr>
        <w:t>Dokumentace</w:t>
      </w:r>
      <w:r w:rsidRPr="00F75480">
        <w:rPr>
          <w:rFonts w:ascii="Arial" w:hAnsi="Arial" w:cs="Arial"/>
          <w:sz w:val="22"/>
          <w:szCs w:val="22"/>
        </w:rPr>
        <w:t>“</w:t>
      </w:r>
      <w:r>
        <w:rPr>
          <w:rFonts w:ascii="Arial" w:hAnsi="Arial" w:cs="Arial"/>
          <w:sz w:val="22"/>
          <w:szCs w:val="22"/>
        </w:rPr>
        <w:t xml:space="preserve">: </w:t>
      </w:r>
      <w:r w:rsidRPr="00F75480">
        <w:rPr>
          <w:rFonts w:ascii="Arial" w:hAnsi="Arial" w:cs="Arial"/>
          <w:sz w:val="22"/>
          <w:szCs w:val="22"/>
        </w:rPr>
        <w:t>dokumentac</w:t>
      </w:r>
      <w:r>
        <w:rPr>
          <w:rFonts w:ascii="Arial" w:hAnsi="Arial" w:cs="Arial"/>
          <w:sz w:val="22"/>
          <w:szCs w:val="22"/>
        </w:rPr>
        <w:t>e</w:t>
      </w:r>
      <w:r w:rsidR="00244BED">
        <w:rPr>
          <w:rFonts w:ascii="Arial" w:hAnsi="Arial" w:cs="Arial"/>
          <w:sz w:val="22"/>
          <w:szCs w:val="22"/>
        </w:rPr>
        <w:t xml:space="preserve"> dle </w:t>
      </w:r>
      <w:r w:rsidR="00551C54">
        <w:rPr>
          <w:rFonts w:ascii="Arial" w:hAnsi="Arial" w:cs="Arial"/>
          <w:sz w:val="22"/>
          <w:szCs w:val="22"/>
        </w:rPr>
        <w:t>P</w:t>
      </w:r>
      <w:r w:rsidR="00244BED">
        <w:rPr>
          <w:rFonts w:ascii="Arial" w:hAnsi="Arial" w:cs="Arial"/>
          <w:sz w:val="22"/>
          <w:szCs w:val="22"/>
        </w:rPr>
        <w:t>řílohy C této Smlouvy</w:t>
      </w:r>
      <w:r>
        <w:rPr>
          <w:rFonts w:ascii="Arial" w:hAnsi="Arial" w:cs="Arial"/>
          <w:sz w:val="22"/>
          <w:szCs w:val="22"/>
        </w:rPr>
        <w:t xml:space="preserve"> </w:t>
      </w:r>
      <w:r w:rsidRPr="00F75480">
        <w:rPr>
          <w:rFonts w:ascii="Arial" w:hAnsi="Arial" w:cs="Arial"/>
          <w:sz w:val="22"/>
          <w:szCs w:val="22"/>
        </w:rPr>
        <w:t>popisující</w:t>
      </w:r>
      <w:r>
        <w:rPr>
          <w:rFonts w:ascii="Arial" w:hAnsi="Arial" w:cs="Arial"/>
          <w:sz w:val="22"/>
          <w:szCs w:val="22"/>
        </w:rPr>
        <w:t xml:space="preserve"> </w:t>
      </w:r>
      <w:r w:rsidRPr="00551C54">
        <w:rPr>
          <w:rFonts w:ascii="Arial" w:hAnsi="Arial" w:cs="Arial"/>
          <w:sz w:val="22"/>
          <w:szCs w:val="22"/>
        </w:rPr>
        <w:t>Software a</w:t>
      </w:r>
      <w:r w:rsidRPr="00F75480">
        <w:rPr>
          <w:rFonts w:ascii="Arial" w:hAnsi="Arial" w:cs="Arial"/>
          <w:sz w:val="22"/>
          <w:szCs w:val="22"/>
        </w:rPr>
        <w:t xml:space="preserve"> veškeré jeho </w:t>
      </w:r>
      <w:r w:rsidRPr="00F75480">
        <w:rPr>
          <w:rFonts w:ascii="Arial" w:hAnsi="Arial" w:cs="Arial"/>
          <w:bCs/>
          <w:sz w:val="22"/>
          <w:szCs w:val="22"/>
        </w:rPr>
        <w:t>funkcionality</w:t>
      </w:r>
      <w:r w:rsidRPr="00F75480">
        <w:rPr>
          <w:rFonts w:ascii="Arial" w:hAnsi="Arial" w:cs="Arial"/>
          <w:sz w:val="22"/>
          <w:szCs w:val="22"/>
        </w:rPr>
        <w:t>, vlastnosti a parametry</w:t>
      </w:r>
      <w:r>
        <w:rPr>
          <w:rFonts w:ascii="Arial" w:hAnsi="Arial" w:cs="Arial"/>
          <w:sz w:val="22"/>
          <w:szCs w:val="22"/>
        </w:rPr>
        <w:t xml:space="preserve"> v rozsahu </w:t>
      </w:r>
      <w:r w:rsidRPr="00551C54">
        <w:rPr>
          <w:rFonts w:ascii="Arial" w:hAnsi="Arial" w:cs="Arial"/>
          <w:sz w:val="22"/>
          <w:szCs w:val="22"/>
        </w:rPr>
        <w:t>uvedeném v</w:t>
      </w:r>
      <w:r w:rsidR="00244BED" w:rsidRPr="00551C54">
        <w:rPr>
          <w:rFonts w:ascii="Arial" w:hAnsi="Arial" w:cs="Arial"/>
          <w:sz w:val="22"/>
          <w:szCs w:val="22"/>
        </w:rPr>
        <w:t xml:space="preserve"> příloze A a příloze B </w:t>
      </w:r>
      <w:r w:rsidRPr="00551C54">
        <w:rPr>
          <w:rFonts w:ascii="Arial" w:hAnsi="Arial" w:cs="Arial"/>
          <w:sz w:val="22"/>
          <w:szCs w:val="22"/>
        </w:rPr>
        <w:t>této</w:t>
      </w:r>
      <w:r>
        <w:rPr>
          <w:rFonts w:ascii="Arial" w:hAnsi="Arial" w:cs="Arial"/>
          <w:sz w:val="22"/>
          <w:szCs w:val="22"/>
        </w:rPr>
        <w:t xml:space="preserve"> Smlouvy</w:t>
      </w:r>
      <w:r w:rsidRPr="00F75480">
        <w:rPr>
          <w:rFonts w:ascii="Arial" w:hAnsi="Arial" w:cs="Arial"/>
          <w:sz w:val="22"/>
          <w:szCs w:val="22"/>
        </w:rPr>
        <w:t>,</w:t>
      </w:r>
      <w:r w:rsidR="008A1F8B" w:rsidRPr="008A1F8B">
        <w:rPr>
          <w:rFonts w:ascii="Calibri" w:eastAsia="Calibri" w:hAnsi="Calibri"/>
          <w:sz w:val="22"/>
          <w:szCs w:val="22"/>
          <w:lang w:eastAsia="en-US"/>
        </w:rPr>
        <w:t xml:space="preserve"> </w:t>
      </w:r>
      <w:r w:rsidR="008A1F8B" w:rsidRPr="008A1F8B">
        <w:rPr>
          <w:rFonts w:ascii="Arial" w:hAnsi="Arial" w:cs="Arial"/>
          <w:sz w:val="22"/>
          <w:szCs w:val="22"/>
        </w:rPr>
        <w:t xml:space="preserve">a také </w:t>
      </w:r>
      <w:r w:rsidR="008A1F8B">
        <w:rPr>
          <w:rFonts w:ascii="Arial" w:hAnsi="Arial" w:cs="Arial"/>
          <w:sz w:val="22"/>
          <w:szCs w:val="22"/>
        </w:rPr>
        <w:t>jakákoli</w:t>
      </w:r>
      <w:r w:rsidR="008A1F8B" w:rsidRPr="008A1F8B">
        <w:rPr>
          <w:rFonts w:ascii="Arial" w:hAnsi="Arial" w:cs="Arial"/>
          <w:sz w:val="22"/>
          <w:szCs w:val="22"/>
        </w:rPr>
        <w:t xml:space="preserve"> jin</w:t>
      </w:r>
      <w:r w:rsidR="008A1F8B">
        <w:rPr>
          <w:rFonts w:ascii="Arial" w:hAnsi="Arial" w:cs="Arial"/>
          <w:sz w:val="22"/>
          <w:szCs w:val="22"/>
        </w:rPr>
        <w:t xml:space="preserve">á </w:t>
      </w:r>
      <w:r w:rsidR="008A1F8B" w:rsidRPr="008A1F8B">
        <w:rPr>
          <w:rFonts w:ascii="Arial" w:hAnsi="Arial" w:cs="Arial"/>
          <w:sz w:val="22"/>
          <w:szCs w:val="22"/>
        </w:rPr>
        <w:t>dokumentac</w:t>
      </w:r>
      <w:r w:rsidR="008A1F8B">
        <w:rPr>
          <w:rFonts w:ascii="Arial" w:hAnsi="Arial" w:cs="Arial"/>
          <w:sz w:val="22"/>
          <w:szCs w:val="22"/>
        </w:rPr>
        <w:t>e</w:t>
      </w:r>
      <w:r w:rsidR="008A1F8B" w:rsidRPr="008A1F8B">
        <w:rPr>
          <w:rFonts w:ascii="Arial" w:hAnsi="Arial" w:cs="Arial"/>
          <w:sz w:val="22"/>
          <w:szCs w:val="22"/>
        </w:rPr>
        <w:t xml:space="preserve"> vytvářen</w:t>
      </w:r>
      <w:r w:rsidR="008A1F8B">
        <w:rPr>
          <w:rFonts w:ascii="Arial" w:hAnsi="Arial" w:cs="Arial"/>
          <w:sz w:val="22"/>
          <w:szCs w:val="22"/>
        </w:rPr>
        <w:t>á</w:t>
      </w:r>
      <w:r w:rsidR="008A1F8B" w:rsidRPr="008A1F8B">
        <w:rPr>
          <w:rFonts w:ascii="Arial" w:hAnsi="Arial" w:cs="Arial"/>
          <w:sz w:val="22"/>
          <w:szCs w:val="22"/>
        </w:rPr>
        <w:t xml:space="preserve"> anebo poskytovan</w:t>
      </w:r>
      <w:r w:rsidR="008A1F8B">
        <w:rPr>
          <w:rFonts w:ascii="Arial" w:hAnsi="Arial" w:cs="Arial"/>
          <w:sz w:val="22"/>
          <w:szCs w:val="22"/>
        </w:rPr>
        <w:t>á</w:t>
      </w:r>
      <w:r w:rsidR="008A1F8B" w:rsidRPr="008A1F8B">
        <w:rPr>
          <w:rFonts w:ascii="Arial" w:hAnsi="Arial" w:cs="Arial"/>
          <w:sz w:val="22"/>
          <w:szCs w:val="22"/>
        </w:rPr>
        <w:t xml:space="preserve"> </w:t>
      </w:r>
      <w:r w:rsidR="008A1F8B">
        <w:rPr>
          <w:rFonts w:ascii="Arial" w:hAnsi="Arial" w:cs="Arial"/>
          <w:sz w:val="22"/>
          <w:szCs w:val="22"/>
        </w:rPr>
        <w:t xml:space="preserve">Poskytovatelem při plnění této </w:t>
      </w:r>
      <w:r w:rsidR="008A1F8B" w:rsidRPr="00551C54">
        <w:rPr>
          <w:rFonts w:ascii="Arial" w:hAnsi="Arial" w:cs="Arial"/>
          <w:sz w:val="22"/>
          <w:szCs w:val="22"/>
        </w:rPr>
        <w:t xml:space="preserve">Smlouvy, </w:t>
      </w:r>
      <w:r w:rsidRPr="00551C54">
        <w:rPr>
          <w:rFonts w:ascii="Arial" w:hAnsi="Arial" w:cs="Arial"/>
          <w:sz w:val="22"/>
          <w:szCs w:val="22"/>
        </w:rPr>
        <w:t>aktualizovaná při každém provedení Upgrade nebo Update</w:t>
      </w:r>
      <w:r w:rsidRPr="00F75480">
        <w:rPr>
          <w:rFonts w:ascii="Arial" w:hAnsi="Arial" w:cs="Arial"/>
          <w:sz w:val="22"/>
          <w:szCs w:val="22"/>
        </w:rPr>
        <w:t xml:space="preserve">, </w:t>
      </w:r>
      <w:r w:rsidRPr="00551C54">
        <w:rPr>
          <w:rFonts w:ascii="Arial" w:hAnsi="Arial" w:cs="Arial"/>
          <w:sz w:val="22"/>
          <w:szCs w:val="22"/>
        </w:rPr>
        <w:t xml:space="preserve">případně po </w:t>
      </w:r>
      <w:r w:rsidR="00544F15">
        <w:rPr>
          <w:rFonts w:ascii="Arial" w:hAnsi="Arial" w:cs="Arial"/>
          <w:sz w:val="22"/>
          <w:szCs w:val="22"/>
        </w:rPr>
        <w:t>Akceptaci</w:t>
      </w:r>
      <w:r w:rsidRPr="00551C54">
        <w:rPr>
          <w:rFonts w:ascii="Arial" w:hAnsi="Arial" w:cs="Arial"/>
          <w:sz w:val="22"/>
          <w:szCs w:val="22"/>
        </w:rPr>
        <w:t xml:space="preserve"> </w:t>
      </w:r>
      <w:r w:rsidR="00551C54">
        <w:rPr>
          <w:rFonts w:ascii="Arial" w:hAnsi="Arial" w:cs="Arial"/>
          <w:sz w:val="22"/>
          <w:szCs w:val="22"/>
        </w:rPr>
        <w:t xml:space="preserve">Rozvojového požadavku, Integrační platformy či jiného </w:t>
      </w:r>
      <w:r w:rsidR="00551C54" w:rsidRPr="00551C54">
        <w:rPr>
          <w:rFonts w:ascii="Arial" w:hAnsi="Arial" w:cs="Arial"/>
          <w:sz w:val="22"/>
          <w:szCs w:val="22"/>
        </w:rPr>
        <w:t>Plnění</w:t>
      </w:r>
      <w:r w:rsidR="00551C54">
        <w:rPr>
          <w:rFonts w:ascii="Arial" w:hAnsi="Arial" w:cs="Arial"/>
          <w:sz w:val="22"/>
          <w:szCs w:val="22"/>
        </w:rPr>
        <w:t xml:space="preserve"> dle této Smlouvy</w:t>
      </w:r>
      <w:r w:rsidRPr="00F75480">
        <w:rPr>
          <w:rFonts w:ascii="Arial" w:hAnsi="Arial" w:cs="Arial"/>
          <w:sz w:val="22"/>
          <w:szCs w:val="22"/>
        </w:rPr>
        <w:t>.</w:t>
      </w:r>
      <w:r w:rsidR="008A1F8B" w:rsidRPr="008A1F8B">
        <w:rPr>
          <w:rFonts w:ascii="Calibri" w:eastAsia="Calibri" w:hAnsi="Calibri"/>
          <w:sz w:val="22"/>
          <w:szCs w:val="22"/>
          <w:lang w:eastAsia="en-US"/>
        </w:rPr>
        <w:t xml:space="preserve"> </w:t>
      </w:r>
      <w:r w:rsidR="008A1F8B" w:rsidRPr="008A1F8B">
        <w:rPr>
          <w:rFonts w:ascii="Arial" w:hAnsi="Arial" w:cs="Arial"/>
          <w:sz w:val="22"/>
          <w:szCs w:val="22"/>
        </w:rPr>
        <w:t xml:space="preserve">Dokumentace musí být vždy vyhotovena a předána Objednateli v elektronické podobě (pokud je vyhotovována v listinné podobě, pak </w:t>
      </w:r>
      <w:r w:rsidR="008A1F8B">
        <w:rPr>
          <w:rFonts w:ascii="Arial" w:hAnsi="Arial" w:cs="Arial"/>
          <w:sz w:val="22"/>
          <w:szCs w:val="22"/>
        </w:rPr>
        <w:t>Poskytovatel</w:t>
      </w:r>
      <w:r w:rsidR="008A1F8B" w:rsidRPr="008A1F8B">
        <w:rPr>
          <w:rFonts w:ascii="Arial" w:hAnsi="Arial" w:cs="Arial"/>
          <w:sz w:val="22"/>
          <w:szCs w:val="22"/>
        </w:rPr>
        <w:t xml:space="preserve"> předá Objednateli elektronickou kopii takové Dokumentace).</w:t>
      </w:r>
    </w:p>
    <w:p w14:paraId="2C9BEC10" w14:textId="03C2D120" w:rsidR="003364F6" w:rsidRDefault="003364F6" w:rsidP="00A725C2">
      <w:pPr>
        <w:pStyle w:val="STYL111"/>
        <w:ind w:left="1560" w:hanging="851"/>
        <w:rPr>
          <w:rFonts w:ascii="Arial" w:hAnsi="Arial" w:cs="Arial"/>
          <w:sz w:val="22"/>
          <w:szCs w:val="22"/>
        </w:rPr>
      </w:pPr>
      <w:r w:rsidRPr="003364F6">
        <w:rPr>
          <w:rFonts w:ascii="Arial" w:hAnsi="Arial" w:cs="Arial"/>
          <w:sz w:val="22"/>
          <w:szCs w:val="22"/>
        </w:rPr>
        <w:t>„</w:t>
      </w:r>
      <w:r w:rsidRPr="003364F6">
        <w:rPr>
          <w:rFonts w:ascii="Arial" w:hAnsi="Arial" w:cs="Arial"/>
          <w:b/>
          <w:sz w:val="22"/>
          <w:szCs w:val="22"/>
        </w:rPr>
        <w:t>Dostupnost</w:t>
      </w:r>
      <w:r w:rsidRPr="003364F6">
        <w:rPr>
          <w:rFonts w:ascii="Arial" w:hAnsi="Arial" w:cs="Arial"/>
          <w:sz w:val="22"/>
          <w:szCs w:val="22"/>
        </w:rPr>
        <w:t xml:space="preserve">“ </w:t>
      </w:r>
      <w:r w:rsidR="00413D53">
        <w:rPr>
          <w:rFonts w:ascii="Arial" w:hAnsi="Arial" w:cs="Arial"/>
          <w:sz w:val="22"/>
          <w:szCs w:val="22"/>
        </w:rPr>
        <w:t>či</w:t>
      </w:r>
      <w:r w:rsidRPr="003364F6">
        <w:rPr>
          <w:rFonts w:ascii="Arial" w:hAnsi="Arial" w:cs="Arial"/>
          <w:sz w:val="22"/>
          <w:szCs w:val="22"/>
        </w:rPr>
        <w:t xml:space="preserve"> „</w:t>
      </w:r>
      <w:r w:rsidRPr="003364F6">
        <w:rPr>
          <w:rFonts w:ascii="Arial" w:hAnsi="Arial" w:cs="Arial"/>
          <w:b/>
          <w:sz w:val="22"/>
          <w:szCs w:val="22"/>
        </w:rPr>
        <w:t>Dostupný</w:t>
      </w:r>
      <w:r w:rsidRPr="003364F6">
        <w:rPr>
          <w:rFonts w:ascii="Arial" w:hAnsi="Arial" w:cs="Arial"/>
          <w:sz w:val="22"/>
          <w:szCs w:val="22"/>
        </w:rPr>
        <w:t>“</w:t>
      </w:r>
      <w:r w:rsidR="00A63548">
        <w:rPr>
          <w:rFonts w:ascii="Arial" w:hAnsi="Arial" w:cs="Arial"/>
          <w:sz w:val="22"/>
          <w:szCs w:val="22"/>
        </w:rPr>
        <w:t xml:space="preserve">: </w:t>
      </w:r>
      <w:r w:rsidRPr="003364F6">
        <w:rPr>
          <w:rFonts w:ascii="Arial" w:hAnsi="Arial" w:cs="Arial"/>
          <w:sz w:val="22"/>
          <w:szCs w:val="22"/>
        </w:rPr>
        <w:t xml:space="preserve">stav, kdy se kterákoli </w:t>
      </w:r>
      <w:r w:rsidR="008A5491">
        <w:rPr>
          <w:rFonts w:ascii="Arial" w:hAnsi="Arial" w:cs="Arial"/>
          <w:sz w:val="22"/>
          <w:szCs w:val="22"/>
        </w:rPr>
        <w:t>O</w:t>
      </w:r>
      <w:r w:rsidRPr="003364F6">
        <w:rPr>
          <w:rFonts w:ascii="Arial" w:hAnsi="Arial" w:cs="Arial"/>
          <w:sz w:val="22"/>
          <w:szCs w:val="22"/>
        </w:rPr>
        <w:t xml:space="preserve">právněná </w:t>
      </w:r>
      <w:r w:rsidRPr="003364F6">
        <w:rPr>
          <w:rFonts w:ascii="Arial" w:hAnsi="Arial" w:cs="Arial"/>
          <w:bCs/>
          <w:sz w:val="22"/>
          <w:szCs w:val="22"/>
        </w:rPr>
        <w:t>osoba</w:t>
      </w:r>
      <w:r w:rsidRPr="003364F6">
        <w:rPr>
          <w:rFonts w:ascii="Arial" w:hAnsi="Arial" w:cs="Arial"/>
          <w:sz w:val="22"/>
          <w:szCs w:val="22"/>
        </w:rPr>
        <w:t xml:space="preserve"> může </w:t>
      </w:r>
      <w:r w:rsidRPr="00041A29">
        <w:rPr>
          <w:rFonts w:ascii="Arial" w:hAnsi="Arial" w:cs="Arial"/>
          <w:sz w:val="22"/>
          <w:szCs w:val="22"/>
        </w:rPr>
        <w:t xml:space="preserve">prostřednictvím </w:t>
      </w:r>
      <w:r w:rsidR="008A5491" w:rsidRPr="00041A29">
        <w:rPr>
          <w:rFonts w:ascii="Arial" w:hAnsi="Arial" w:cs="Arial"/>
          <w:sz w:val="22"/>
          <w:szCs w:val="22"/>
        </w:rPr>
        <w:t>Rozhraní</w:t>
      </w:r>
      <w:r w:rsidRPr="00041A29">
        <w:rPr>
          <w:rFonts w:ascii="Arial" w:hAnsi="Arial" w:cs="Arial"/>
          <w:sz w:val="22"/>
          <w:szCs w:val="22"/>
        </w:rPr>
        <w:t xml:space="preserve"> připojit k Softwar</w:t>
      </w:r>
      <w:r w:rsidR="00041A29" w:rsidRPr="00041A29">
        <w:rPr>
          <w:rFonts w:ascii="Arial" w:hAnsi="Arial" w:cs="Arial"/>
          <w:sz w:val="22"/>
          <w:szCs w:val="22"/>
        </w:rPr>
        <w:t>u</w:t>
      </w:r>
      <w:r w:rsidRPr="00041A29">
        <w:rPr>
          <w:rFonts w:ascii="Arial" w:hAnsi="Arial" w:cs="Arial"/>
          <w:sz w:val="22"/>
          <w:szCs w:val="22"/>
        </w:rPr>
        <w:t xml:space="preserve"> v Normálním provozu, a to při splnění parametrů dle čl.</w:t>
      </w:r>
      <w:r w:rsidR="00041A29">
        <w:rPr>
          <w:rFonts w:ascii="Arial" w:hAnsi="Arial" w:cs="Arial"/>
          <w:sz w:val="22"/>
          <w:szCs w:val="22"/>
        </w:rPr>
        <w:t xml:space="preserve"> </w:t>
      </w:r>
      <w:r w:rsidR="00041A29">
        <w:rPr>
          <w:rFonts w:ascii="Arial" w:hAnsi="Arial" w:cs="Arial"/>
          <w:sz w:val="22"/>
          <w:szCs w:val="22"/>
        </w:rPr>
        <w:fldChar w:fldCharType="begin"/>
      </w:r>
      <w:r w:rsidR="00041A29">
        <w:rPr>
          <w:rFonts w:ascii="Arial" w:hAnsi="Arial" w:cs="Arial"/>
          <w:sz w:val="22"/>
          <w:szCs w:val="22"/>
        </w:rPr>
        <w:instrText xml:space="preserve"> REF _Ref209901222 \r \h </w:instrText>
      </w:r>
      <w:r w:rsidR="00041A29">
        <w:rPr>
          <w:rFonts w:ascii="Arial" w:hAnsi="Arial" w:cs="Arial"/>
          <w:sz w:val="22"/>
          <w:szCs w:val="22"/>
        </w:rPr>
      </w:r>
      <w:r w:rsidR="00041A29">
        <w:rPr>
          <w:rFonts w:ascii="Arial" w:hAnsi="Arial" w:cs="Arial"/>
          <w:sz w:val="22"/>
          <w:szCs w:val="22"/>
        </w:rPr>
        <w:fldChar w:fldCharType="separate"/>
      </w:r>
      <w:r w:rsidR="00E303B6">
        <w:rPr>
          <w:rFonts w:ascii="Arial" w:hAnsi="Arial" w:cs="Arial"/>
          <w:sz w:val="22"/>
          <w:szCs w:val="22"/>
        </w:rPr>
        <w:t>5</w:t>
      </w:r>
      <w:r w:rsidR="00041A29">
        <w:rPr>
          <w:rFonts w:ascii="Arial" w:hAnsi="Arial" w:cs="Arial"/>
          <w:sz w:val="22"/>
          <w:szCs w:val="22"/>
        </w:rPr>
        <w:fldChar w:fldCharType="end"/>
      </w:r>
      <w:r w:rsidR="00041A29">
        <w:rPr>
          <w:rFonts w:ascii="Arial" w:hAnsi="Arial" w:cs="Arial"/>
          <w:sz w:val="22"/>
          <w:szCs w:val="22"/>
        </w:rPr>
        <w:t>.</w:t>
      </w:r>
      <w:r w:rsidR="00041A29" w:rsidRPr="00041A29">
        <w:rPr>
          <w:rFonts w:ascii="Arial" w:hAnsi="Arial" w:cs="Arial"/>
          <w:sz w:val="22"/>
          <w:szCs w:val="22"/>
        </w:rPr>
        <w:t xml:space="preserve"> </w:t>
      </w:r>
      <w:r w:rsidRPr="00041A29">
        <w:rPr>
          <w:rFonts w:ascii="Arial" w:hAnsi="Arial" w:cs="Arial"/>
          <w:sz w:val="22"/>
          <w:szCs w:val="22"/>
        </w:rPr>
        <w:t>této Smlouvy</w:t>
      </w:r>
      <w:r w:rsidRPr="003364F6">
        <w:rPr>
          <w:rFonts w:ascii="Arial" w:hAnsi="Arial" w:cs="Arial"/>
          <w:sz w:val="22"/>
          <w:szCs w:val="22"/>
        </w:rPr>
        <w:t>.</w:t>
      </w:r>
    </w:p>
    <w:p w14:paraId="74BBE22C" w14:textId="77777777" w:rsidR="00092331" w:rsidRPr="00EC6BAF" w:rsidRDefault="00092331" w:rsidP="00A725C2">
      <w:pPr>
        <w:pStyle w:val="STYL111"/>
        <w:ind w:left="1560" w:hanging="851"/>
        <w:rPr>
          <w:rFonts w:ascii="Arial" w:hAnsi="Arial" w:cs="Arial"/>
          <w:sz w:val="22"/>
          <w:szCs w:val="22"/>
        </w:rPr>
      </w:pPr>
      <w:r>
        <w:rPr>
          <w:rFonts w:ascii="Arial" w:hAnsi="Arial" w:cs="Arial"/>
          <w:sz w:val="22"/>
          <w:szCs w:val="22"/>
        </w:rPr>
        <w:t>„</w:t>
      </w:r>
      <w:r w:rsidRPr="00092331">
        <w:rPr>
          <w:rFonts w:ascii="Arial" w:hAnsi="Arial" w:cs="Arial"/>
          <w:b/>
          <w:bCs/>
          <w:sz w:val="22"/>
          <w:szCs w:val="22"/>
        </w:rPr>
        <w:t>Konfigurace</w:t>
      </w:r>
      <w:r>
        <w:rPr>
          <w:rFonts w:ascii="Arial" w:hAnsi="Arial" w:cs="Arial"/>
          <w:sz w:val="22"/>
          <w:szCs w:val="22"/>
        </w:rPr>
        <w:t>“</w:t>
      </w:r>
      <w:r w:rsidRPr="00092331">
        <w:rPr>
          <w:rFonts w:ascii="Arial" w:hAnsi="Arial" w:cs="Arial"/>
          <w:sz w:val="22"/>
          <w:szCs w:val="22"/>
        </w:rPr>
        <w:t>: nastavení parametrů Software</w:t>
      </w:r>
      <w:r>
        <w:rPr>
          <w:rFonts w:ascii="Arial" w:hAnsi="Arial" w:cs="Arial"/>
          <w:sz w:val="22"/>
          <w:szCs w:val="22"/>
        </w:rPr>
        <w:t xml:space="preserve">, které jsou již součástí </w:t>
      </w:r>
      <w:r w:rsidRPr="00EC6BAF">
        <w:rPr>
          <w:rFonts w:ascii="Arial" w:hAnsi="Arial" w:cs="Arial"/>
          <w:sz w:val="22"/>
          <w:szCs w:val="22"/>
        </w:rPr>
        <w:t>standardní verze Softwaru, a to podle potřeb Objednatele a v </w:t>
      </w:r>
      <w:r w:rsidRPr="00EC6BAF">
        <w:rPr>
          <w:rFonts w:ascii="Arial" w:hAnsi="Arial" w:cs="Arial"/>
          <w:bCs/>
          <w:sz w:val="22"/>
          <w:szCs w:val="22"/>
        </w:rPr>
        <w:t>souladu</w:t>
      </w:r>
      <w:r w:rsidRPr="00EC6BAF">
        <w:rPr>
          <w:rFonts w:ascii="Arial" w:hAnsi="Arial" w:cs="Arial"/>
          <w:sz w:val="22"/>
          <w:szCs w:val="22"/>
        </w:rPr>
        <w:t xml:space="preserve"> s jeho pokyny či TFS.</w:t>
      </w:r>
    </w:p>
    <w:p w14:paraId="66E0B34F" w14:textId="77777777" w:rsidR="004E0D3A" w:rsidRDefault="00477333" w:rsidP="00A725C2">
      <w:pPr>
        <w:pStyle w:val="STYL111"/>
        <w:ind w:left="1560" w:hanging="851"/>
        <w:rPr>
          <w:rFonts w:ascii="Arial" w:hAnsi="Arial" w:cs="Arial"/>
          <w:sz w:val="22"/>
          <w:szCs w:val="22"/>
        </w:rPr>
      </w:pPr>
      <w:r w:rsidRPr="00477333">
        <w:rPr>
          <w:rFonts w:ascii="Arial" w:hAnsi="Arial" w:cs="Arial"/>
          <w:sz w:val="22"/>
          <w:szCs w:val="22"/>
        </w:rPr>
        <w:t>„</w:t>
      </w:r>
      <w:r w:rsidRPr="00477333">
        <w:rPr>
          <w:rFonts w:ascii="Arial" w:hAnsi="Arial" w:cs="Arial"/>
          <w:b/>
          <w:sz w:val="22"/>
          <w:szCs w:val="22"/>
        </w:rPr>
        <w:t>Chyba</w:t>
      </w:r>
      <w:r w:rsidRPr="00477333">
        <w:rPr>
          <w:rFonts w:ascii="Arial" w:hAnsi="Arial" w:cs="Arial"/>
          <w:sz w:val="22"/>
          <w:szCs w:val="22"/>
        </w:rPr>
        <w:t>“</w:t>
      </w:r>
      <w:r w:rsidR="00842947">
        <w:rPr>
          <w:rFonts w:ascii="Arial" w:hAnsi="Arial" w:cs="Arial"/>
          <w:sz w:val="22"/>
          <w:szCs w:val="22"/>
        </w:rPr>
        <w:t xml:space="preserve"> nebo „</w:t>
      </w:r>
      <w:r w:rsidR="00842947" w:rsidRPr="00842947">
        <w:rPr>
          <w:rFonts w:ascii="Arial" w:hAnsi="Arial" w:cs="Arial"/>
          <w:b/>
          <w:bCs/>
          <w:sz w:val="22"/>
          <w:szCs w:val="22"/>
        </w:rPr>
        <w:t>Incident</w:t>
      </w:r>
      <w:r w:rsidR="00842947">
        <w:rPr>
          <w:rFonts w:ascii="Arial" w:hAnsi="Arial" w:cs="Arial"/>
          <w:sz w:val="22"/>
          <w:szCs w:val="22"/>
        </w:rPr>
        <w:t>“</w:t>
      </w:r>
      <w:r>
        <w:rPr>
          <w:rFonts w:ascii="Arial" w:hAnsi="Arial" w:cs="Arial"/>
          <w:sz w:val="22"/>
          <w:szCs w:val="22"/>
        </w:rPr>
        <w:t xml:space="preserve">: </w:t>
      </w:r>
      <w:r w:rsidRPr="00477333">
        <w:rPr>
          <w:rFonts w:ascii="Arial" w:hAnsi="Arial" w:cs="Arial"/>
          <w:sz w:val="22"/>
          <w:szCs w:val="22"/>
        </w:rPr>
        <w:t>rozpor mezi skutečnými vlastnostmi Softwar</w:t>
      </w:r>
      <w:r w:rsidR="00544F15">
        <w:rPr>
          <w:rFonts w:ascii="Arial" w:hAnsi="Arial" w:cs="Arial"/>
          <w:sz w:val="22"/>
          <w:szCs w:val="22"/>
        </w:rPr>
        <w:t>u</w:t>
      </w:r>
      <w:r w:rsidRPr="00477333">
        <w:rPr>
          <w:rFonts w:ascii="Arial" w:hAnsi="Arial" w:cs="Arial"/>
          <w:sz w:val="22"/>
          <w:szCs w:val="22"/>
        </w:rPr>
        <w:t xml:space="preserve"> a vlastnostmi, které jsou stanoveny touto Smlouvou, jejími </w:t>
      </w:r>
      <w:r w:rsidR="00334A9E">
        <w:rPr>
          <w:rFonts w:ascii="Arial" w:hAnsi="Arial" w:cs="Arial"/>
          <w:sz w:val="22"/>
          <w:szCs w:val="22"/>
        </w:rPr>
        <w:t>P</w:t>
      </w:r>
      <w:r w:rsidRPr="00477333">
        <w:rPr>
          <w:rFonts w:ascii="Arial" w:hAnsi="Arial" w:cs="Arial"/>
          <w:sz w:val="22"/>
          <w:szCs w:val="22"/>
        </w:rPr>
        <w:t xml:space="preserve">řílohami či </w:t>
      </w:r>
      <w:r w:rsidRPr="00544F15">
        <w:rPr>
          <w:rFonts w:ascii="Arial" w:hAnsi="Arial" w:cs="Arial"/>
          <w:sz w:val="22"/>
          <w:szCs w:val="22"/>
        </w:rPr>
        <w:t>Dokumentací, který negativně postihuje činnost nebo funkčnost Software, pokud k němu došlo nebo se projevil po okamžiku Akceptace.</w:t>
      </w:r>
      <w:r w:rsidR="00084D6B" w:rsidRPr="00544F15">
        <w:rPr>
          <w:rFonts w:ascii="Arial" w:hAnsi="Arial" w:cs="Arial"/>
          <w:sz w:val="22"/>
          <w:szCs w:val="22"/>
        </w:rPr>
        <w:t xml:space="preserve"> Parametry</w:t>
      </w:r>
      <w:r w:rsidR="004E0D3A">
        <w:rPr>
          <w:rFonts w:ascii="Arial" w:hAnsi="Arial" w:cs="Arial"/>
          <w:sz w:val="22"/>
          <w:szCs w:val="22"/>
        </w:rPr>
        <w:t xml:space="preserve"> vymezené pro</w:t>
      </w:r>
      <w:r w:rsidR="00084D6B">
        <w:rPr>
          <w:rFonts w:ascii="Arial" w:hAnsi="Arial" w:cs="Arial"/>
          <w:sz w:val="22"/>
          <w:szCs w:val="22"/>
        </w:rPr>
        <w:t xml:space="preserve"> Vad</w:t>
      </w:r>
      <w:r w:rsidR="004E0D3A">
        <w:rPr>
          <w:rFonts w:ascii="Arial" w:hAnsi="Arial" w:cs="Arial"/>
          <w:sz w:val="22"/>
          <w:szCs w:val="22"/>
        </w:rPr>
        <w:t>u</w:t>
      </w:r>
      <w:r w:rsidR="00084D6B">
        <w:rPr>
          <w:rFonts w:ascii="Arial" w:hAnsi="Arial" w:cs="Arial"/>
          <w:sz w:val="22"/>
          <w:szCs w:val="22"/>
        </w:rPr>
        <w:t xml:space="preserve"> kategorie A, Vad</w:t>
      </w:r>
      <w:r w:rsidR="004E0D3A">
        <w:rPr>
          <w:rFonts w:ascii="Arial" w:hAnsi="Arial" w:cs="Arial"/>
          <w:sz w:val="22"/>
          <w:szCs w:val="22"/>
        </w:rPr>
        <w:t>u</w:t>
      </w:r>
      <w:r w:rsidR="00084D6B">
        <w:rPr>
          <w:rFonts w:ascii="Arial" w:hAnsi="Arial" w:cs="Arial"/>
          <w:sz w:val="22"/>
          <w:szCs w:val="22"/>
        </w:rPr>
        <w:t xml:space="preserve"> </w:t>
      </w:r>
      <w:r w:rsidR="004E0D3A">
        <w:rPr>
          <w:rFonts w:ascii="Arial" w:hAnsi="Arial" w:cs="Arial"/>
          <w:sz w:val="22"/>
          <w:szCs w:val="22"/>
        </w:rPr>
        <w:t xml:space="preserve">kategorie B a Vadu kategorie C </w:t>
      </w:r>
      <w:r w:rsidR="00084D6B">
        <w:rPr>
          <w:rFonts w:ascii="Arial" w:hAnsi="Arial" w:cs="Arial"/>
          <w:sz w:val="22"/>
          <w:szCs w:val="22"/>
        </w:rPr>
        <w:t xml:space="preserve">se </w:t>
      </w:r>
      <w:r w:rsidR="004E0D3A">
        <w:rPr>
          <w:rFonts w:ascii="Arial" w:hAnsi="Arial" w:cs="Arial"/>
          <w:sz w:val="22"/>
          <w:szCs w:val="22"/>
        </w:rPr>
        <w:t xml:space="preserve">přiměřeně </w:t>
      </w:r>
      <w:r w:rsidR="00084D6B">
        <w:rPr>
          <w:rFonts w:ascii="Arial" w:hAnsi="Arial" w:cs="Arial"/>
          <w:sz w:val="22"/>
          <w:szCs w:val="22"/>
        </w:rPr>
        <w:t xml:space="preserve">použití pro </w:t>
      </w:r>
      <w:r w:rsidR="004E0D3A">
        <w:rPr>
          <w:rFonts w:ascii="Arial" w:hAnsi="Arial" w:cs="Arial"/>
          <w:sz w:val="22"/>
          <w:szCs w:val="22"/>
        </w:rPr>
        <w:t xml:space="preserve">popis Chyby </w:t>
      </w:r>
      <w:r w:rsidR="00084D6B">
        <w:rPr>
          <w:rFonts w:ascii="Arial" w:hAnsi="Arial" w:cs="Arial"/>
          <w:sz w:val="22"/>
          <w:szCs w:val="22"/>
        </w:rPr>
        <w:t>kategorie A, Chyb</w:t>
      </w:r>
      <w:r w:rsidR="004E0D3A">
        <w:rPr>
          <w:rFonts w:ascii="Arial" w:hAnsi="Arial" w:cs="Arial"/>
          <w:sz w:val="22"/>
          <w:szCs w:val="22"/>
        </w:rPr>
        <w:t>y</w:t>
      </w:r>
      <w:r w:rsidR="00084D6B">
        <w:rPr>
          <w:rFonts w:ascii="Arial" w:hAnsi="Arial" w:cs="Arial"/>
          <w:sz w:val="22"/>
          <w:szCs w:val="22"/>
        </w:rPr>
        <w:t xml:space="preserve"> kategorie B a Chyb</w:t>
      </w:r>
      <w:r w:rsidR="004E0D3A">
        <w:rPr>
          <w:rFonts w:ascii="Arial" w:hAnsi="Arial" w:cs="Arial"/>
          <w:sz w:val="22"/>
          <w:szCs w:val="22"/>
        </w:rPr>
        <w:t>y</w:t>
      </w:r>
      <w:r w:rsidR="00084D6B">
        <w:rPr>
          <w:rFonts w:ascii="Arial" w:hAnsi="Arial" w:cs="Arial"/>
          <w:sz w:val="22"/>
          <w:szCs w:val="22"/>
        </w:rPr>
        <w:t xml:space="preserve"> kategorie C</w:t>
      </w:r>
      <w:r w:rsidR="004E0D3A">
        <w:rPr>
          <w:rFonts w:ascii="Arial" w:hAnsi="Arial" w:cs="Arial"/>
          <w:sz w:val="22"/>
          <w:szCs w:val="22"/>
        </w:rPr>
        <w:t>.</w:t>
      </w:r>
    </w:p>
    <w:p w14:paraId="554BCB51" w14:textId="77777777" w:rsidR="00703A89" w:rsidRDefault="00703A89" w:rsidP="00A725C2">
      <w:pPr>
        <w:pStyle w:val="STYL111"/>
        <w:ind w:left="1560" w:hanging="851"/>
        <w:rPr>
          <w:rFonts w:ascii="Arial" w:hAnsi="Arial" w:cs="Arial"/>
          <w:sz w:val="22"/>
          <w:szCs w:val="22"/>
        </w:rPr>
      </w:pPr>
      <w:r w:rsidRPr="00703A89">
        <w:rPr>
          <w:rFonts w:ascii="Arial" w:hAnsi="Arial" w:cs="Arial"/>
          <w:b/>
          <w:bCs/>
          <w:sz w:val="22"/>
          <w:szCs w:val="22"/>
        </w:rPr>
        <w:t>„Exit plán“</w:t>
      </w:r>
      <w:r w:rsidRPr="00703A89">
        <w:rPr>
          <w:rFonts w:ascii="Arial" w:hAnsi="Arial" w:cs="Arial"/>
          <w:sz w:val="22"/>
          <w:szCs w:val="22"/>
        </w:rPr>
        <w:t xml:space="preserve">: souhrn činností, postupů a povinností Poskytovatele, jejichž cílem je zajistit bezpečné, úplné a řádné ukončení poskytování Softwaru a </w:t>
      </w:r>
      <w:r>
        <w:rPr>
          <w:rFonts w:ascii="Arial" w:hAnsi="Arial" w:cs="Arial"/>
          <w:sz w:val="22"/>
          <w:szCs w:val="22"/>
        </w:rPr>
        <w:t>Plnění</w:t>
      </w:r>
      <w:r w:rsidRPr="00703A89">
        <w:rPr>
          <w:rFonts w:ascii="Arial" w:hAnsi="Arial" w:cs="Arial"/>
          <w:sz w:val="22"/>
          <w:szCs w:val="22"/>
        </w:rPr>
        <w:t xml:space="preserve"> dle této Smlouvy, včetně zejména předání veškerých dat, Dokumentace, konfigurací, přístupových údajů, know-how a dalších podkladů nezbytných pro pokračování provozu Softwaru nebo jeho nahrazení jiným řešením, a to v rozsahu stanoveném touto Smlouvou a jejími </w:t>
      </w:r>
      <w:r>
        <w:rPr>
          <w:rFonts w:ascii="Arial" w:hAnsi="Arial" w:cs="Arial"/>
          <w:sz w:val="22"/>
          <w:szCs w:val="22"/>
        </w:rPr>
        <w:t>P</w:t>
      </w:r>
      <w:r w:rsidRPr="00703A89">
        <w:rPr>
          <w:rFonts w:ascii="Arial" w:hAnsi="Arial" w:cs="Arial"/>
          <w:sz w:val="22"/>
          <w:szCs w:val="22"/>
        </w:rPr>
        <w:t xml:space="preserve">řílohami. Exit plán má zajistit, aby Objednatel mohl i po ukončení této Smlouvy bez časových prodlev a technických komplikací pokračovat v </w:t>
      </w:r>
      <w:r w:rsidRPr="00F50B24">
        <w:rPr>
          <w:rFonts w:ascii="Arial" w:hAnsi="Arial" w:cs="Arial"/>
          <w:sz w:val="22"/>
          <w:szCs w:val="22"/>
        </w:rPr>
        <w:t>provozu Softwaru nebo přejít na jiné řešení.</w:t>
      </w:r>
    </w:p>
    <w:p w14:paraId="57C3D8A9" w14:textId="77777777" w:rsidR="00E6229D" w:rsidRPr="00F50B24" w:rsidRDefault="00E6229D" w:rsidP="00A725C2">
      <w:pPr>
        <w:pStyle w:val="STYL111"/>
        <w:ind w:left="1560" w:hanging="851"/>
        <w:rPr>
          <w:rFonts w:ascii="Arial" w:hAnsi="Arial" w:cs="Arial"/>
          <w:sz w:val="22"/>
          <w:szCs w:val="22"/>
        </w:rPr>
      </w:pPr>
      <w:r w:rsidRPr="00E6229D">
        <w:rPr>
          <w:rFonts w:ascii="Arial" w:hAnsi="Arial" w:cs="Arial"/>
          <w:b/>
          <w:bCs/>
          <w:sz w:val="22"/>
          <w:szCs w:val="22"/>
        </w:rPr>
        <w:t>„Externí systém“</w:t>
      </w:r>
      <w:r w:rsidRPr="00E6229D">
        <w:rPr>
          <w:rFonts w:ascii="Arial" w:hAnsi="Arial" w:cs="Arial"/>
          <w:sz w:val="22"/>
          <w:szCs w:val="22"/>
        </w:rPr>
        <w:t>: jakýkoli informační systém, aplikace, databáze nebo jiné softwarové řešení, které není součástí Softwaru dle této Smlouvy, avšak se kterým má být Software propojen,</w:t>
      </w:r>
      <w:r>
        <w:rPr>
          <w:rFonts w:ascii="Arial" w:hAnsi="Arial" w:cs="Arial"/>
          <w:sz w:val="22"/>
          <w:szCs w:val="22"/>
        </w:rPr>
        <w:t xml:space="preserve"> se kterým má</w:t>
      </w:r>
      <w:r w:rsidRPr="00E6229D">
        <w:rPr>
          <w:rFonts w:ascii="Arial" w:hAnsi="Arial" w:cs="Arial"/>
          <w:sz w:val="22"/>
          <w:szCs w:val="22"/>
        </w:rPr>
        <w:t xml:space="preserve"> integrovat data či jinak spolupracovat, a to zejména prostřednictvím Integrační platformy nebo jiného technického řešení</w:t>
      </w:r>
      <w:r w:rsidR="00837235">
        <w:rPr>
          <w:rFonts w:ascii="Arial" w:hAnsi="Arial" w:cs="Arial"/>
          <w:sz w:val="22"/>
          <w:szCs w:val="22"/>
        </w:rPr>
        <w:t xml:space="preserve"> (např. API)</w:t>
      </w:r>
      <w:r w:rsidRPr="00E6229D">
        <w:rPr>
          <w:rFonts w:ascii="Arial" w:hAnsi="Arial" w:cs="Arial"/>
          <w:sz w:val="22"/>
          <w:szCs w:val="22"/>
        </w:rPr>
        <w:t>.</w:t>
      </w:r>
    </w:p>
    <w:p w14:paraId="0F5BBD5D" w14:textId="77777777" w:rsidR="006463E1" w:rsidRPr="00F50B24" w:rsidRDefault="006463E1" w:rsidP="00A725C2">
      <w:pPr>
        <w:pStyle w:val="STYL111"/>
        <w:ind w:left="1560" w:hanging="851"/>
        <w:rPr>
          <w:rFonts w:ascii="Arial" w:hAnsi="Arial" w:cs="Arial"/>
          <w:sz w:val="22"/>
          <w:szCs w:val="22"/>
        </w:rPr>
      </w:pPr>
      <w:r w:rsidRPr="00F50B24">
        <w:rPr>
          <w:rFonts w:ascii="Arial" w:hAnsi="Arial" w:cs="Arial"/>
          <w:sz w:val="22"/>
          <w:szCs w:val="22"/>
        </w:rPr>
        <w:lastRenderedPageBreak/>
        <w:t>„</w:t>
      </w:r>
      <w:r w:rsidRPr="00F50B24">
        <w:rPr>
          <w:rFonts w:ascii="Arial" w:hAnsi="Arial" w:cs="Arial"/>
          <w:b/>
          <w:sz w:val="22"/>
          <w:szCs w:val="22"/>
        </w:rPr>
        <w:t>Faktura</w:t>
      </w:r>
      <w:r w:rsidRPr="00F50B24">
        <w:rPr>
          <w:rFonts w:ascii="Arial" w:hAnsi="Arial" w:cs="Arial"/>
          <w:sz w:val="22"/>
          <w:szCs w:val="22"/>
        </w:rPr>
        <w:t>“</w:t>
      </w:r>
      <w:r w:rsidR="00383646" w:rsidRPr="00F50B24">
        <w:rPr>
          <w:rFonts w:ascii="Arial" w:hAnsi="Arial" w:cs="Arial"/>
          <w:sz w:val="22"/>
          <w:szCs w:val="22"/>
        </w:rPr>
        <w:t>:</w:t>
      </w:r>
      <w:r w:rsidRPr="00F50B24">
        <w:rPr>
          <w:rFonts w:ascii="Arial" w:hAnsi="Arial" w:cs="Arial"/>
          <w:sz w:val="22"/>
          <w:szCs w:val="22"/>
        </w:rPr>
        <w:t xml:space="preserve"> daňový doklad vystavený </w:t>
      </w:r>
      <w:r w:rsidR="001C2850">
        <w:rPr>
          <w:rFonts w:ascii="Arial" w:hAnsi="Arial" w:cs="Arial"/>
          <w:sz w:val="22"/>
          <w:szCs w:val="22"/>
        </w:rPr>
        <w:t>Stranou</w:t>
      </w:r>
      <w:r w:rsidRPr="00F50B24">
        <w:rPr>
          <w:rFonts w:ascii="Arial" w:hAnsi="Arial" w:cs="Arial"/>
          <w:sz w:val="22"/>
          <w:szCs w:val="22"/>
        </w:rPr>
        <w:t>, jehož náležitosti stanoví zákon č. 235/2004 Sb., o dani z přidané hodnoty, ve znění pozdějších předpisů.</w:t>
      </w:r>
    </w:p>
    <w:p w14:paraId="4D7C56D3" w14:textId="77777777" w:rsidR="00E755F9" w:rsidRDefault="00E755F9" w:rsidP="00A725C2">
      <w:pPr>
        <w:pStyle w:val="STYL111"/>
        <w:ind w:left="1560" w:hanging="851"/>
        <w:rPr>
          <w:rFonts w:ascii="Arial" w:hAnsi="Arial" w:cs="Arial"/>
          <w:sz w:val="22"/>
          <w:szCs w:val="22"/>
        </w:rPr>
      </w:pPr>
      <w:r>
        <w:rPr>
          <w:rFonts w:ascii="Arial" w:hAnsi="Arial" w:cs="Arial"/>
          <w:sz w:val="22"/>
          <w:szCs w:val="22"/>
        </w:rPr>
        <w:t>„</w:t>
      </w:r>
      <w:r w:rsidRPr="00E755F9">
        <w:rPr>
          <w:rFonts w:ascii="Arial" w:hAnsi="Arial" w:cs="Arial"/>
          <w:b/>
          <w:bCs/>
          <w:sz w:val="22"/>
          <w:szCs w:val="22"/>
        </w:rPr>
        <w:t>Harmonogram</w:t>
      </w:r>
      <w:r>
        <w:rPr>
          <w:rFonts w:ascii="Arial" w:hAnsi="Arial" w:cs="Arial"/>
          <w:sz w:val="22"/>
          <w:szCs w:val="22"/>
        </w:rPr>
        <w:t xml:space="preserve">“: </w:t>
      </w:r>
      <w:r w:rsidR="00AD773C">
        <w:rPr>
          <w:rFonts w:ascii="Arial" w:hAnsi="Arial" w:cs="Arial"/>
          <w:sz w:val="22"/>
          <w:szCs w:val="22"/>
        </w:rPr>
        <w:t>harmonogram plnění této Smlouvy, který je závazně vymezen v Příloz</w:t>
      </w:r>
      <w:r w:rsidR="00AD773C" w:rsidRPr="00D7323E">
        <w:rPr>
          <w:rFonts w:ascii="Arial" w:hAnsi="Arial" w:cs="Arial"/>
          <w:sz w:val="22"/>
          <w:szCs w:val="22"/>
        </w:rPr>
        <w:t>e F této</w:t>
      </w:r>
      <w:r w:rsidR="00AD773C">
        <w:rPr>
          <w:rFonts w:ascii="Arial" w:hAnsi="Arial" w:cs="Arial"/>
          <w:sz w:val="22"/>
          <w:szCs w:val="22"/>
        </w:rPr>
        <w:t xml:space="preserve"> Smlouvy.</w:t>
      </w:r>
    </w:p>
    <w:p w14:paraId="361BC5C7" w14:textId="3F74FF88" w:rsidR="00842947" w:rsidRPr="001C228A" w:rsidRDefault="00842947" w:rsidP="00A725C2">
      <w:pPr>
        <w:pStyle w:val="STYL111"/>
        <w:ind w:left="1560" w:hanging="851"/>
        <w:rPr>
          <w:rFonts w:ascii="Arial" w:hAnsi="Arial" w:cs="Arial"/>
          <w:sz w:val="22"/>
          <w:szCs w:val="22"/>
        </w:rPr>
      </w:pPr>
      <w:r w:rsidRPr="001C228A">
        <w:rPr>
          <w:rFonts w:ascii="Arial" w:hAnsi="Arial" w:cs="Arial"/>
          <w:sz w:val="22"/>
          <w:szCs w:val="22"/>
        </w:rPr>
        <w:t>„</w:t>
      </w:r>
      <w:r w:rsidRPr="001C228A">
        <w:rPr>
          <w:rFonts w:ascii="Arial" w:hAnsi="Arial" w:cs="Arial"/>
          <w:b/>
          <w:sz w:val="22"/>
          <w:szCs w:val="22"/>
        </w:rPr>
        <w:t>HelpDesk</w:t>
      </w:r>
      <w:r w:rsidRPr="001C228A">
        <w:rPr>
          <w:rFonts w:ascii="Arial" w:hAnsi="Arial" w:cs="Arial"/>
          <w:sz w:val="22"/>
          <w:szCs w:val="22"/>
        </w:rPr>
        <w:t>“: podpůrné centrum servisní a technické podpory Poskytovatele (včetně personálního a technického zajištění)</w:t>
      </w:r>
      <w:r w:rsidR="002E3020">
        <w:rPr>
          <w:rFonts w:ascii="Arial" w:hAnsi="Arial" w:cs="Arial"/>
          <w:sz w:val="22"/>
          <w:szCs w:val="22"/>
        </w:rPr>
        <w:t xml:space="preserve">. Kontakty na HelpDesk jsou uvedeny v odst. </w:t>
      </w:r>
      <w:r w:rsidR="002E3020">
        <w:rPr>
          <w:rFonts w:ascii="Arial" w:hAnsi="Arial" w:cs="Arial"/>
          <w:sz w:val="22"/>
          <w:szCs w:val="22"/>
        </w:rPr>
        <w:fldChar w:fldCharType="begin"/>
      </w:r>
      <w:r w:rsidR="002E3020">
        <w:rPr>
          <w:rFonts w:ascii="Arial" w:hAnsi="Arial" w:cs="Arial"/>
          <w:sz w:val="22"/>
          <w:szCs w:val="22"/>
        </w:rPr>
        <w:instrText xml:space="preserve"> REF _Ref210220003 \r \h </w:instrText>
      </w:r>
      <w:r w:rsidR="002E3020">
        <w:rPr>
          <w:rFonts w:ascii="Arial" w:hAnsi="Arial" w:cs="Arial"/>
          <w:sz w:val="22"/>
          <w:szCs w:val="22"/>
        </w:rPr>
      </w:r>
      <w:r w:rsidR="002E3020">
        <w:rPr>
          <w:rFonts w:ascii="Arial" w:hAnsi="Arial" w:cs="Arial"/>
          <w:sz w:val="22"/>
          <w:szCs w:val="22"/>
        </w:rPr>
        <w:fldChar w:fldCharType="separate"/>
      </w:r>
      <w:r w:rsidR="00E303B6">
        <w:rPr>
          <w:rFonts w:ascii="Arial" w:hAnsi="Arial" w:cs="Arial"/>
          <w:sz w:val="22"/>
          <w:szCs w:val="22"/>
        </w:rPr>
        <w:t>14.13.2</w:t>
      </w:r>
      <w:r w:rsidR="002E3020">
        <w:rPr>
          <w:rFonts w:ascii="Arial" w:hAnsi="Arial" w:cs="Arial"/>
          <w:sz w:val="22"/>
          <w:szCs w:val="22"/>
        </w:rPr>
        <w:fldChar w:fldCharType="end"/>
      </w:r>
      <w:r w:rsidR="002E3020">
        <w:rPr>
          <w:rFonts w:ascii="Arial" w:hAnsi="Arial" w:cs="Arial"/>
          <w:sz w:val="22"/>
          <w:szCs w:val="22"/>
        </w:rPr>
        <w:t>. této Smlouvy.</w:t>
      </w:r>
    </w:p>
    <w:p w14:paraId="627F3710" w14:textId="77777777" w:rsidR="006463E1" w:rsidRDefault="00383646" w:rsidP="00A725C2">
      <w:pPr>
        <w:pStyle w:val="STYL111"/>
        <w:ind w:left="1560" w:hanging="851"/>
        <w:rPr>
          <w:rFonts w:ascii="Arial" w:hAnsi="Arial" w:cs="Arial"/>
          <w:sz w:val="22"/>
          <w:szCs w:val="22"/>
        </w:rPr>
      </w:pPr>
      <w:r w:rsidRPr="00383646">
        <w:rPr>
          <w:rFonts w:ascii="Arial" w:hAnsi="Arial" w:cs="Arial"/>
          <w:sz w:val="22"/>
          <w:szCs w:val="22"/>
        </w:rPr>
        <w:t>„</w:t>
      </w:r>
      <w:r w:rsidRPr="00A62EFE">
        <w:rPr>
          <w:rFonts w:ascii="Arial" w:hAnsi="Arial" w:cs="Arial"/>
          <w:b/>
          <w:sz w:val="22"/>
          <w:szCs w:val="22"/>
        </w:rPr>
        <w:t>Implementace</w:t>
      </w:r>
      <w:r w:rsidRPr="00A62EFE">
        <w:rPr>
          <w:rFonts w:ascii="Arial" w:hAnsi="Arial" w:cs="Arial"/>
          <w:sz w:val="22"/>
          <w:szCs w:val="22"/>
        </w:rPr>
        <w:t>“: provedení veškerých činností nezbytných k</w:t>
      </w:r>
      <w:r w:rsidR="00AB230A" w:rsidRPr="00A62EFE">
        <w:rPr>
          <w:rFonts w:ascii="Arial" w:hAnsi="Arial" w:cs="Arial"/>
          <w:sz w:val="22"/>
          <w:szCs w:val="22"/>
        </w:rPr>
        <w:t xml:space="preserve"> nasazení a </w:t>
      </w:r>
      <w:r w:rsidRPr="00A62EFE">
        <w:rPr>
          <w:rFonts w:ascii="Arial" w:hAnsi="Arial" w:cs="Arial"/>
          <w:sz w:val="22"/>
          <w:szCs w:val="22"/>
        </w:rPr>
        <w:t>zprovoznění</w:t>
      </w:r>
      <w:r w:rsidR="00AB230A" w:rsidRPr="00A62EFE">
        <w:rPr>
          <w:rFonts w:ascii="Arial" w:hAnsi="Arial" w:cs="Arial"/>
          <w:sz w:val="22"/>
          <w:szCs w:val="22"/>
        </w:rPr>
        <w:t xml:space="preserve"> Softwar</w:t>
      </w:r>
      <w:r w:rsidR="00A97BFA" w:rsidRPr="00A62EFE">
        <w:rPr>
          <w:rFonts w:ascii="Arial" w:hAnsi="Arial" w:cs="Arial"/>
          <w:sz w:val="22"/>
          <w:szCs w:val="22"/>
        </w:rPr>
        <w:t>u</w:t>
      </w:r>
      <w:r w:rsidR="00AB230A" w:rsidRPr="00A62EFE">
        <w:rPr>
          <w:rFonts w:ascii="Arial" w:hAnsi="Arial" w:cs="Arial"/>
          <w:sz w:val="22"/>
          <w:szCs w:val="22"/>
        </w:rPr>
        <w:t xml:space="preserve"> a/nebo Rozvojového požadavku</w:t>
      </w:r>
      <w:r w:rsidRPr="00A62EFE">
        <w:rPr>
          <w:rFonts w:ascii="Arial" w:hAnsi="Arial" w:cs="Arial"/>
          <w:sz w:val="22"/>
          <w:szCs w:val="22"/>
        </w:rPr>
        <w:t xml:space="preserve"> </w:t>
      </w:r>
      <w:r w:rsidR="00A62EFE" w:rsidRPr="00A62EFE">
        <w:rPr>
          <w:rFonts w:ascii="Arial" w:hAnsi="Arial" w:cs="Arial"/>
          <w:sz w:val="22"/>
          <w:szCs w:val="22"/>
        </w:rPr>
        <w:t xml:space="preserve">a/nebo Integrační platformy </w:t>
      </w:r>
      <w:r w:rsidRPr="00A62EFE">
        <w:rPr>
          <w:rFonts w:ascii="Arial" w:hAnsi="Arial" w:cs="Arial"/>
          <w:sz w:val="22"/>
          <w:szCs w:val="22"/>
        </w:rPr>
        <w:t>v</w:t>
      </w:r>
      <w:r w:rsidR="00AB230A" w:rsidRPr="00A62EFE">
        <w:rPr>
          <w:rFonts w:ascii="Arial" w:hAnsi="Arial" w:cs="Arial"/>
          <w:sz w:val="22"/>
          <w:szCs w:val="22"/>
        </w:rPr>
        <w:t xml:space="preserve"> provozním </w:t>
      </w:r>
      <w:r w:rsidR="00FD2594" w:rsidRPr="00A62EFE">
        <w:rPr>
          <w:rFonts w:ascii="Arial" w:hAnsi="Arial" w:cs="Arial"/>
          <w:sz w:val="22"/>
          <w:szCs w:val="22"/>
        </w:rPr>
        <w:t>P</w:t>
      </w:r>
      <w:r w:rsidRPr="00A62EFE">
        <w:rPr>
          <w:rFonts w:ascii="Arial" w:hAnsi="Arial" w:cs="Arial"/>
          <w:sz w:val="22"/>
          <w:szCs w:val="22"/>
        </w:rPr>
        <w:t>rostředí Objednatele, tak aby byla zajištěna Dostupnost a Normální provoz</w:t>
      </w:r>
      <w:r w:rsidR="00A62EFE" w:rsidRPr="00A62EFE">
        <w:rPr>
          <w:rFonts w:ascii="Arial" w:hAnsi="Arial" w:cs="Arial"/>
          <w:sz w:val="22"/>
          <w:szCs w:val="22"/>
        </w:rPr>
        <w:t xml:space="preserve"> Softwaru</w:t>
      </w:r>
      <w:r w:rsidRPr="00A62EFE">
        <w:rPr>
          <w:rFonts w:ascii="Arial" w:hAnsi="Arial" w:cs="Arial"/>
          <w:sz w:val="22"/>
          <w:szCs w:val="22"/>
        </w:rPr>
        <w:t>.</w:t>
      </w:r>
      <w:r w:rsidR="00371FFA" w:rsidRPr="00A62EFE">
        <w:rPr>
          <w:rFonts w:ascii="Arial" w:hAnsi="Arial" w:cs="Arial"/>
          <w:sz w:val="22"/>
          <w:szCs w:val="22"/>
        </w:rPr>
        <w:t xml:space="preserve"> Není-li stanoveno jinak, součástí Implementace Software a/nebo Rozvojového požadavku je</w:t>
      </w:r>
      <w:r w:rsidR="00371FFA">
        <w:rPr>
          <w:rFonts w:ascii="Arial" w:hAnsi="Arial" w:cs="Arial"/>
          <w:sz w:val="22"/>
          <w:szCs w:val="22"/>
        </w:rPr>
        <w:t xml:space="preserve"> i jeho Integrace.</w:t>
      </w:r>
    </w:p>
    <w:p w14:paraId="45703D80" w14:textId="77777777" w:rsidR="00844B5A" w:rsidRDefault="00844B5A" w:rsidP="00A725C2">
      <w:pPr>
        <w:pStyle w:val="STYL111"/>
        <w:ind w:left="1560" w:hanging="851"/>
        <w:rPr>
          <w:rFonts w:ascii="Arial" w:hAnsi="Arial" w:cs="Arial"/>
          <w:sz w:val="22"/>
          <w:szCs w:val="22"/>
        </w:rPr>
      </w:pPr>
      <w:r w:rsidRPr="00844B5A">
        <w:rPr>
          <w:rFonts w:ascii="Arial" w:hAnsi="Arial" w:cs="Arial"/>
          <w:sz w:val="22"/>
          <w:szCs w:val="22"/>
        </w:rPr>
        <w:t>„</w:t>
      </w:r>
      <w:r w:rsidRPr="00844B5A">
        <w:rPr>
          <w:rFonts w:ascii="Arial" w:hAnsi="Arial" w:cs="Arial"/>
          <w:b/>
          <w:sz w:val="22"/>
          <w:szCs w:val="22"/>
        </w:rPr>
        <w:t>Integrace</w:t>
      </w:r>
      <w:r w:rsidRPr="00844B5A">
        <w:rPr>
          <w:rFonts w:ascii="Arial" w:hAnsi="Arial" w:cs="Arial"/>
          <w:sz w:val="22"/>
          <w:szCs w:val="22"/>
        </w:rPr>
        <w:t>“</w:t>
      </w:r>
      <w:r>
        <w:rPr>
          <w:rFonts w:ascii="Arial" w:hAnsi="Arial" w:cs="Arial"/>
          <w:sz w:val="22"/>
          <w:szCs w:val="22"/>
        </w:rPr>
        <w:t xml:space="preserve">: </w:t>
      </w:r>
      <w:r w:rsidRPr="00844B5A">
        <w:rPr>
          <w:rFonts w:ascii="Arial" w:hAnsi="Arial" w:cs="Arial"/>
          <w:sz w:val="22"/>
          <w:szCs w:val="22"/>
        </w:rPr>
        <w:t xml:space="preserve">věcné a funkční propojení </w:t>
      </w:r>
      <w:r w:rsidR="00EA704A">
        <w:rPr>
          <w:rFonts w:ascii="Arial" w:hAnsi="Arial" w:cs="Arial"/>
          <w:sz w:val="22"/>
          <w:szCs w:val="22"/>
        </w:rPr>
        <w:t xml:space="preserve">Software a/nebo </w:t>
      </w:r>
      <w:r w:rsidR="00EA704A" w:rsidRPr="00843D70">
        <w:rPr>
          <w:rFonts w:ascii="Arial" w:hAnsi="Arial" w:cs="Arial"/>
          <w:sz w:val="22"/>
          <w:szCs w:val="22"/>
        </w:rPr>
        <w:t>Rozvojového požadavku</w:t>
      </w:r>
      <w:r w:rsidR="00DB42F0">
        <w:rPr>
          <w:rFonts w:ascii="Arial" w:hAnsi="Arial" w:cs="Arial"/>
          <w:sz w:val="22"/>
          <w:szCs w:val="22"/>
        </w:rPr>
        <w:t xml:space="preserve"> a/nebo </w:t>
      </w:r>
      <w:r w:rsidR="00E6229D">
        <w:rPr>
          <w:rFonts w:ascii="Arial" w:hAnsi="Arial" w:cs="Arial"/>
          <w:sz w:val="22"/>
          <w:szCs w:val="22"/>
        </w:rPr>
        <w:t>Externího</w:t>
      </w:r>
      <w:r w:rsidR="00FD766C">
        <w:rPr>
          <w:rFonts w:ascii="Arial" w:hAnsi="Arial" w:cs="Arial"/>
          <w:sz w:val="22"/>
          <w:szCs w:val="22"/>
        </w:rPr>
        <w:t xml:space="preserve"> </w:t>
      </w:r>
      <w:r w:rsidR="00DB42F0">
        <w:rPr>
          <w:rFonts w:ascii="Arial" w:hAnsi="Arial" w:cs="Arial"/>
          <w:sz w:val="22"/>
          <w:szCs w:val="22"/>
        </w:rPr>
        <w:t>systému</w:t>
      </w:r>
      <w:r w:rsidR="00EA704A" w:rsidRPr="00383646">
        <w:rPr>
          <w:rFonts w:ascii="Arial" w:hAnsi="Arial" w:cs="Arial"/>
          <w:sz w:val="22"/>
          <w:szCs w:val="22"/>
        </w:rPr>
        <w:t xml:space="preserve"> </w:t>
      </w:r>
      <w:r w:rsidRPr="00844B5A">
        <w:rPr>
          <w:rFonts w:ascii="Arial" w:hAnsi="Arial" w:cs="Arial"/>
          <w:sz w:val="22"/>
          <w:szCs w:val="22"/>
        </w:rPr>
        <w:t xml:space="preserve">s jiným prvkem a/nebo programovým a/nebo hardwarovým </w:t>
      </w:r>
      <w:r w:rsidR="00843D70">
        <w:rPr>
          <w:rFonts w:ascii="Arial" w:hAnsi="Arial" w:cs="Arial"/>
          <w:sz w:val="22"/>
          <w:szCs w:val="22"/>
        </w:rPr>
        <w:t>zařízením</w:t>
      </w:r>
      <w:r w:rsidR="00BA5244">
        <w:rPr>
          <w:rFonts w:ascii="Arial" w:hAnsi="Arial" w:cs="Arial"/>
          <w:sz w:val="22"/>
          <w:szCs w:val="22"/>
        </w:rPr>
        <w:t>.</w:t>
      </w:r>
    </w:p>
    <w:p w14:paraId="7DF4256C" w14:textId="77777777" w:rsidR="00E93A5B" w:rsidRDefault="00E93A5B" w:rsidP="00A725C2">
      <w:pPr>
        <w:pStyle w:val="STYL111"/>
        <w:ind w:left="1560" w:hanging="851"/>
        <w:rPr>
          <w:rFonts w:ascii="Arial" w:hAnsi="Arial" w:cs="Arial"/>
          <w:sz w:val="22"/>
          <w:szCs w:val="22"/>
        </w:rPr>
      </w:pPr>
      <w:r>
        <w:rPr>
          <w:rFonts w:ascii="Arial" w:hAnsi="Arial" w:cs="Arial"/>
          <w:sz w:val="22"/>
          <w:szCs w:val="22"/>
        </w:rPr>
        <w:t>„</w:t>
      </w:r>
      <w:r w:rsidRPr="00E93A5B">
        <w:rPr>
          <w:rFonts w:ascii="Arial" w:hAnsi="Arial" w:cs="Arial"/>
          <w:b/>
          <w:bCs/>
          <w:sz w:val="22"/>
          <w:szCs w:val="22"/>
        </w:rPr>
        <w:t>Integrační platforma</w:t>
      </w:r>
      <w:r>
        <w:rPr>
          <w:rFonts w:ascii="Arial" w:hAnsi="Arial" w:cs="Arial"/>
          <w:sz w:val="22"/>
          <w:szCs w:val="22"/>
        </w:rPr>
        <w:t>“ nebo „</w:t>
      </w:r>
      <w:r w:rsidRPr="00E93A5B">
        <w:rPr>
          <w:rFonts w:ascii="Arial" w:hAnsi="Arial" w:cs="Arial"/>
          <w:b/>
          <w:bCs/>
          <w:sz w:val="22"/>
          <w:szCs w:val="22"/>
        </w:rPr>
        <w:t>IP</w:t>
      </w:r>
      <w:r>
        <w:rPr>
          <w:rFonts w:ascii="Arial" w:hAnsi="Arial" w:cs="Arial"/>
          <w:sz w:val="22"/>
          <w:szCs w:val="22"/>
        </w:rPr>
        <w:t xml:space="preserve">“: </w:t>
      </w:r>
      <w:r w:rsidR="005A5739" w:rsidRPr="005A5739">
        <w:rPr>
          <w:rFonts w:ascii="Arial" w:hAnsi="Arial" w:cs="Arial"/>
          <w:sz w:val="22"/>
          <w:szCs w:val="22"/>
        </w:rPr>
        <w:t>technické a softwarové prostředí sloužící k propojení, vzájemné komunikaci a výměně dat mezi Softwarem a Externími systémy, aplikacemi nebo jinými technologickými řešeními třetích stran, a to prostřednictvím definovaných standardů, aplikačních rozhraní (API) a komunikačních protokolů</w:t>
      </w:r>
      <w:r>
        <w:rPr>
          <w:rFonts w:ascii="Arial" w:hAnsi="Arial" w:cs="Arial"/>
          <w:sz w:val="22"/>
          <w:szCs w:val="22"/>
        </w:rPr>
        <w:t>.</w:t>
      </w:r>
    </w:p>
    <w:p w14:paraId="1A4C9CD8" w14:textId="77777777" w:rsidR="00155524" w:rsidRDefault="00155524" w:rsidP="00A725C2">
      <w:pPr>
        <w:pStyle w:val="STYL111"/>
        <w:ind w:left="1560" w:hanging="851"/>
        <w:rPr>
          <w:rFonts w:ascii="Arial" w:hAnsi="Arial" w:cs="Arial"/>
          <w:sz w:val="22"/>
          <w:szCs w:val="22"/>
        </w:rPr>
      </w:pPr>
      <w:r w:rsidRPr="00155524">
        <w:rPr>
          <w:rFonts w:ascii="Arial" w:hAnsi="Arial" w:cs="Arial"/>
          <w:sz w:val="22"/>
          <w:szCs w:val="22"/>
        </w:rPr>
        <w:t>„</w:t>
      </w:r>
      <w:r w:rsidRPr="00155524">
        <w:rPr>
          <w:rFonts w:ascii="Arial" w:hAnsi="Arial" w:cs="Arial"/>
          <w:b/>
          <w:bCs/>
          <w:sz w:val="22"/>
          <w:szCs w:val="22"/>
        </w:rPr>
        <w:t>Internet</w:t>
      </w:r>
      <w:r w:rsidRPr="00155524">
        <w:rPr>
          <w:rFonts w:ascii="Arial" w:hAnsi="Arial" w:cs="Arial"/>
          <w:sz w:val="22"/>
          <w:szCs w:val="22"/>
        </w:rPr>
        <w:t>“: veřejně dostupná celosvětová síť elektronických komunikací, založená na souboru protokolů TCP/IP, umožňující přenos dat a poskytování služeb elektronických komunikací.</w:t>
      </w:r>
    </w:p>
    <w:p w14:paraId="0829C0A5" w14:textId="77777777" w:rsidR="001F5707" w:rsidRDefault="00AA30A0" w:rsidP="00A725C2">
      <w:pPr>
        <w:pStyle w:val="STYL111"/>
        <w:ind w:left="1560" w:hanging="851"/>
        <w:rPr>
          <w:rFonts w:ascii="Arial" w:hAnsi="Arial" w:cs="Arial"/>
          <w:sz w:val="22"/>
          <w:szCs w:val="22"/>
        </w:rPr>
      </w:pPr>
      <w:r w:rsidRPr="00AA30A0">
        <w:rPr>
          <w:rFonts w:ascii="Arial" w:hAnsi="Arial" w:cs="Arial"/>
          <w:sz w:val="22"/>
          <w:szCs w:val="22"/>
        </w:rPr>
        <w:t>„</w:t>
      </w:r>
      <w:r w:rsidRPr="00AA30A0">
        <w:rPr>
          <w:rFonts w:ascii="Arial" w:hAnsi="Arial" w:cs="Arial"/>
          <w:b/>
          <w:sz w:val="22"/>
          <w:szCs w:val="22"/>
        </w:rPr>
        <w:t>Licence</w:t>
      </w:r>
      <w:r w:rsidRPr="00AA30A0">
        <w:rPr>
          <w:rFonts w:ascii="Arial" w:hAnsi="Arial" w:cs="Arial"/>
          <w:sz w:val="22"/>
          <w:szCs w:val="22"/>
        </w:rPr>
        <w:t>“</w:t>
      </w:r>
      <w:r>
        <w:rPr>
          <w:rFonts w:ascii="Arial" w:hAnsi="Arial" w:cs="Arial"/>
          <w:sz w:val="22"/>
          <w:szCs w:val="22"/>
        </w:rPr>
        <w:t xml:space="preserve">: </w:t>
      </w:r>
      <w:r w:rsidR="001F5707" w:rsidRPr="001F5707">
        <w:rPr>
          <w:rFonts w:ascii="Arial" w:hAnsi="Arial" w:cs="Arial"/>
          <w:sz w:val="22"/>
          <w:szCs w:val="22"/>
        </w:rPr>
        <w:t>oprávnění Objednatele k</w:t>
      </w:r>
      <w:r w:rsidR="001F5707">
        <w:rPr>
          <w:rFonts w:ascii="Arial" w:hAnsi="Arial" w:cs="Arial"/>
          <w:sz w:val="22"/>
          <w:szCs w:val="22"/>
        </w:rPr>
        <w:t xml:space="preserve"> výkonu práva užít </w:t>
      </w:r>
      <w:r w:rsidR="001F5707" w:rsidRPr="001F5707">
        <w:rPr>
          <w:rFonts w:ascii="Arial" w:hAnsi="Arial" w:cs="Arial"/>
          <w:sz w:val="22"/>
          <w:szCs w:val="22"/>
        </w:rPr>
        <w:t>Plnění, a to včetně jeho aktualizací, úprav a rozšíření. Licence zahrnuje rovněž právo na přístup k infrastruktuře nezbytné pro provoz Plnění (zejména databázovým službám, logování a monitoringu) a k integraci s vybranými komunikačními kanály včetně jejich jazykových mutací. Součástí Licence je dále právo Objednatele využívat služby hostingu, správy a připojení k příslušným API, případně k Poskytovatelem dodané Integrační platformě</w:t>
      </w:r>
      <w:r w:rsidR="00B51019">
        <w:rPr>
          <w:rFonts w:ascii="Arial" w:hAnsi="Arial" w:cs="Arial"/>
          <w:sz w:val="22"/>
          <w:szCs w:val="22"/>
        </w:rPr>
        <w:t>.</w:t>
      </w:r>
    </w:p>
    <w:p w14:paraId="44D039EE" w14:textId="77777777" w:rsidR="007079B4" w:rsidRDefault="007079B4" w:rsidP="00A725C2">
      <w:pPr>
        <w:pStyle w:val="STYL111"/>
        <w:ind w:left="1560" w:hanging="851"/>
        <w:rPr>
          <w:rFonts w:ascii="Arial" w:hAnsi="Arial" w:cs="Arial"/>
          <w:sz w:val="22"/>
          <w:szCs w:val="22"/>
        </w:rPr>
      </w:pPr>
      <w:r w:rsidRPr="007079B4">
        <w:rPr>
          <w:rFonts w:ascii="Arial" w:hAnsi="Arial" w:cs="Arial"/>
          <w:sz w:val="22"/>
          <w:szCs w:val="22"/>
        </w:rPr>
        <w:t>„</w:t>
      </w:r>
      <w:r w:rsidRPr="007079B4">
        <w:rPr>
          <w:rFonts w:ascii="Arial" w:hAnsi="Arial" w:cs="Arial"/>
          <w:b/>
          <w:sz w:val="22"/>
          <w:szCs w:val="22"/>
        </w:rPr>
        <w:t>Lhůta pro odpověď</w:t>
      </w:r>
      <w:r w:rsidRPr="007079B4">
        <w:rPr>
          <w:rFonts w:ascii="Arial" w:hAnsi="Arial" w:cs="Arial"/>
          <w:sz w:val="22"/>
          <w:szCs w:val="22"/>
        </w:rPr>
        <w:t>“</w:t>
      </w:r>
      <w:r>
        <w:rPr>
          <w:rFonts w:ascii="Arial" w:hAnsi="Arial" w:cs="Arial"/>
          <w:sz w:val="22"/>
          <w:szCs w:val="22"/>
        </w:rPr>
        <w:t>: lhůta</w:t>
      </w:r>
      <w:r w:rsidRPr="007079B4">
        <w:rPr>
          <w:rFonts w:ascii="Arial" w:hAnsi="Arial" w:cs="Arial"/>
          <w:sz w:val="22"/>
          <w:szCs w:val="22"/>
        </w:rPr>
        <w:t xml:space="preserve">, ve které je </w:t>
      </w:r>
      <w:r>
        <w:rPr>
          <w:rFonts w:ascii="Arial" w:hAnsi="Arial" w:cs="Arial"/>
          <w:sz w:val="22"/>
          <w:szCs w:val="22"/>
        </w:rPr>
        <w:t>Poskytovatel</w:t>
      </w:r>
      <w:r w:rsidRPr="007079B4">
        <w:rPr>
          <w:rFonts w:ascii="Arial" w:hAnsi="Arial" w:cs="Arial"/>
          <w:sz w:val="22"/>
          <w:szCs w:val="22"/>
        </w:rPr>
        <w:t xml:space="preserve"> povinen</w:t>
      </w:r>
      <w:r>
        <w:rPr>
          <w:rFonts w:ascii="Arial" w:hAnsi="Arial" w:cs="Arial"/>
          <w:sz w:val="22"/>
          <w:szCs w:val="22"/>
        </w:rPr>
        <w:t xml:space="preserve"> </w:t>
      </w:r>
      <w:r w:rsidRPr="007079B4">
        <w:rPr>
          <w:rFonts w:ascii="Arial" w:hAnsi="Arial" w:cs="Arial"/>
          <w:sz w:val="22"/>
          <w:szCs w:val="22"/>
        </w:rPr>
        <w:t xml:space="preserve">informovat Objednatele o tom, jakým postupem bude oznámená </w:t>
      </w:r>
      <w:r w:rsidR="002B41A8">
        <w:rPr>
          <w:rFonts w:ascii="Arial" w:hAnsi="Arial" w:cs="Arial"/>
          <w:sz w:val="22"/>
          <w:szCs w:val="22"/>
        </w:rPr>
        <w:t>Chyba</w:t>
      </w:r>
      <w:r w:rsidRPr="007079B4">
        <w:rPr>
          <w:rFonts w:ascii="Arial" w:hAnsi="Arial" w:cs="Arial"/>
          <w:sz w:val="22"/>
          <w:szCs w:val="22"/>
        </w:rPr>
        <w:t xml:space="preserve"> odstraněna a jací pracovníci </w:t>
      </w:r>
      <w:r>
        <w:rPr>
          <w:rFonts w:ascii="Arial" w:hAnsi="Arial" w:cs="Arial"/>
          <w:sz w:val="22"/>
          <w:szCs w:val="22"/>
        </w:rPr>
        <w:t>Poskytovatele</w:t>
      </w:r>
      <w:r w:rsidRPr="007079B4">
        <w:rPr>
          <w:rFonts w:ascii="Arial" w:hAnsi="Arial" w:cs="Arial"/>
          <w:sz w:val="22"/>
          <w:szCs w:val="22"/>
        </w:rPr>
        <w:t xml:space="preserve"> budou oznámenou </w:t>
      </w:r>
      <w:r w:rsidR="002B41A8">
        <w:rPr>
          <w:rFonts w:ascii="Arial" w:hAnsi="Arial" w:cs="Arial"/>
          <w:sz w:val="22"/>
          <w:szCs w:val="22"/>
        </w:rPr>
        <w:t>Chybu</w:t>
      </w:r>
      <w:r w:rsidRPr="007079B4">
        <w:rPr>
          <w:rFonts w:ascii="Arial" w:hAnsi="Arial" w:cs="Arial"/>
          <w:sz w:val="22"/>
          <w:szCs w:val="22"/>
        </w:rPr>
        <w:t xml:space="preserve"> odstraňova</w:t>
      </w:r>
      <w:r>
        <w:rPr>
          <w:rFonts w:ascii="Arial" w:hAnsi="Arial" w:cs="Arial"/>
          <w:sz w:val="22"/>
          <w:szCs w:val="22"/>
        </w:rPr>
        <w:t>t</w:t>
      </w:r>
      <w:r w:rsidR="00562182">
        <w:rPr>
          <w:rFonts w:ascii="Arial" w:hAnsi="Arial" w:cs="Arial"/>
          <w:sz w:val="22"/>
          <w:szCs w:val="22"/>
        </w:rPr>
        <w:t>.</w:t>
      </w:r>
    </w:p>
    <w:p w14:paraId="034B3DF3" w14:textId="77777777" w:rsidR="007079B4" w:rsidRDefault="00ED7204" w:rsidP="00A725C2">
      <w:pPr>
        <w:pStyle w:val="STYL111"/>
        <w:ind w:left="1560" w:hanging="851"/>
        <w:rPr>
          <w:rFonts w:ascii="Arial" w:hAnsi="Arial" w:cs="Arial"/>
          <w:sz w:val="22"/>
          <w:szCs w:val="22"/>
        </w:rPr>
      </w:pPr>
      <w:r w:rsidRPr="00ED7204">
        <w:rPr>
          <w:rFonts w:ascii="Arial" w:hAnsi="Arial" w:cs="Arial"/>
          <w:sz w:val="22"/>
          <w:szCs w:val="22"/>
        </w:rPr>
        <w:t>„</w:t>
      </w:r>
      <w:r w:rsidRPr="00ED7204">
        <w:rPr>
          <w:rFonts w:ascii="Arial" w:hAnsi="Arial" w:cs="Arial"/>
          <w:b/>
          <w:sz w:val="22"/>
          <w:szCs w:val="22"/>
        </w:rPr>
        <w:t xml:space="preserve">Lhůta </w:t>
      </w:r>
      <w:r w:rsidRPr="00B8303A">
        <w:rPr>
          <w:rFonts w:ascii="Arial" w:hAnsi="Arial" w:cs="Arial"/>
          <w:b/>
          <w:sz w:val="22"/>
          <w:szCs w:val="22"/>
        </w:rPr>
        <w:t>pro odstranění</w:t>
      </w:r>
      <w:r w:rsidRPr="00B8303A">
        <w:rPr>
          <w:rFonts w:ascii="Arial" w:hAnsi="Arial" w:cs="Arial"/>
          <w:sz w:val="22"/>
          <w:szCs w:val="22"/>
        </w:rPr>
        <w:t>“</w:t>
      </w:r>
      <w:r w:rsidR="00260E2D" w:rsidRPr="00B8303A">
        <w:rPr>
          <w:rFonts w:ascii="Arial" w:hAnsi="Arial" w:cs="Arial"/>
          <w:sz w:val="22"/>
          <w:szCs w:val="22"/>
        </w:rPr>
        <w:t>:</w:t>
      </w:r>
      <w:r w:rsidRPr="00B8303A">
        <w:rPr>
          <w:rFonts w:ascii="Arial" w:hAnsi="Arial" w:cs="Arial"/>
          <w:sz w:val="22"/>
          <w:szCs w:val="22"/>
        </w:rPr>
        <w:t xml:space="preserve"> lhůta, ve které je Poskytovatel povinen odstranit </w:t>
      </w:r>
      <w:r w:rsidR="00097004" w:rsidRPr="00B8303A">
        <w:rPr>
          <w:rFonts w:ascii="Arial" w:hAnsi="Arial" w:cs="Arial"/>
          <w:sz w:val="22"/>
          <w:szCs w:val="22"/>
        </w:rPr>
        <w:t>Chybu či Nedostupnost</w:t>
      </w:r>
      <w:r w:rsidR="00562182" w:rsidRPr="00B8303A">
        <w:rPr>
          <w:rFonts w:ascii="Arial" w:hAnsi="Arial" w:cs="Arial"/>
          <w:sz w:val="22"/>
          <w:szCs w:val="22"/>
        </w:rPr>
        <w:t xml:space="preserve">. </w:t>
      </w:r>
      <w:r w:rsidR="00097004" w:rsidRPr="00B8303A">
        <w:rPr>
          <w:rFonts w:ascii="Arial" w:hAnsi="Arial" w:cs="Arial"/>
          <w:sz w:val="22"/>
          <w:szCs w:val="22"/>
        </w:rPr>
        <w:t>Lhůta pro odstranění</w:t>
      </w:r>
      <w:r w:rsidR="00562182" w:rsidRPr="00B8303A">
        <w:rPr>
          <w:rFonts w:ascii="Arial" w:hAnsi="Arial" w:cs="Arial"/>
          <w:sz w:val="22"/>
          <w:szCs w:val="22"/>
        </w:rPr>
        <w:t xml:space="preserve"> je blíže popsána v Příloze H, a to v souvislosti s podmínkami SLA.</w:t>
      </w:r>
    </w:p>
    <w:p w14:paraId="789448A0" w14:textId="77777777" w:rsidR="004072B4" w:rsidRDefault="004072B4" w:rsidP="00A725C2">
      <w:pPr>
        <w:pStyle w:val="STYL111"/>
        <w:ind w:left="1560" w:hanging="851"/>
        <w:rPr>
          <w:rFonts w:ascii="Arial" w:hAnsi="Arial" w:cs="Arial"/>
          <w:sz w:val="22"/>
          <w:szCs w:val="22"/>
        </w:rPr>
      </w:pPr>
      <w:r w:rsidRPr="001D3F68">
        <w:rPr>
          <w:rFonts w:ascii="Arial" w:hAnsi="Arial" w:cs="Arial"/>
          <w:b/>
          <w:sz w:val="22"/>
          <w:szCs w:val="22"/>
        </w:rPr>
        <w:t>„</w:t>
      </w:r>
      <w:r>
        <w:rPr>
          <w:rFonts w:ascii="Arial" w:hAnsi="Arial" w:cs="Arial"/>
          <w:b/>
          <w:sz w:val="22"/>
          <w:szCs w:val="22"/>
        </w:rPr>
        <w:t>MD</w:t>
      </w:r>
      <w:r w:rsidRPr="001D3F68">
        <w:rPr>
          <w:rFonts w:ascii="Arial" w:hAnsi="Arial" w:cs="Arial"/>
          <w:b/>
          <w:sz w:val="22"/>
          <w:szCs w:val="22"/>
        </w:rPr>
        <w:t>“</w:t>
      </w:r>
      <w:r>
        <w:rPr>
          <w:rFonts w:ascii="Arial" w:hAnsi="Arial" w:cs="Arial"/>
          <w:b/>
          <w:sz w:val="22"/>
          <w:szCs w:val="22"/>
        </w:rPr>
        <w:t xml:space="preserve">: </w:t>
      </w:r>
      <w:r w:rsidRPr="00F75480">
        <w:rPr>
          <w:rFonts w:ascii="Arial" w:hAnsi="Arial" w:cs="Arial"/>
          <w:sz w:val="22"/>
          <w:szCs w:val="22"/>
        </w:rPr>
        <w:t>člověkoden</w:t>
      </w:r>
      <w:r w:rsidR="00B8303A">
        <w:rPr>
          <w:rFonts w:ascii="Arial" w:hAnsi="Arial" w:cs="Arial"/>
          <w:sz w:val="22"/>
          <w:szCs w:val="22"/>
        </w:rPr>
        <w:t xml:space="preserve"> (man-day)</w:t>
      </w:r>
      <w:r>
        <w:rPr>
          <w:rFonts w:ascii="Arial" w:hAnsi="Arial" w:cs="Arial"/>
          <w:bCs/>
          <w:sz w:val="22"/>
          <w:szCs w:val="22"/>
        </w:rPr>
        <w:t xml:space="preserve">, tj. </w:t>
      </w:r>
      <w:r w:rsidRPr="001D3F68">
        <w:rPr>
          <w:rFonts w:ascii="Arial" w:hAnsi="Arial" w:cs="Arial"/>
          <w:sz w:val="22"/>
          <w:szCs w:val="22"/>
        </w:rPr>
        <w:t xml:space="preserve">osm (8) hodin práce jednoho </w:t>
      </w:r>
      <w:r>
        <w:rPr>
          <w:rFonts w:ascii="Arial" w:hAnsi="Arial" w:cs="Arial"/>
          <w:sz w:val="22"/>
          <w:szCs w:val="22"/>
        </w:rPr>
        <w:t>pracovníka Poskytovatele</w:t>
      </w:r>
      <w:r w:rsidRPr="001D3F68">
        <w:rPr>
          <w:rFonts w:ascii="Arial" w:hAnsi="Arial" w:cs="Arial"/>
          <w:sz w:val="22"/>
          <w:szCs w:val="22"/>
        </w:rPr>
        <w:t>.</w:t>
      </w:r>
    </w:p>
    <w:p w14:paraId="6BB3088D" w14:textId="77777777" w:rsidR="004072B4" w:rsidRPr="001D3F68" w:rsidRDefault="004072B4" w:rsidP="00A725C2">
      <w:pPr>
        <w:pStyle w:val="STYL111"/>
        <w:ind w:left="1560" w:hanging="851"/>
        <w:rPr>
          <w:rFonts w:ascii="Arial" w:hAnsi="Arial" w:cs="Arial"/>
          <w:sz w:val="22"/>
          <w:szCs w:val="22"/>
        </w:rPr>
      </w:pPr>
      <w:r w:rsidRPr="004072B4">
        <w:rPr>
          <w:rFonts w:ascii="Arial" w:hAnsi="Arial" w:cs="Arial"/>
          <w:b/>
          <w:sz w:val="22"/>
          <w:szCs w:val="22"/>
        </w:rPr>
        <w:t>„M</w:t>
      </w:r>
      <w:r>
        <w:rPr>
          <w:rFonts w:ascii="Arial" w:hAnsi="Arial" w:cs="Arial"/>
          <w:b/>
          <w:sz w:val="22"/>
          <w:szCs w:val="22"/>
        </w:rPr>
        <w:t>H</w:t>
      </w:r>
      <w:r w:rsidRPr="004072B4">
        <w:rPr>
          <w:rFonts w:ascii="Arial" w:hAnsi="Arial" w:cs="Arial"/>
          <w:b/>
          <w:sz w:val="22"/>
          <w:szCs w:val="22"/>
        </w:rPr>
        <w:t xml:space="preserve">“: </w:t>
      </w:r>
      <w:r w:rsidRPr="004072B4">
        <w:rPr>
          <w:rFonts w:ascii="Arial" w:hAnsi="Arial" w:cs="Arial"/>
          <w:bCs/>
          <w:sz w:val="22"/>
          <w:szCs w:val="22"/>
        </w:rPr>
        <w:t>člověkohodina</w:t>
      </w:r>
      <w:r w:rsidR="00B8303A">
        <w:rPr>
          <w:rFonts w:ascii="Arial" w:hAnsi="Arial" w:cs="Arial"/>
          <w:bCs/>
          <w:sz w:val="22"/>
          <w:szCs w:val="22"/>
        </w:rPr>
        <w:t xml:space="preserve"> (man-hour)</w:t>
      </w:r>
      <w:r w:rsidRPr="004072B4">
        <w:rPr>
          <w:rFonts w:ascii="Arial" w:hAnsi="Arial" w:cs="Arial"/>
          <w:bCs/>
          <w:sz w:val="22"/>
          <w:szCs w:val="22"/>
        </w:rPr>
        <w:t>, tj. jedna (1) hodin</w:t>
      </w:r>
      <w:r w:rsidR="00B8303A">
        <w:rPr>
          <w:rFonts w:ascii="Arial" w:hAnsi="Arial" w:cs="Arial"/>
          <w:bCs/>
          <w:sz w:val="22"/>
          <w:szCs w:val="22"/>
        </w:rPr>
        <w:t>a</w:t>
      </w:r>
      <w:r w:rsidRPr="004072B4">
        <w:rPr>
          <w:rFonts w:ascii="Arial" w:hAnsi="Arial" w:cs="Arial"/>
          <w:bCs/>
          <w:sz w:val="22"/>
          <w:szCs w:val="22"/>
        </w:rPr>
        <w:t xml:space="preserve"> práce jednoho </w:t>
      </w:r>
      <w:r w:rsidRPr="00A725C2">
        <w:rPr>
          <w:rFonts w:ascii="Arial" w:hAnsi="Arial" w:cs="Arial"/>
          <w:sz w:val="22"/>
          <w:szCs w:val="22"/>
        </w:rPr>
        <w:t>pracovníka</w:t>
      </w:r>
      <w:r w:rsidRPr="004072B4">
        <w:rPr>
          <w:rFonts w:ascii="Arial" w:hAnsi="Arial" w:cs="Arial"/>
          <w:bCs/>
          <w:sz w:val="22"/>
          <w:szCs w:val="22"/>
        </w:rPr>
        <w:t xml:space="preserve"> Poskytovatele.</w:t>
      </w:r>
    </w:p>
    <w:p w14:paraId="4E5C05AE" w14:textId="77777777" w:rsidR="00BA5244" w:rsidRDefault="00260E2D" w:rsidP="00A725C2">
      <w:pPr>
        <w:pStyle w:val="STYL111"/>
        <w:ind w:left="1560" w:hanging="851"/>
        <w:rPr>
          <w:rFonts w:ascii="Arial" w:hAnsi="Arial" w:cs="Arial"/>
          <w:sz w:val="22"/>
          <w:szCs w:val="22"/>
        </w:rPr>
      </w:pPr>
      <w:r w:rsidRPr="00260E2D">
        <w:rPr>
          <w:rFonts w:ascii="Arial" w:hAnsi="Arial" w:cs="Arial"/>
          <w:sz w:val="22"/>
          <w:szCs w:val="22"/>
        </w:rPr>
        <w:t>„</w:t>
      </w:r>
      <w:r w:rsidRPr="00260E2D">
        <w:rPr>
          <w:rFonts w:ascii="Arial" w:hAnsi="Arial" w:cs="Arial"/>
          <w:b/>
          <w:sz w:val="22"/>
          <w:szCs w:val="22"/>
        </w:rPr>
        <w:t>Migrace</w:t>
      </w:r>
      <w:r w:rsidRPr="00260E2D">
        <w:rPr>
          <w:rFonts w:ascii="Arial" w:hAnsi="Arial" w:cs="Arial"/>
          <w:sz w:val="22"/>
          <w:szCs w:val="22"/>
        </w:rPr>
        <w:t>“</w:t>
      </w:r>
      <w:r>
        <w:rPr>
          <w:rFonts w:ascii="Arial" w:hAnsi="Arial" w:cs="Arial"/>
          <w:sz w:val="22"/>
          <w:szCs w:val="22"/>
        </w:rPr>
        <w:t xml:space="preserve">: </w:t>
      </w:r>
      <w:r w:rsidRPr="00260E2D">
        <w:rPr>
          <w:rFonts w:ascii="Arial" w:hAnsi="Arial" w:cs="Arial"/>
          <w:sz w:val="22"/>
          <w:szCs w:val="22"/>
        </w:rPr>
        <w:t xml:space="preserve">proces zahrnující převod dat </w:t>
      </w:r>
      <w:r w:rsidRPr="007415D3">
        <w:rPr>
          <w:rFonts w:ascii="Arial" w:hAnsi="Arial" w:cs="Arial"/>
          <w:sz w:val="22"/>
          <w:szCs w:val="22"/>
        </w:rPr>
        <w:t>ve vzájemně odsouhlaseném formátu a struktuře z dosavadního softwarového řešení do Softwar</w:t>
      </w:r>
      <w:r w:rsidR="003C7344" w:rsidRPr="007415D3">
        <w:rPr>
          <w:rFonts w:ascii="Arial" w:hAnsi="Arial" w:cs="Arial"/>
          <w:sz w:val="22"/>
          <w:szCs w:val="22"/>
        </w:rPr>
        <w:t>u</w:t>
      </w:r>
      <w:r w:rsidRPr="007415D3">
        <w:rPr>
          <w:rFonts w:ascii="Arial" w:hAnsi="Arial" w:cs="Arial"/>
          <w:sz w:val="22"/>
          <w:szCs w:val="22"/>
        </w:rPr>
        <w:t>, nebo do aktualizovaného Softwar</w:t>
      </w:r>
      <w:r w:rsidR="003C7344" w:rsidRPr="007415D3">
        <w:rPr>
          <w:rFonts w:ascii="Arial" w:hAnsi="Arial" w:cs="Arial"/>
          <w:sz w:val="22"/>
          <w:szCs w:val="22"/>
        </w:rPr>
        <w:t>u</w:t>
      </w:r>
      <w:r w:rsidRPr="007415D3">
        <w:rPr>
          <w:rFonts w:ascii="Arial" w:hAnsi="Arial" w:cs="Arial"/>
          <w:sz w:val="22"/>
          <w:szCs w:val="22"/>
        </w:rPr>
        <w:t xml:space="preserve"> nebo Softwar</w:t>
      </w:r>
      <w:r w:rsidR="003C7344" w:rsidRPr="007415D3">
        <w:rPr>
          <w:rFonts w:ascii="Arial" w:hAnsi="Arial" w:cs="Arial"/>
          <w:sz w:val="22"/>
          <w:szCs w:val="22"/>
        </w:rPr>
        <w:t>u</w:t>
      </w:r>
      <w:r w:rsidRPr="007415D3">
        <w:rPr>
          <w:rFonts w:ascii="Arial" w:hAnsi="Arial" w:cs="Arial"/>
          <w:sz w:val="22"/>
          <w:szCs w:val="22"/>
        </w:rPr>
        <w:t xml:space="preserve"> vyšší verze. Migrace dat může </w:t>
      </w:r>
      <w:r w:rsidRPr="007415D3">
        <w:rPr>
          <w:rFonts w:ascii="Arial" w:hAnsi="Arial" w:cs="Arial"/>
          <w:sz w:val="22"/>
          <w:szCs w:val="22"/>
        </w:rPr>
        <w:lastRenderedPageBreak/>
        <w:t>zahrnovat i přípravu a testování.</w:t>
      </w:r>
      <w:r w:rsidR="00DA5731" w:rsidRPr="007415D3">
        <w:rPr>
          <w:rFonts w:ascii="Calibri Light" w:hAnsi="Calibri Light" w:cs="Calibri Light"/>
          <w:sz w:val="20"/>
          <w:szCs w:val="22"/>
          <w:lang w:eastAsia="en-US"/>
        </w:rPr>
        <w:t xml:space="preserve"> </w:t>
      </w:r>
      <w:r w:rsidR="00DA5731" w:rsidRPr="007415D3">
        <w:rPr>
          <w:rFonts w:ascii="Arial" w:hAnsi="Arial" w:cs="Arial"/>
          <w:sz w:val="22"/>
          <w:szCs w:val="22"/>
        </w:rPr>
        <w:t xml:space="preserve">Migrace dat může být provedena ve dvou fázích, a to před Testovacím provozem a před </w:t>
      </w:r>
      <w:r w:rsidR="00ED7D85" w:rsidRPr="007415D3">
        <w:rPr>
          <w:rFonts w:ascii="Arial" w:hAnsi="Arial" w:cs="Arial"/>
          <w:sz w:val="22"/>
          <w:szCs w:val="22"/>
        </w:rPr>
        <w:t>Pilotním</w:t>
      </w:r>
      <w:r w:rsidR="00DA5731" w:rsidRPr="007415D3">
        <w:rPr>
          <w:rFonts w:ascii="Arial" w:hAnsi="Arial" w:cs="Arial"/>
          <w:sz w:val="22"/>
          <w:szCs w:val="22"/>
        </w:rPr>
        <w:t xml:space="preserve"> provozem.</w:t>
      </w:r>
    </w:p>
    <w:p w14:paraId="3B52B2D0" w14:textId="77777777" w:rsidR="003205A5" w:rsidRDefault="003205A5" w:rsidP="00A725C2">
      <w:pPr>
        <w:pStyle w:val="STYL111"/>
        <w:ind w:left="1560" w:hanging="851"/>
        <w:rPr>
          <w:rFonts w:ascii="Arial" w:hAnsi="Arial" w:cs="Arial"/>
          <w:sz w:val="22"/>
          <w:szCs w:val="22"/>
        </w:rPr>
      </w:pPr>
      <w:r>
        <w:rPr>
          <w:rFonts w:ascii="Arial" w:hAnsi="Arial" w:cs="Arial"/>
          <w:sz w:val="22"/>
          <w:szCs w:val="22"/>
        </w:rPr>
        <w:t>„</w:t>
      </w:r>
      <w:r w:rsidRPr="003205A5">
        <w:rPr>
          <w:rFonts w:ascii="Arial" w:hAnsi="Arial" w:cs="Arial"/>
          <w:b/>
          <w:bCs/>
          <w:sz w:val="22"/>
          <w:szCs w:val="22"/>
        </w:rPr>
        <w:t xml:space="preserve">Minimální technické </w:t>
      </w:r>
      <w:r w:rsidR="003D7332">
        <w:rPr>
          <w:rFonts w:ascii="Arial" w:hAnsi="Arial" w:cs="Arial"/>
          <w:b/>
          <w:bCs/>
          <w:sz w:val="22"/>
          <w:szCs w:val="22"/>
        </w:rPr>
        <w:t>požadavky</w:t>
      </w:r>
      <w:r>
        <w:rPr>
          <w:rFonts w:ascii="Arial" w:hAnsi="Arial" w:cs="Arial"/>
          <w:sz w:val="22"/>
          <w:szCs w:val="22"/>
        </w:rPr>
        <w:t xml:space="preserve">“: </w:t>
      </w:r>
      <w:r w:rsidR="003D7332">
        <w:rPr>
          <w:rFonts w:ascii="Arial" w:hAnsi="Arial" w:cs="Arial"/>
          <w:sz w:val="22"/>
          <w:szCs w:val="22"/>
        </w:rPr>
        <w:t>jedná se o Minimální technické podmínky na softwarové řešení vymezené v Příl</w:t>
      </w:r>
      <w:r w:rsidR="003D7332" w:rsidRPr="00FE0AB9">
        <w:rPr>
          <w:rFonts w:ascii="Arial" w:hAnsi="Arial" w:cs="Arial"/>
          <w:sz w:val="22"/>
          <w:szCs w:val="22"/>
        </w:rPr>
        <w:t>oze B,</w:t>
      </w:r>
      <w:r w:rsidR="003D7332">
        <w:rPr>
          <w:rFonts w:ascii="Arial" w:hAnsi="Arial" w:cs="Arial"/>
          <w:sz w:val="22"/>
          <w:szCs w:val="22"/>
        </w:rPr>
        <w:t xml:space="preserve"> a to </w:t>
      </w:r>
      <w:r w:rsidR="00FE0AB9">
        <w:rPr>
          <w:rFonts w:ascii="Arial" w:hAnsi="Arial" w:cs="Arial"/>
          <w:sz w:val="22"/>
          <w:szCs w:val="22"/>
        </w:rPr>
        <w:t xml:space="preserve">způsobem, kde tyto </w:t>
      </w:r>
      <w:r w:rsidR="003D7332" w:rsidRPr="003D7332">
        <w:rPr>
          <w:rFonts w:ascii="Arial" w:hAnsi="Arial" w:cs="Arial"/>
          <w:bCs/>
          <w:sz w:val="22"/>
          <w:szCs w:val="22"/>
        </w:rPr>
        <w:t xml:space="preserve">jsou ve </w:t>
      </w:r>
      <w:r w:rsidR="003D7332" w:rsidRPr="00B40B32">
        <w:rPr>
          <w:rFonts w:ascii="Arial" w:hAnsi="Arial" w:cs="Arial"/>
          <w:bCs/>
          <w:sz w:val="22"/>
          <w:szCs w:val="22"/>
        </w:rPr>
        <w:t>sloupci G – Nezbytná součást dodávky – označeny slovem „Ano“</w:t>
      </w:r>
      <w:r w:rsidR="00B529B5" w:rsidRPr="00B40B32">
        <w:rPr>
          <w:rFonts w:ascii="Arial" w:hAnsi="Arial" w:cs="Arial"/>
          <w:bCs/>
          <w:sz w:val="22"/>
          <w:szCs w:val="22"/>
        </w:rPr>
        <w:t>. C</w:t>
      </w:r>
      <w:r w:rsidR="00066DB5" w:rsidRPr="00B40B32">
        <w:rPr>
          <w:rFonts w:ascii="Arial" w:hAnsi="Arial" w:cs="Arial"/>
          <w:bCs/>
          <w:sz w:val="22"/>
          <w:szCs w:val="22"/>
        </w:rPr>
        <w:t>elk</w:t>
      </w:r>
      <w:r w:rsidR="00B529B5" w:rsidRPr="00B40B32">
        <w:rPr>
          <w:rFonts w:ascii="Arial" w:hAnsi="Arial" w:cs="Arial"/>
          <w:bCs/>
          <w:sz w:val="22"/>
          <w:szCs w:val="22"/>
        </w:rPr>
        <w:t>ově</w:t>
      </w:r>
      <w:r w:rsidR="00066DB5" w:rsidRPr="00B40B32">
        <w:rPr>
          <w:rFonts w:ascii="Arial" w:hAnsi="Arial" w:cs="Arial"/>
          <w:bCs/>
          <w:sz w:val="22"/>
          <w:szCs w:val="22"/>
        </w:rPr>
        <w:t xml:space="preserve"> se jedná o 183 funkčních</w:t>
      </w:r>
      <w:r w:rsidR="00066DB5">
        <w:rPr>
          <w:rFonts w:ascii="Arial" w:hAnsi="Arial" w:cs="Arial"/>
          <w:bCs/>
          <w:sz w:val="22"/>
          <w:szCs w:val="22"/>
        </w:rPr>
        <w:t xml:space="preserve"> </w:t>
      </w:r>
      <w:r w:rsidR="00066DB5" w:rsidRPr="00066DB5">
        <w:rPr>
          <w:rFonts w:ascii="Arial" w:hAnsi="Arial" w:cs="Arial"/>
          <w:bCs/>
          <w:sz w:val="22"/>
          <w:szCs w:val="22"/>
        </w:rPr>
        <w:t>požadavků</w:t>
      </w:r>
      <w:r w:rsidR="00066DB5">
        <w:rPr>
          <w:rFonts w:ascii="Arial" w:hAnsi="Arial" w:cs="Arial"/>
          <w:bCs/>
          <w:sz w:val="22"/>
          <w:szCs w:val="22"/>
        </w:rPr>
        <w:t xml:space="preserve"> na Software</w:t>
      </w:r>
      <w:r w:rsidR="003D7332">
        <w:rPr>
          <w:rFonts w:ascii="Arial" w:hAnsi="Arial" w:cs="Arial"/>
          <w:bCs/>
          <w:sz w:val="22"/>
          <w:szCs w:val="22"/>
        </w:rPr>
        <w:t>.</w:t>
      </w:r>
    </w:p>
    <w:p w14:paraId="6F8C527B" w14:textId="77777777" w:rsidR="000A08FE" w:rsidRDefault="00873279" w:rsidP="00A725C2">
      <w:pPr>
        <w:pStyle w:val="STYL111"/>
        <w:ind w:left="1560" w:hanging="851"/>
        <w:rPr>
          <w:rFonts w:ascii="Arial" w:hAnsi="Arial" w:cs="Arial"/>
          <w:sz w:val="22"/>
          <w:szCs w:val="22"/>
        </w:rPr>
      </w:pPr>
      <w:r w:rsidRPr="00873279">
        <w:rPr>
          <w:rFonts w:ascii="Arial" w:hAnsi="Arial" w:cs="Arial"/>
          <w:sz w:val="22"/>
          <w:szCs w:val="22"/>
        </w:rPr>
        <w:t>„</w:t>
      </w:r>
      <w:r w:rsidRPr="00873279">
        <w:rPr>
          <w:rFonts w:ascii="Arial" w:hAnsi="Arial" w:cs="Arial"/>
          <w:b/>
          <w:sz w:val="22"/>
          <w:szCs w:val="22"/>
        </w:rPr>
        <w:t>Nedostupnost</w:t>
      </w:r>
      <w:r w:rsidRPr="00873279">
        <w:rPr>
          <w:rFonts w:ascii="Arial" w:hAnsi="Arial" w:cs="Arial"/>
          <w:sz w:val="22"/>
          <w:szCs w:val="22"/>
        </w:rPr>
        <w:t>“ či „</w:t>
      </w:r>
      <w:r w:rsidRPr="00873279">
        <w:rPr>
          <w:rFonts w:ascii="Arial" w:hAnsi="Arial" w:cs="Arial"/>
          <w:b/>
          <w:sz w:val="22"/>
          <w:szCs w:val="22"/>
        </w:rPr>
        <w:t>Nedostupný</w:t>
      </w:r>
      <w:r w:rsidRPr="00873279">
        <w:rPr>
          <w:rFonts w:ascii="Arial" w:hAnsi="Arial" w:cs="Arial"/>
          <w:sz w:val="22"/>
          <w:szCs w:val="22"/>
        </w:rPr>
        <w:t>“</w:t>
      </w:r>
      <w:r>
        <w:rPr>
          <w:rFonts w:ascii="Arial" w:hAnsi="Arial" w:cs="Arial"/>
          <w:sz w:val="22"/>
          <w:szCs w:val="22"/>
        </w:rPr>
        <w:t xml:space="preserve">: </w:t>
      </w:r>
      <w:r w:rsidRPr="00873279">
        <w:rPr>
          <w:rFonts w:ascii="Arial" w:hAnsi="Arial" w:cs="Arial"/>
          <w:sz w:val="22"/>
          <w:szCs w:val="22"/>
        </w:rPr>
        <w:t>stav, kdy Software není Dostupný dle této Smlouvy</w:t>
      </w:r>
      <w:r>
        <w:rPr>
          <w:rFonts w:ascii="Arial" w:hAnsi="Arial" w:cs="Arial"/>
          <w:sz w:val="22"/>
          <w:szCs w:val="22"/>
        </w:rPr>
        <w:t>.</w:t>
      </w:r>
    </w:p>
    <w:p w14:paraId="75451B83" w14:textId="77777777" w:rsidR="00306E0D" w:rsidRDefault="00306E0D" w:rsidP="00A725C2">
      <w:pPr>
        <w:pStyle w:val="STYL111"/>
        <w:ind w:left="1560" w:hanging="851"/>
        <w:rPr>
          <w:rFonts w:ascii="Arial" w:hAnsi="Arial" w:cs="Arial"/>
          <w:sz w:val="22"/>
          <w:szCs w:val="22"/>
        </w:rPr>
      </w:pPr>
      <w:r w:rsidRPr="00306E0D">
        <w:rPr>
          <w:rFonts w:ascii="Arial" w:hAnsi="Arial" w:cs="Arial"/>
          <w:sz w:val="22"/>
          <w:szCs w:val="22"/>
        </w:rPr>
        <w:t>„</w:t>
      </w:r>
      <w:r w:rsidRPr="00306E0D">
        <w:rPr>
          <w:rFonts w:ascii="Arial" w:hAnsi="Arial" w:cs="Arial"/>
          <w:b/>
          <w:sz w:val="22"/>
          <w:szCs w:val="22"/>
        </w:rPr>
        <w:t>Normální provoz</w:t>
      </w:r>
      <w:r w:rsidRPr="00306E0D">
        <w:rPr>
          <w:rFonts w:ascii="Arial" w:hAnsi="Arial" w:cs="Arial"/>
          <w:sz w:val="22"/>
          <w:szCs w:val="22"/>
        </w:rPr>
        <w:t>“</w:t>
      </w:r>
      <w:r>
        <w:rPr>
          <w:rFonts w:ascii="Arial" w:hAnsi="Arial" w:cs="Arial"/>
          <w:sz w:val="22"/>
          <w:szCs w:val="22"/>
        </w:rPr>
        <w:t xml:space="preserve">: </w:t>
      </w:r>
      <w:r w:rsidRPr="00306E0D">
        <w:rPr>
          <w:rFonts w:ascii="Arial" w:hAnsi="Arial" w:cs="Arial"/>
          <w:sz w:val="22"/>
          <w:szCs w:val="22"/>
        </w:rPr>
        <w:t xml:space="preserve">užívání Systému Objednatelem, kdy tento Systém nevykazuje žádné </w:t>
      </w:r>
      <w:r w:rsidR="002F0560">
        <w:rPr>
          <w:rFonts w:ascii="Arial" w:hAnsi="Arial" w:cs="Arial"/>
          <w:sz w:val="22"/>
          <w:szCs w:val="22"/>
        </w:rPr>
        <w:t>Chyby či jiné závady mající za následek Nedostupnost</w:t>
      </w:r>
      <w:r>
        <w:rPr>
          <w:rFonts w:ascii="Arial" w:hAnsi="Arial" w:cs="Arial"/>
          <w:sz w:val="22"/>
          <w:szCs w:val="22"/>
        </w:rPr>
        <w:t>.</w:t>
      </w:r>
    </w:p>
    <w:p w14:paraId="773D60E8" w14:textId="77777777" w:rsidR="00306E0D" w:rsidRPr="001E13B6" w:rsidRDefault="00306E0D" w:rsidP="00A725C2">
      <w:pPr>
        <w:pStyle w:val="STYL111"/>
        <w:ind w:left="1560" w:hanging="851"/>
        <w:rPr>
          <w:rFonts w:ascii="Arial" w:hAnsi="Arial" w:cs="Arial"/>
          <w:sz w:val="22"/>
          <w:szCs w:val="22"/>
        </w:rPr>
      </w:pPr>
      <w:r>
        <w:rPr>
          <w:rFonts w:ascii="Arial" w:hAnsi="Arial" w:cs="Arial"/>
          <w:sz w:val="22"/>
          <w:szCs w:val="22"/>
        </w:rPr>
        <w:t>„</w:t>
      </w:r>
      <w:r w:rsidRPr="00306E0D">
        <w:rPr>
          <w:rFonts w:ascii="Arial" w:hAnsi="Arial" w:cs="Arial"/>
          <w:b/>
          <w:bCs/>
          <w:sz w:val="22"/>
          <w:szCs w:val="22"/>
        </w:rPr>
        <w:t>Občanský zákoník</w:t>
      </w:r>
      <w:r>
        <w:rPr>
          <w:rFonts w:ascii="Arial" w:hAnsi="Arial" w:cs="Arial"/>
          <w:sz w:val="22"/>
          <w:szCs w:val="22"/>
        </w:rPr>
        <w:t>“ nebo „</w:t>
      </w:r>
      <w:r w:rsidRPr="00306E0D">
        <w:rPr>
          <w:rFonts w:ascii="Arial" w:hAnsi="Arial" w:cs="Arial"/>
          <w:b/>
          <w:bCs/>
          <w:sz w:val="22"/>
          <w:szCs w:val="22"/>
        </w:rPr>
        <w:t>OZ</w:t>
      </w:r>
      <w:r>
        <w:rPr>
          <w:rFonts w:ascii="Arial" w:hAnsi="Arial" w:cs="Arial"/>
          <w:sz w:val="22"/>
          <w:szCs w:val="22"/>
        </w:rPr>
        <w:t xml:space="preserve">“: </w:t>
      </w:r>
      <w:r w:rsidRPr="00306E0D">
        <w:rPr>
          <w:rFonts w:ascii="Arial" w:hAnsi="Arial" w:cs="Arial"/>
          <w:sz w:val="22"/>
          <w:szCs w:val="22"/>
        </w:rPr>
        <w:t xml:space="preserve">zákon č. 89/2012 Sb., občanský zákoník, </w:t>
      </w:r>
      <w:r>
        <w:rPr>
          <w:rFonts w:ascii="Arial" w:hAnsi="Arial" w:cs="Arial"/>
          <w:sz w:val="22"/>
          <w:szCs w:val="22"/>
        </w:rPr>
        <w:t>ve znění pozdějších předpisů</w:t>
      </w:r>
      <w:r w:rsidRPr="00306E0D">
        <w:rPr>
          <w:rFonts w:ascii="Arial" w:hAnsi="Arial" w:cs="Arial"/>
          <w:sz w:val="22"/>
          <w:szCs w:val="22"/>
        </w:rPr>
        <w:t xml:space="preserve">, nebo právní předpis, který jej zcela nebo </w:t>
      </w:r>
      <w:r w:rsidRPr="001E13B6">
        <w:rPr>
          <w:rFonts w:ascii="Arial" w:hAnsi="Arial" w:cs="Arial"/>
          <w:sz w:val="22"/>
          <w:szCs w:val="22"/>
        </w:rPr>
        <w:t>z části nahradí.</w:t>
      </w:r>
    </w:p>
    <w:p w14:paraId="08BB88EA" w14:textId="74AECFD6" w:rsidR="008925E8" w:rsidRPr="001E13B6" w:rsidRDefault="008925E8" w:rsidP="00A725C2">
      <w:pPr>
        <w:pStyle w:val="STYL111"/>
        <w:ind w:left="1560" w:hanging="851"/>
        <w:rPr>
          <w:rFonts w:ascii="Arial" w:hAnsi="Arial" w:cs="Arial"/>
          <w:sz w:val="22"/>
          <w:szCs w:val="22"/>
        </w:rPr>
      </w:pPr>
      <w:r w:rsidRPr="001E13B6">
        <w:rPr>
          <w:rFonts w:ascii="Arial" w:hAnsi="Arial" w:cs="Arial"/>
          <w:sz w:val="22"/>
          <w:szCs w:val="22"/>
        </w:rPr>
        <w:t>„</w:t>
      </w:r>
      <w:r w:rsidRPr="001E13B6">
        <w:rPr>
          <w:rFonts w:ascii="Arial" w:hAnsi="Arial" w:cs="Arial"/>
          <w:b/>
          <w:bCs/>
          <w:sz w:val="22"/>
          <w:szCs w:val="22"/>
        </w:rPr>
        <w:t>Oprávněná osoba</w:t>
      </w:r>
      <w:r w:rsidRPr="001E13B6">
        <w:rPr>
          <w:rFonts w:ascii="Arial" w:hAnsi="Arial" w:cs="Arial"/>
          <w:sz w:val="22"/>
          <w:szCs w:val="22"/>
        </w:rPr>
        <w:t>“</w:t>
      </w:r>
      <w:r w:rsidR="008F18FC" w:rsidRPr="001E13B6">
        <w:rPr>
          <w:rFonts w:ascii="Arial" w:hAnsi="Arial" w:cs="Arial"/>
          <w:sz w:val="22"/>
          <w:szCs w:val="22"/>
        </w:rPr>
        <w:t>:</w:t>
      </w:r>
      <w:r w:rsidRPr="001E13B6">
        <w:rPr>
          <w:rFonts w:ascii="Arial" w:hAnsi="Arial" w:cs="Arial"/>
          <w:sz w:val="22"/>
          <w:szCs w:val="22"/>
        </w:rPr>
        <w:t xml:space="preserve"> </w:t>
      </w:r>
      <w:r w:rsidR="00CC143F" w:rsidRPr="00CC143F">
        <w:rPr>
          <w:rFonts w:ascii="Arial" w:hAnsi="Arial" w:cs="Arial"/>
          <w:sz w:val="22"/>
          <w:szCs w:val="22"/>
        </w:rPr>
        <w:t>pracovník Objednatele nebo jiná fyzická osoba pověřená Objednatelem, které byla přidělena přístupová oprávnění k Softwaru za účelem jeho řádného užívání</w:t>
      </w:r>
      <w:r w:rsidRPr="001E13B6">
        <w:rPr>
          <w:rFonts w:ascii="Arial" w:hAnsi="Arial" w:cs="Arial"/>
          <w:sz w:val="22"/>
          <w:szCs w:val="22"/>
        </w:rPr>
        <w:t>.</w:t>
      </w:r>
    </w:p>
    <w:p w14:paraId="1D802A63" w14:textId="2E29C340" w:rsidR="005A5D50" w:rsidRPr="00356409" w:rsidRDefault="005A5D50" w:rsidP="00A725C2">
      <w:pPr>
        <w:pStyle w:val="STYL111"/>
        <w:ind w:left="1560" w:hanging="851"/>
        <w:rPr>
          <w:rFonts w:ascii="Arial" w:hAnsi="Arial" w:cs="Arial"/>
          <w:sz w:val="22"/>
          <w:szCs w:val="22"/>
        </w:rPr>
      </w:pPr>
      <w:r w:rsidRPr="00101780">
        <w:rPr>
          <w:rFonts w:ascii="Arial" w:hAnsi="Arial" w:cs="Arial"/>
          <w:sz w:val="22"/>
          <w:szCs w:val="22"/>
        </w:rPr>
        <w:t>„</w:t>
      </w:r>
      <w:r w:rsidRPr="00101780">
        <w:rPr>
          <w:rFonts w:ascii="Arial" w:hAnsi="Arial" w:cs="Arial"/>
          <w:b/>
          <w:bCs/>
          <w:sz w:val="22"/>
          <w:szCs w:val="22"/>
        </w:rPr>
        <w:t>Ověřovací provoz</w:t>
      </w:r>
      <w:r w:rsidRPr="00101780">
        <w:rPr>
          <w:rFonts w:ascii="Arial" w:hAnsi="Arial" w:cs="Arial"/>
          <w:sz w:val="22"/>
          <w:szCs w:val="22"/>
        </w:rPr>
        <w:t>“:</w:t>
      </w:r>
      <w:r w:rsidRPr="00101780">
        <w:rPr>
          <w:rFonts w:ascii="Arial" w:hAnsi="Arial" w:cs="Arial"/>
          <w:sz w:val="22"/>
          <w:szCs w:val="22"/>
          <w:lang w:eastAsia="ar-SA"/>
        </w:rPr>
        <w:t xml:space="preserve"> </w:t>
      </w:r>
      <w:r w:rsidRPr="00101780">
        <w:rPr>
          <w:rFonts w:ascii="Arial" w:hAnsi="Arial" w:cs="Arial"/>
          <w:sz w:val="22"/>
          <w:szCs w:val="22"/>
        </w:rPr>
        <w:t xml:space="preserve">doba nejvýše </w:t>
      </w:r>
      <w:r w:rsidR="00101780" w:rsidRPr="00101780">
        <w:rPr>
          <w:rFonts w:ascii="Arial" w:hAnsi="Arial" w:cs="Arial"/>
          <w:sz w:val="22"/>
          <w:szCs w:val="22"/>
        </w:rPr>
        <w:t>deseti</w:t>
      </w:r>
      <w:r w:rsidRPr="00101780">
        <w:rPr>
          <w:rFonts w:ascii="Arial" w:hAnsi="Arial" w:cs="Arial"/>
          <w:sz w:val="22"/>
          <w:szCs w:val="22"/>
        </w:rPr>
        <w:t xml:space="preserve"> (</w:t>
      </w:r>
      <w:r w:rsidR="00101780" w:rsidRPr="00101780">
        <w:rPr>
          <w:rFonts w:ascii="Arial" w:hAnsi="Arial" w:cs="Arial"/>
          <w:sz w:val="22"/>
          <w:szCs w:val="22"/>
        </w:rPr>
        <w:t>10</w:t>
      </w:r>
      <w:r w:rsidRPr="00101780">
        <w:rPr>
          <w:rFonts w:ascii="Arial" w:hAnsi="Arial" w:cs="Arial"/>
          <w:sz w:val="22"/>
          <w:szCs w:val="22"/>
        </w:rPr>
        <w:t>) Pracovních dnů od výzvy Poskytovatele, během kterých se v Prostředí Objednatele</w:t>
      </w:r>
      <w:r w:rsidRPr="005A5D50">
        <w:rPr>
          <w:rFonts w:ascii="Arial" w:hAnsi="Arial" w:cs="Arial"/>
          <w:sz w:val="22"/>
          <w:szCs w:val="22"/>
        </w:rPr>
        <w:t xml:space="preserve">, za jeho technických podmínek a se skutečnými daty provede ověření vlastností </w:t>
      </w:r>
      <w:r w:rsidRPr="00356409">
        <w:rPr>
          <w:rFonts w:ascii="Arial" w:hAnsi="Arial" w:cs="Arial"/>
          <w:sz w:val="22"/>
          <w:szCs w:val="22"/>
        </w:rPr>
        <w:t>zaváděného Rozvojového požadavku</w:t>
      </w:r>
      <w:r w:rsidR="00D5504B" w:rsidRPr="00356409">
        <w:rPr>
          <w:rFonts w:ascii="Arial" w:hAnsi="Arial" w:cs="Arial"/>
          <w:sz w:val="22"/>
          <w:szCs w:val="22"/>
        </w:rPr>
        <w:t xml:space="preserve"> a/nebo Integrační platformy</w:t>
      </w:r>
      <w:r w:rsidRPr="00356409">
        <w:rPr>
          <w:rFonts w:ascii="Arial" w:hAnsi="Arial" w:cs="Arial"/>
          <w:sz w:val="22"/>
          <w:szCs w:val="22"/>
        </w:rPr>
        <w:t>, zda splňuje příslušnou Technickou a funkční specifikaci.</w:t>
      </w:r>
    </w:p>
    <w:p w14:paraId="58E6E657" w14:textId="77777777" w:rsidR="00EE0E57" w:rsidRDefault="00883915" w:rsidP="00A725C2">
      <w:pPr>
        <w:pStyle w:val="STYL111"/>
        <w:ind w:left="1560" w:hanging="851"/>
        <w:rPr>
          <w:rFonts w:ascii="Arial" w:hAnsi="Arial" w:cs="Arial"/>
          <w:sz w:val="22"/>
          <w:szCs w:val="22"/>
        </w:rPr>
      </w:pPr>
      <w:r w:rsidRPr="00883915">
        <w:rPr>
          <w:rFonts w:ascii="Arial" w:hAnsi="Arial" w:cs="Arial"/>
          <w:sz w:val="22"/>
          <w:szCs w:val="22"/>
        </w:rPr>
        <w:t>„</w:t>
      </w:r>
      <w:r w:rsidRPr="00883915">
        <w:rPr>
          <w:rFonts w:ascii="Arial" w:hAnsi="Arial" w:cs="Arial"/>
          <w:b/>
          <w:sz w:val="22"/>
          <w:szCs w:val="22"/>
        </w:rPr>
        <w:t>Penetrační test</w:t>
      </w:r>
      <w:r w:rsidRPr="00883915">
        <w:rPr>
          <w:rFonts w:ascii="Arial" w:hAnsi="Arial" w:cs="Arial"/>
          <w:sz w:val="22"/>
          <w:szCs w:val="22"/>
        </w:rPr>
        <w:t>“</w:t>
      </w:r>
      <w:r>
        <w:rPr>
          <w:rFonts w:ascii="Arial" w:hAnsi="Arial" w:cs="Arial"/>
          <w:sz w:val="22"/>
          <w:szCs w:val="22"/>
        </w:rPr>
        <w:t xml:space="preserve">: </w:t>
      </w:r>
      <w:r w:rsidRPr="00883915">
        <w:rPr>
          <w:rFonts w:ascii="Arial" w:hAnsi="Arial" w:cs="Arial"/>
          <w:sz w:val="22"/>
          <w:szCs w:val="22"/>
        </w:rPr>
        <w:t xml:space="preserve">ověření vlastností Software z hlediska kybernetické </w:t>
      </w:r>
      <w:r w:rsidRPr="00101780">
        <w:rPr>
          <w:rFonts w:ascii="Arial" w:hAnsi="Arial" w:cs="Arial"/>
          <w:sz w:val="22"/>
          <w:szCs w:val="22"/>
        </w:rPr>
        <w:t>bezpečnosti Objednatelem či třetí osobou, v rámci kter</w:t>
      </w:r>
      <w:r w:rsidR="008A5491" w:rsidRPr="00101780">
        <w:rPr>
          <w:rFonts w:ascii="Arial" w:hAnsi="Arial" w:cs="Arial"/>
          <w:sz w:val="22"/>
          <w:szCs w:val="22"/>
        </w:rPr>
        <w:t>ého</w:t>
      </w:r>
      <w:r w:rsidRPr="00883915">
        <w:rPr>
          <w:rFonts w:ascii="Arial" w:hAnsi="Arial" w:cs="Arial"/>
          <w:sz w:val="22"/>
          <w:szCs w:val="22"/>
        </w:rPr>
        <w:t xml:space="preserve"> budou provedeny pokusy o prolomení zabezpečení Software a </w:t>
      </w:r>
      <w:r>
        <w:rPr>
          <w:rFonts w:ascii="Arial" w:hAnsi="Arial" w:cs="Arial"/>
          <w:sz w:val="22"/>
          <w:szCs w:val="22"/>
        </w:rPr>
        <w:t xml:space="preserve">získání </w:t>
      </w:r>
      <w:r w:rsidR="008A5491">
        <w:rPr>
          <w:rFonts w:ascii="Arial" w:hAnsi="Arial" w:cs="Arial"/>
          <w:sz w:val="22"/>
          <w:szCs w:val="22"/>
        </w:rPr>
        <w:t>dat, které obsahuje.</w:t>
      </w:r>
    </w:p>
    <w:p w14:paraId="2D1F714C" w14:textId="3FAB885B" w:rsidR="00A97BFA" w:rsidRPr="004E35E8" w:rsidRDefault="00A97BFA" w:rsidP="00A725C2">
      <w:pPr>
        <w:pStyle w:val="STYL111"/>
        <w:ind w:left="1560" w:hanging="851"/>
        <w:rPr>
          <w:rFonts w:ascii="Arial" w:hAnsi="Arial" w:cs="Arial"/>
          <w:sz w:val="22"/>
          <w:szCs w:val="22"/>
        </w:rPr>
      </w:pPr>
      <w:bookmarkStart w:id="1" w:name="_Hlk191307368"/>
      <w:r w:rsidRPr="004E35E8">
        <w:rPr>
          <w:rFonts w:ascii="Arial" w:hAnsi="Arial" w:cs="Arial"/>
          <w:sz w:val="22"/>
          <w:szCs w:val="22"/>
        </w:rPr>
        <w:t>„</w:t>
      </w:r>
      <w:r w:rsidRPr="004E35E8">
        <w:rPr>
          <w:rFonts w:ascii="Arial" w:hAnsi="Arial" w:cs="Arial"/>
          <w:b/>
          <w:sz w:val="22"/>
          <w:szCs w:val="22"/>
        </w:rPr>
        <w:t>Pilotní provoz</w:t>
      </w:r>
      <w:r w:rsidRPr="004E35E8">
        <w:rPr>
          <w:rFonts w:ascii="Arial" w:hAnsi="Arial" w:cs="Arial"/>
          <w:sz w:val="22"/>
          <w:szCs w:val="22"/>
        </w:rPr>
        <w:t>“</w:t>
      </w:r>
      <w:bookmarkEnd w:id="1"/>
      <w:r w:rsidRPr="004E35E8">
        <w:rPr>
          <w:rFonts w:ascii="Arial" w:hAnsi="Arial" w:cs="Arial"/>
          <w:sz w:val="22"/>
          <w:szCs w:val="22"/>
        </w:rPr>
        <w:t>: doba</w:t>
      </w:r>
      <w:r w:rsidR="005A5D50">
        <w:rPr>
          <w:rFonts w:ascii="Arial" w:hAnsi="Arial" w:cs="Arial"/>
          <w:sz w:val="22"/>
          <w:szCs w:val="22"/>
        </w:rPr>
        <w:t xml:space="preserve"> </w:t>
      </w:r>
      <w:r w:rsidR="005A5D50" w:rsidRPr="00101780">
        <w:rPr>
          <w:rFonts w:ascii="Arial" w:hAnsi="Arial" w:cs="Arial"/>
          <w:sz w:val="22"/>
          <w:szCs w:val="22"/>
        </w:rPr>
        <w:t>nejvýše</w:t>
      </w:r>
      <w:r w:rsidRPr="00101780">
        <w:rPr>
          <w:rFonts w:ascii="Arial" w:hAnsi="Arial" w:cs="Arial"/>
          <w:sz w:val="22"/>
          <w:szCs w:val="22"/>
        </w:rPr>
        <w:t xml:space="preserve"> </w:t>
      </w:r>
      <w:r w:rsidR="00101780" w:rsidRPr="00101780">
        <w:rPr>
          <w:rFonts w:ascii="Arial" w:hAnsi="Arial" w:cs="Arial"/>
          <w:sz w:val="22"/>
          <w:szCs w:val="22"/>
        </w:rPr>
        <w:t>dvaceti</w:t>
      </w:r>
      <w:r w:rsidRPr="00101780">
        <w:rPr>
          <w:rFonts w:ascii="Arial" w:hAnsi="Arial" w:cs="Arial"/>
          <w:sz w:val="22"/>
          <w:szCs w:val="22"/>
        </w:rPr>
        <w:t xml:space="preserve"> (</w:t>
      </w:r>
      <w:r w:rsidR="00101780" w:rsidRPr="00101780">
        <w:rPr>
          <w:rFonts w:ascii="Arial" w:hAnsi="Arial" w:cs="Arial"/>
          <w:sz w:val="22"/>
          <w:szCs w:val="22"/>
        </w:rPr>
        <w:t>2</w:t>
      </w:r>
      <w:r w:rsidR="005A5D50" w:rsidRPr="00101780">
        <w:rPr>
          <w:rFonts w:ascii="Arial" w:hAnsi="Arial" w:cs="Arial"/>
          <w:sz w:val="22"/>
          <w:szCs w:val="22"/>
        </w:rPr>
        <w:t>0</w:t>
      </w:r>
      <w:r w:rsidRPr="00101780">
        <w:rPr>
          <w:rFonts w:ascii="Arial" w:hAnsi="Arial" w:cs="Arial"/>
          <w:sz w:val="22"/>
          <w:szCs w:val="22"/>
        </w:rPr>
        <w:t xml:space="preserve">) </w:t>
      </w:r>
      <w:r w:rsidR="005A5D50" w:rsidRPr="00101780">
        <w:rPr>
          <w:rFonts w:ascii="Arial" w:hAnsi="Arial" w:cs="Arial"/>
          <w:sz w:val="22"/>
          <w:szCs w:val="22"/>
        </w:rPr>
        <w:t>Pracovních</w:t>
      </w:r>
      <w:r w:rsidR="005A5D50">
        <w:rPr>
          <w:rFonts w:ascii="Arial" w:hAnsi="Arial" w:cs="Arial"/>
          <w:sz w:val="22"/>
          <w:szCs w:val="22"/>
        </w:rPr>
        <w:t xml:space="preserve"> </w:t>
      </w:r>
      <w:r w:rsidRPr="004E35E8">
        <w:rPr>
          <w:rFonts w:ascii="Arial" w:hAnsi="Arial" w:cs="Arial"/>
          <w:sz w:val="22"/>
          <w:szCs w:val="22"/>
        </w:rPr>
        <w:t xml:space="preserve">dnů od výzvy Poskytovatele, během kterých se v Prostředí Objednatele, za jeho technických podmínek a se skutečnými daty provede prověření vlastností </w:t>
      </w:r>
      <w:r w:rsidR="005A5D50">
        <w:rPr>
          <w:rFonts w:ascii="Arial" w:hAnsi="Arial" w:cs="Arial"/>
          <w:sz w:val="22"/>
          <w:szCs w:val="22"/>
        </w:rPr>
        <w:t>zaváděného</w:t>
      </w:r>
      <w:r w:rsidRPr="004E35E8">
        <w:rPr>
          <w:rFonts w:ascii="Arial" w:hAnsi="Arial" w:cs="Arial"/>
          <w:sz w:val="22"/>
          <w:szCs w:val="22"/>
        </w:rPr>
        <w:t xml:space="preserve"> </w:t>
      </w:r>
      <w:r w:rsidR="005A5D50">
        <w:rPr>
          <w:rFonts w:ascii="Arial" w:hAnsi="Arial" w:cs="Arial"/>
          <w:sz w:val="22"/>
          <w:szCs w:val="22"/>
        </w:rPr>
        <w:t>Softwaru</w:t>
      </w:r>
      <w:r w:rsidRPr="004E35E8">
        <w:rPr>
          <w:rFonts w:ascii="Arial" w:hAnsi="Arial" w:cs="Arial"/>
          <w:sz w:val="22"/>
          <w:szCs w:val="22"/>
        </w:rPr>
        <w:t xml:space="preserve"> a vyzkoušení</w:t>
      </w:r>
      <w:r w:rsidR="004E35E8" w:rsidRPr="004E35E8">
        <w:rPr>
          <w:rFonts w:ascii="Arial" w:hAnsi="Arial" w:cs="Arial"/>
          <w:sz w:val="22"/>
          <w:szCs w:val="22"/>
        </w:rPr>
        <w:t>, zda splňuje Technickou a funkční specifikaci</w:t>
      </w:r>
      <w:r w:rsidR="005A5D50">
        <w:rPr>
          <w:rFonts w:ascii="Arial" w:hAnsi="Arial" w:cs="Arial"/>
          <w:sz w:val="22"/>
          <w:szCs w:val="22"/>
        </w:rPr>
        <w:t xml:space="preserve"> v rozsahu Minimálních technických požadavků</w:t>
      </w:r>
      <w:r w:rsidRPr="004E35E8">
        <w:rPr>
          <w:rFonts w:ascii="Arial" w:hAnsi="Arial" w:cs="Arial"/>
          <w:sz w:val="22"/>
          <w:szCs w:val="22"/>
        </w:rPr>
        <w:t>.</w:t>
      </w:r>
    </w:p>
    <w:p w14:paraId="2A4A3459" w14:textId="77777777" w:rsidR="00132F7B" w:rsidRPr="004E35E8" w:rsidRDefault="00132F7B" w:rsidP="00A725C2">
      <w:pPr>
        <w:pStyle w:val="STYL111"/>
        <w:ind w:left="1560" w:hanging="851"/>
        <w:rPr>
          <w:rFonts w:ascii="Arial" w:hAnsi="Arial" w:cs="Arial"/>
          <w:sz w:val="22"/>
          <w:szCs w:val="22"/>
        </w:rPr>
      </w:pPr>
      <w:r w:rsidRPr="004E35E8">
        <w:rPr>
          <w:rFonts w:ascii="Arial" w:hAnsi="Arial" w:cs="Arial"/>
          <w:sz w:val="22"/>
          <w:szCs w:val="22"/>
        </w:rPr>
        <w:t>„</w:t>
      </w:r>
      <w:r w:rsidRPr="004E35E8">
        <w:rPr>
          <w:rFonts w:ascii="Arial" w:hAnsi="Arial" w:cs="Arial"/>
          <w:b/>
          <w:bCs/>
          <w:sz w:val="22"/>
          <w:szCs w:val="22"/>
        </w:rPr>
        <w:t>Plnění</w:t>
      </w:r>
      <w:r w:rsidRPr="004E35E8">
        <w:rPr>
          <w:rFonts w:ascii="Arial" w:hAnsi="Arial" w:cs="Arial"/>
          <w:sz w:val="22"/>
          <w:szCs w:val="22"/>
        </w:rPr>
        <w:t xml:space="preserve">“: </w:t>
      </w:r>
      <w:r w:rsidR="009E5B08" w:rsidRPr="004E35E8">
        <w:rPr>
          <w:rFonts w:ascii="Arial" w:hAnsi="Arial" w:cs="Arial"/>
          <w:sz w:val="22"/>
          <w:szCs w:val="22"/>
        </w:rPr>
        <w:t>veškeré plnění poskytované Poskytovatelem Objednateli na základě této Smlouvy</w:t>
      </w:r>
      <w:r w:rsidR="004E35E8" w:rsidRPr="004E35E8">
        <w:rPr>
          <w:rFonts w:ascii="Arial" w:hAnsi="Arial" w:cs="Arial"/>
          <w:sz w:val="22"/>
          <w:szCs w:val="22"/>
        </w:rPr>
        <w:t>.</w:t>
      </w:r>
    </w:p>
    <w:p w14:paraId="7BC6F599" w14:textId="77777777" w:rsidR="005E641D" w:rsidRPr="008D2B37" w:rsidRDefault="00F81498" w:rsidP="00A725C2">
      <w:pPr>
        <w:pStyle w:val="STYL111"/>
        <w:ind w:left="1560" w:hanging="851"/>
        <w:rPr>
          <w:rFonts w:ascii="Arial" w:hAnsi="Arial" w:cs="Arial"/>
          <w:sz w:val="22"/>
          <w:szCs w:val="22"/>
        </w:rPr>
      </w:pPr>
      <w:r w:rsidRPr="00F81498">
        <w:rPr>
          <w:rFonts w:ascii="Arial" w:hAnsi="Arial" w:cs="Arial"/>
          <w:sz w:val="22"/>
          <w:szCs w:val="22"/>
        </w:rPr>
        <w:t>„</w:t>
      </w:r>
      <w:r w:rsidRPr="00F81498">
        <w:rPr>
          <w:rFonts w:ascii="Arial" w:hAnsi="Arial" w:cs="Arial"/>
          <w:b/>
          <w:sz w:val="22"/>
          <w:szCs w:val="22"/>
        </w:rPr>
        <w:t>Pracovní den</w:t>
      </w:r>
      <w:r w:rsidRPr="00F81498">
        <w:rPr>
          <w:rFonts w:ascii="Arial" w:hAnsi="Arial" w:cs="Arial"/>
          <w:sz w:val="22"/>
          <w:szCs w:val="22"/>
        </w:rPr>
        <w:t>“</w:t>
      </w:r>
      <w:r>
        <w:rPr>
          <w:rFonts w:ascii="Arial" w:hAnsi="Arial" w:cs="Arial"/>
          <w:sz w:val="22"/>
          <w:szCs w:val="22"/>
        </w:rPr>
        <w:t xml:space="preserve">: </w:t>
      </w:r>
      <w:r w:rsidRPr="00F81498">
        <w:rPr>
          <w:rFonts w:ascii="Arial" w:hAnsi="Arial" w:cs="Arial"/>
          <w:sz w:val="22"/>
          <w:szCs w:val="22"/>
        </w:rPr>
        <w:t xml:space="preserve">kterýkoli kalendářní den s výjimkou soboty, neděle, </w:t>
      </w:r>
      <w:r>
        <w:rPr>
          <w:rFonts w:ascii="Arial" w:hAnsi="Arial" w:cs="Arial"/>
          <w:sz w:val="22"/>
          <w:szCs w:val="22"/>
        </w:rPr>
        <w:t xml:space="preserve">dne </w:t>
      </w:r>
      <w:r w:rsidRPr="008D2B37">
        <w:rPr>
          <w:rFonts w:ascii="Arial" w:hAnsi="Arial" w:cs="Arial"/>
          <w:sz w:val="22"/>
          <w:szCs w:val="22"/>
        </w:rPr>
        <w:t>pracovního volna a pracovního klidu ve smyslu platných právních předpisů.</w:t>
      </w:r>
    </w:p>
    <w:p w14:paraId="1AC8E26C" w14:textId="77777777" w:rsidR="00F81498" w:rsidRPr="008D2B37" w:rsidRDefault="00F222DF" w:rsidP="00A725C2">
      <w:pPr>
        <w:pStyle w:val="STYL111"/>
        <w:ind w:left="1560" w:hanging="851"/>
        <w:rPr>
          <w:rFonts w:ascii="Arial" w:hAnsi="Arial" w:cs="Arial"/>
          <w:sz w:val="22"/>
          <w:szCs w:val="22"/>
        </w:rPr>
      </w:pPr>
      <w:r w:rsidRPr="008D2B37">
        <w:rPr>
          <w:rFonts w:ascii="Arial" w:hAnsi="Arial" w:cs="Arial"/>
          <w:sz w:val="22"/>
          <w:szCs w:val="22"/>
        </w:rPr>
        <w:t>„</w:t>
      </w:r>
      <w:r w:rsidRPr="008D2B37">
        <w:rPr>
          <w:rFonts w:ascii="Arial" w:hAnsi="Arial" w:cs="Arial"/>
          <w:b/>
          <w:sz w:val="22"/>
          <w:szCs w:val="22"/>
        </w:rPr>
        <w:t>Pracovní doba</w:t>
      </w:r>
      <w:r w:rsidRPr="008D2B37">
        <w:rPr>
          <w:rFonts w:ascii="Arial" w:hAnsi="Arial" w:cs="Arial"/>
          <w:sz w:val="22"/>
          <w:szCs w:val="22"/>
        </w:rPr>
        <w:t xml:space="preserve">“: každý Pracovní den v době od </w:t>
      </w:r>
      <w:r w:rsidR="008D2B37" w:rsidRPr="008D2B37">
        <w:rPr>
          <w:rFonts w:ascii="Arial" w:hAnsi="Arial" w:cs="Arial"/>
          <w:sz w:val="22"/>
          <w:szCs w:val="22"/>
        </w:rPr>
        <w:t>8</w:t>
      </w:r>
      <w:r w:rsidRPr="008D2B37">
        <w:rPr>
          <w:rFonts w:ascii="Arial" w:hAnsi="Arial" w:cs="Arial"/>
          <w:sz w:val="22"/>
          <w:szCs w:val="22"/>
        </w:rPr>
        <w:t>:00 do 1</w:t>
      </w:r>
      <w:r w:rsidR="008D2B37" w:rsidRPr="008D2B37">
        <w:rPr>
          <w:rFonts w:ascii="Arial" w:hAnsi="Arial" w:cs="Arial"/>
          <w:sz w:val="22"/>
          <w:szCs w:val="22"/>
        </w:rPr>
        <w:t>7</w:t>
      </w:r>
      <w:r w:rsidRPr="008D2B37">
        <w:rPr>
          <w:rFonts w:ascii="Arial" w:hAnsi="Arial" w:cs="Arial"/>
          <w:sz w:val="22"/>
          <w:szCs w:val="22"/>
        </w:rPr>
        <w:t>:00 hodin</w:t>
      </w:r>
      <w:r w:rsidR="002F0560">
        <w:rPr>
          <w:rFonts w:ascii="Arial" w:hAnsi="Arial" w:cs="Arial"/>
          <w:sz w:val="22"/>
          <w:szCs w:val="22"/>
        </w:rPr>
        <w:t xml:space="preserve"> místního času</w:t>
      </w:r>
      <w:r w:rsidR="00ED5D9B">
        <w:rPr>
          <w:rFonts w:ascii="Arial" w:hAnsi="Arial" w:cs="Arial"/>
          <w:sz w:val="22"/>
          <w:szCs w:val="22"/>
        </w:rPr>
        <w:t xml:space="preserve"> (SEČ)</w:t>
      </w:r>
      <w:r w:rsidRPr="008D2B37">
        <w:rPr>
          <w:rFonts w:ascii="Arial" w:hAnsi="Arial" w:cs="Arial"/>
          <w:sz w:val="22"/>
          <w:szCs w:val="22"/>
        </w:rPr>
        <w:t>.</w:t>
      </w:r>
    </w:p>
    <w:p w14:paraId="27A31C2F" w14:textId="77777777" w:rsidR="00F222DF" w:rsidRPr="00D45325" w:rsidRDefault="0031788A" w:rsidP="00A725C2">
      <w:pPr>
        <w:pStyle w:val="STYL111"/>
        <w:ind w:left="1560" w:hanging="851"/>
        <w:rPr>
          <w:rFonts w:ascii="Arial" w:hAnsi="Arial" w:cs="Arial"/>
          <w:sz w:val="22"/>
          <w:szCs w:val="22"/>
        </w:rPr>
      </w:pPr>
      <w:r w:rsidRPr="00D45325">
        <w:rPr>
          <w:rFonts w:ascii="Arial" w:hAnsi="Arial" w:cs="Arial"/>
          <w:sz w:val="22"/>
          <w:szCs w:val="22"/>
        </w:rPr>
        <w:t>„</w:t>
      </w:r>
      <w:r w:rsidRPr="00D45325">
        <w:rPr>
          <w:rFonts w:ascii="Arial" w:hAnsi="Arial" w:cs="Arial"/>
          <w:b/>
          <w:sz w:val="22"/>
          <w:szCs w:val="22"/>
        </w:rPr>
        <w:t>Práva duševního vlastnictví</w:t>
      </w:r>
      <w:r w:rsidRPr="00D45325">
        <w:rPr>
          <w:rFonts w:ascii="Arial" w:hAnsi="Arial" w:cs="Arial"/>
          <w:sz w:val="22"/>
          <w:szCs w:val="22"/>
        </w:rPr>
        <w:t>“: veškeré patenty, autorská práva, práva k průmyslovým vzorům, ochranným známkám, obchodním jménům a firmám, chráněným označením původu, práva související s právem autorským, zvláštní práva pořizovatele databáze, obchodní tajemství, know-how a všechna další práva duševního vlastnictví jakékoliv povahy (ať již zapsaná nebo nezapsaná), včetně jakýchkoliv přihlášek a výlučných práv přihlásit k ochraně cokoli z výše uvedeného kdekoli na světě.</w:t>
      </w:r>
    </w:p>
    <w:p w14:paraId="377CED79" w14:textId="77777777" w:rsidR="0031788A" w:rsidRDefault="00342CE5" w:rsidP="00A725C2">
      <w:pPr>
        <w:pStyle w:val="STYL111"/>
        <w:ind w:left="1560" w:hanging="851"/>
        <w:rPr>
          <w:rFonts w:ascii="Arial" w:hAnsi="Arial" w:cs="Arial"/>
          <w:sz w:val="22"/>
          <w:szCs w:val="22"/>
        </w:rPr>
      </w:pPr>
      <w:r w:rsidRPr="00342CE5">
        <w:rPr>
          <w:rFonts w:ascii="Arial" w:hAnsi="Arial" w:cs="Arial"/>
          <w:b/>
          <w:sz w:val="22"/>
          <w:szCs w:val="22"/>
        </w:rPr>
        <w:lastRenderedPageBreak/>
        <w:t>„Prostředí“</w:t>
      </w:r>
      <w:r>
        <w:rPr>
          <w:rFonts w:ascii="Arial" w:hAnsi="Arial" w:cs="Arial"/>
          <w:sz w:val="22"/>
          <w:szCs w:val="22"/>
        </w:rPr>
        <w:t xml:space="preserve">: </w:t>
      </w:r>
      <w:r w:rsidRPr="00342CE5">
        <w:rPr>
          <w:rFonts w:ascii="Arial" w:hAnsi="Arial" w:cs="Arial"/>
          <w:sz w:val="22"/>
          <w:szCs w:val="22"/>
        </w:rPr>
        <w:t>funkční celek složený z hardwarových a softwarových prostředků, zejména datová uložiště, servery, operační systém, middleware, běhový software, které jsou integrovány a instalovány tak, že umožňují bezchybný běh softwarových aplikací, zejména Softwar</w:t>
      </w:r>
      <w:r w:rsidR="001B0160">
        <w:rPr>
          <w:rFonts w:ascii="Arial" w:hAnsi="Arial" w:cs="Arial"/>
          <w:sz w:val="22"/>
          <w:szCs w:val="22"/>
        </w:rPr>
        <w:t>u a souvisejících komponent</w:t>
      </w:r>
      <w:r>
        <w:rPr>
          <w:rFonts w:ascii="Arial" w:hAnsi="Arial" w:cs="Arial"/>
          <w:sz w:val="22"/>
          <w:szCs w:val="22"/>
        </w:rPr>
        <w:t>.</w:t>
      </w:r>
    </w:p>
    <w:p w14:paraId="4EAF0FDA" w14:textId="77777777" w:rsidR="00467BD9" w:rsidRDefault="00467BD9" w:rsidP="00A725C2">
      <w:pPr>
        <w:pStyle w:val="STYL111"/>
        <w:ind w:left="1560" w:hanging="851"/>
        <w:rPr>
          <w:rFonts w:ascii="Arial" w:hAnsi="Arial" w:cs="Arial"/>
          <w:sz w:val="22"/>
          <w:szCs w:val="22"/>
        </w:rPr>
      </w:pPr>
      <w:r>
        <w:rPr>
          <w:rFonts w:ascii="Arial" w:hAnsi="Arial" w:cs="Arial"/>
          <w:sz w:val="22"/>
          <w:szCs w:val="22"/>
        </w:rPr>
        <w:t>„</w:t>
      </w:r>
      <w:r w:rsidRPr="002F0560">
        <w:rPr>
          <w:rFonts w:ascii="Arial" w:hAnsi="Arial" w:cs="Arial"/>
          <w:b/>
          <w:bCs/>
          <w:sz w:val="22"/>
          <w:szCs w:val="22"/>
        </w:rPr>
        <w:t>Provozní doba</w:t>
      </w:r>
      <w:r>
        <w:rPr>
          <w:rFonts w:ascii="Arial" w:hAnsi="Arial" w:cs="Arial"/>
          <w:sz w:val="22"/>
          <w:szCs w:val="22"/>
        </w:rPr>
        <w:t xml:space="preserve">“: </w:t>
      </w:r>
      <w:r w:rsidRPr="002F0560">
        <w:rPr>
          <w:rFonts w:ascii="Arial" w:hAnsi="Arial" w:cs="Arial"/>
          <w:sz w:val="22"/>
          <w:szCs w:val="22"/>
        </w:rPr>
        <w:t>časový úsek, během něhož je Software určen k řádnému užívání Objednatelem a Uživateli</w:t>
      </w:r>
      <w:r>
        <w:rPr>
          <w:rFonts w:ascii="Arial" w:hAnsi="Arial" w:cs="Arial"/>
          <w:sz w:val="22"/>
          <w:szCs w:val="22"/>
        </w:rPr>
        <w:t xml:space="preserve">, tj. 24 hodin denně, 7 dní v týdnu, </w:t>
      </w:r>
      <w:r w:rsidRPr="00333BD4">
        <w:rPr>
          <w:rFonts w:ascii="Arial" w:hAnsi="Arial" w:cs="Arial"/>
          <w:sz w:val="22"/>
          <w:szCs w:val="22"/>
        </w:rPr>
        <w:t>365 dní v</w:t>
      </w:r>
      <w:r>
        <w:rPr>
          <w:rFonts w:ascii="Arial" w:hAnsi="Arial" w:cs="Arial"/>
          <w:sz w:val="22"/>
          <w:szCs w:val="22"/>
        </w:rPr>
        <w:t> </w:t>
      </w:r>
      <w:r w:rsidRPr="00333BD4">
        <w:rPr>
          <w:rFonts w:ascii="Arial" w:hAnsi="Arial" w:cs="Arial"/>
          <w:sz w:val="22"/>
          <w:szCs w:val="22"/>
        </w:rPr>
        <w:t>roce</w:t>
      </w:r>
      <w:r>
        <w:rPr>
          <w:rFonts w:ascii="Arial" w:hAnsi="Arial" w:cs="Arial"/>
          <w:sz w:val="22"/>
          <w:szCs w:val="22"/>
        </w:rPr>
        <w:t xml:space="preserve"> (resp. 366 dní v přestupním</w:t>
      </w:r>
      <w:r w:rsidRPr="00323D5D">
        <w:rPr>
          <w:rFonts w:ascii="Arial" w:hAnsi="Arial" w:cs="Arial"/>
          <w:sz w:val="22"/>
          <w:szCs w:val="22"/>
        </w:rPr>
        <w:t xml:space="preserve"> </w:t>
      </w:r>
      <w:r>
        <w:rPr>
          <w:rFonts w:ascii="Arial" w:hAnsi="Arial" w:cs="Arial"/>
          <w:sz w:val="22"/>
          <w:szCs w:val="22"/>
        </w:rPr>
        <w:t>kalendářním roce).</w:t>
      </w:r>
    </w:p>
    <w:p w14:paraId="2CFFF051" w14:textId="77777777" w:rsidR="00342CE5" w:rsidRDefault="00CA1A57" w:rsidP="00A725C2">
      <w:pPr>
        <w:pStyle w:val="STYL111"/>
        <w:ind w:left="1560" w:hanging="851"/>
        <w:rPr>
          <w:rFonts w:ascii="Arial" w:hAnsi="Arial" w:cs="Arial"/>
          <w:sz w:val="22"/>
          <w:szCs w:val="22"/>
        </w:rPr>
      </w:pPr>
      <w:r w:rsidRPr="00CA1A57">
        <w:rPr>
          <w:rFonts w:ascii="Arial" w:hAnsi="Arial" w:cs="Arial"/>
          <w:sz w:val="22"/>
          <w:szCs w:val="22"/>
        </w:rPr>
        <w:t>„</w:t>
      </w:r>
      <w:r w:rsidRPr="00CA1A57">
        <w:rPr>
          <w:rFonts w:ascii="Arial" w:hAnsi="Arial" w:cs="Arial"/>
          <w:b/>
          <w:sz w:val="22"/>
          <w:szCs w:val="22"/>
        </w:rPr>
        <w:t>Předávací protokol</w:t>
      </w:r>
      <w:r w:rsidRPr="00CA1A57">
        <w:rPr>
          <w:rFonts w:ascii="Arial" w:hAnsi="Arial" w:cs="Arial"/>
          <w:sz w:val="22"/>
          <w:szCs w:val="22"/>
        </w:rPr>
        <w:t>“</w:t>
      </w:r>
      <w:r>
        <w:rPr>
          <w:rFonts w:ascii="Arial" w:hAnsi="Arial" w:cs="Arial"/>
          <w:sz w:val="22"/>
          <w:szCs w:val="22"/>
        </w:rPr>
        <w:t xml:space="preserve">: </w:t>
      </w:r>
      <w:r w:rsidRPr="00CA1A57">
        <w:rPr>
          <w:rFonts w:ascii="Arial" w:hAnsi="Arial" w:cs="Arial"/>
          <w:sz w:val="22"/>
          <w:szCs w:val="22"/>
        </w:rPr>
        <w:t>protokol o předání a převzetí</w:t>
      </w:r>
      <w:r w:rsidR="00E828D8">
        <w:rPr>
          <w:rFonts w:ascii="Arial" w:hAnsi="Arial" w:cs="Arial"/>
          <w:sz w:val="22"/>
          <w:szCs w:val="22"/>
        </w:rPr>
        <w:t xml:space="preserve"> </w:t>
      </w:r>
      <w:r w:rsidR="00511A1A">
        <w:rPr>
          <w:rFonts w:ascii="Arial" w:hAnsi="Arial" w:cs="Arial"/>
          <w:sz w:val="22"/>
          <w:szCs w:val="22"/>
        </w:rPr>
        <w:t>Plnění</w:t>
      </w:r>
      <w:r w:rsidRPr="00CA1A57">
        <w:rPr>
          <w:rFonts w:ascii="Arial" w:hAnsi="Arial" w:cs="Arial"/>
          <w:sz w:val="22"/>
          <w:szCs w:val="22"/>
        </w:rPr>
        <w:t xml:space="preserve"> podepsaný oběma Stranami</w:t>
      </w:r>
      <w:r w:rsidR="00E828D8">
        <w:rPr>
          <w:rFonts w:ascii="Arial" w:hAnsi="Arial" w:cs="Arial"/>
          <w:sz w:val="22"/>
          <w:szCs w:val="22"/>
        </w:rPr>
        <w:t xml:space="preserve">. Podpisem Předávacího </w:t>
      </w:r>
      <w:r w:rsidR="00E828D8" w:rsidRPr="00E828D8">
        <w:rPr>
          <w:rFonts w:ascii="Arial" w:hAnsi="Arial" w:cs="Arial"/>
          <w:sz w:val="22"/>
          <w:szCs w:val="22"/>
        </w:rPr>
        <w:t xml:space="preserve">protokolu je </w:t>
      </w:r>
      <w:r w:rsidRPr="00E828D8">
        <w:rPr>
          <w:rFonts w:ascii="Arial" w:hAnsi="Arial" w:cs="Arial"/>
          <w:sz w:val="22"/>
          <w:szCs w:val="22"/>
        </w:rPr>
        <w:t>stvrzena Akceptace.</w:t>
      </w:r>
    </w:p>
    <w:p w14:paraId="71B33042" w14:textId="77777777" w:rsidR="003D7332" w:rsidRDefault="003D7332" w:rsidP="00A725C2">
      <w:pPr>
        <w:pStyle w:val="STYL111"/>
        <w:ind w:left="1560" w:hanging="851"/>
        <w:rPr>
          <w:rFonts w:ascii="Arial" w:hAnsi="Arial" w:cs="Arial"/>
          <w:sz w:val="22"/>
          <w:szCs w:val="22"/>
        </w:rPr>
      </w:pPr>
      <w:r>
        <w:rPr>
          <w:rFonts w:ascii="Arial" w:hAnsi="Arial" w:cs="Arial"/>
          <w:sz w:val="22"/>
          <w:szCs w:val="22"/>
        </w:rPr>
        <w:t>„</w:t>
      </w:r>
      <w:r w:rsidRPr="003D7332">
        <w:rPr>
          <w:rFonts w:ascii="Arial" w:hAnsi="Arial" w:cs="Arial"/>
          <w:b/>
          <w:bCs/>
          <w:sz w:val="22"/>
          <w:szCs w:val="22"/>
        </w:rPr>
        <w:t>Příloha</w:t>
      </w:r>
      <w:r>
        <w:rPr>
          <w:rFonts w:ascii="Arial" w:hAnsi="Arial" w:cs="Arial"/>
          <w:sz w:val="22"/>
          <w:szCs w:val="22"/>
        </w:rPr>
        <w:t>“ nebo „</w:t>
      </w:r>
      <w:r w:rsidRPr="003D7332">
        <w:rPr>
          <w:rFonts w:ascii="Arial" w:hAnsi="Arial" w:cs="Arial"/>
          <w:b/>
          <w:bCs/>
          <w:sz w:val="22"/>
          <w:szCs w:val="22"/>
        </w:rPr>
        <w:t>Přílohy</w:t>
      </w:r>
      <w:r>
        <w:rPr>
          <w:rFonts w:ascii="Arial" w:hAnsi="Arial" w:cs="Arial"/>
          <w:sz w:val="22"/>
          <w:szCs w:val="22"/>
        </w:rPr>
        <w:t>“: jedná se o následující přílohy, které tvoří nedílnou součást této Smlouvy</w:t>
      </w:r>
      <w:r w:rsidR="007E747A">
        <w:rPr>
          <w:rFonts w:ascii="Arial" w:hAnsi="Arial" w:cs="Arial"/>
          <w:sz w:val="22"/>
          <w:szCs w:val="22"/>
        </w:rPr>
        <w:t>:</w:t>
      </w:r>
    </w:p>
    <w:p w14:paraId="024F5635" w14:textId="77777777" w:rsidR="003D7332" w:rsidRDefault="003D7332" w:rsidP="00A725C2">
      <w:pPr>
        <w:pStyle w:val="STYL111"/>
        <w:numPr>
          <w:ilvl w:val="0"/>
          <w:numId w:val="0"/>
        </w:numPr>
        <w:ind w:left="1418" w:firstLine="142"/>
        <w:rPr>
          <w:rFonts w:ascii="Arial" w:hAnsi="Arial" w:cs="Arial"/>
          <w:sz w:val="22"/>
          <w:szCs w:val="22"/>
        </w:rPr>
      </w:pPr>
      <w:r>
        <w:rPr>
          <w:rFonts w:ascii="Arial" w:hAnsi="Arial" w:cs="Arial"/>
          <w:sz w:val="22"/>
          <w:szCs w:val="22"/>
        </w:rPr>
        <w:t>Příloha A</w:t>
      </w:r>
      <w:r>
        <w:rPr>
          <w:rFonts w:ascii="Arial" w:hAnsi="Arial" w:cs="Arial"/>
          <w:sz w:val="22"/>
          <w:szCs w:val="22"/>
        </w:rPr>
        <w:tab/>
        <w:t>Technické specifikace IS</w:t>
      </w:r>
    </w:p>
    <w:p w14:paraId="38AAD70B" w14:textId="77777777" w:rsidR="003D7332" w:rsidRDefault="003D7332" w:rsidP="00A725C2">
      <w:pPr>
        <w:pStyle w:val="STYL111"/>
        <w:numPr>
          <w:ilvl w:val="0"/>
          <w:numId w:val="0"/>
        </w:numPr>
        <w:ind w:left="1418" w:firstLine="142"/>
        <w:rPr>
          <w:rFonts w:ascii="Arial" w:hAnsi="Arial" w:cs="Arial"/>
          <w:sz w:val="22"/>
          <w:szCs w:val="22"/>
        </w:rPr>
      </w:pPr>
      <w:r>
        <w:rPr>
          <w:rFonts w:ascii="Arial" w:hAnsi="Arial" w:cs="Arial"/>
          <w:sz w:val="22"/>
          <w:szCs w:val="22"/>
        </w:rPr>
        <w:t>Příloha B</w:t>
      </w:r>
      <w:r>
        <w:rPr>
          <w:rFonts w:ascii="Arial" w:hAnsi="Arial" w:cs="Arial"/>
          <w:sz w:val="22"/>
          <w:szCs w:val="22"/>
        </w:rPr>
        <w:tab/>
        <w:t>Funkční požadavky na IS</w:t>
      </w:r>
    </w:p>
    <w:p w14:paraId="0D0885C9" w14:textId="77777777" w:rsidR="003D7332" w:rsidRDefault="003D7332" w:rsidP="00A725C2">
      <w:pPr>
        <w:pStyle w:val="STYL111"/>
        <w:numPr>
          <w:ilvl w:val="0"/>
          <w:numId w:val="0"/>
        </w:numPr>
        <w:ind w:left="1418" w:firstLine="142"/>
        <w:rPr>
          <w:rFonts w:ascii="Arial" w:hAnsi="Arial" w:cs="Arial"/>
          <w:sz w:val="22"/>
          <w:szCs w:val="22"/>
        </w:rPr>
      </w:pPr>
      <w:r>
        <w:rPr>
          <w:rFonts w:ascii="Arial" w:hAnsi="Arial" w:cs="Arial"/>
          <w:sz w:val="22"/>
          <w:szCs w:val="22"/>
        </w:rPr>
        <w:t>Příloha C</w:t>
      </w:r>
      <w:r>
        <w:rPr>
          <w:rFonts w:ascii="Arial" w:hAnsi="Arial" w:cs="Arial"/>
          <w:sz w:val="22"/>
          <w:szCs w:val="22"/>
        </w:rPr>
        <w:tab/>
      </w:r>
      <w:r w:rsidRPr="003D7332">
        <w:rPr>
          <w:rFonts w:ascii="Arial" w:hAnsi="Arial" w:cs="Arial"/>
          <w:sz w:val="22"/>
          <w:szCs w:val="22"/>
        </w:rPr>
        <w:t>Provozní dokumentace</w:t>
      </w:r>
    </w:p>
    <w:p w14:paraId="1B0130C3" w14:textId="77777777" w:rsidR="003D7332" w:rsidRPr="003D7332" w:rsidRDefault="003D7332" w:rsidP="00A725C2">
      <w:pPr>
        <w:pStyle w:val="STYL111"/>
        <w:numPr>
          <w:ilvl w:val="0"/>
          <w:numId w:val="0"/>
        </w:numPr>
        <w:ind w:left="1560"/>
        <w:rPr>
          <w:rFonts w:ascii="Arial" w:hAnsi="Arial" w:cs="Arial"/>
          <w:sz w:val="22"/>
          <w:szCs w:val="22"/>
        </w:rPr>
      </w:pPr>
      <w:r w:rsidRPr="003D7332">
        <w:rPr>
          <w:rFonts w:ascii="Arial" w:hAnsi="Arial" w:cs="Arial"/>
          <w:sz w:val="22"/>
          <w:szCs w:val="22"/>
        </w:rPr>
        <w:t>Příloha D</w:t>
      </w:r>
      <w:r w:rsidRPr="003D7332">
        <w:rPr>
          <w:rFonts w:ascii="Arial" w:hAnsi="Arial" w:cs="Arial"/>
          <w:sz w:val="22"/>
          <w:szCs w:val="22"/>
        </w:rPr>
        <w:tab/>
        <w:t xml:space="preserve">Cena za plnění </w:t>
      </w:r>
      <w:r w:rsidR="00CD788A" w:rsidRPr="006B5BD9">
        <w:rPr>
          <w:rFonts w:ascii="Arial" w:hAnsi="Arial" w:cs="Arial"/>
          <w:bCs/>
          <w:sz w:val="22"/>
          <w:szCs w:val="22"/>
        </w:rPr>
        <w:t>[</w:t>
      </w:r>
      <w:r w:rsidR="00CD788A" w:rsidRPr="00101780">
        <w:rPr>
          <w:rFonts w:ascii="Arial" w:hAnsi="Arial" w:cs="Arial"/>
          <w:bCs/>
          <w:sz w:val="22"/>
          <w:szCs w:val="22"/>
          <w:highlight w:val="green"/>
        </w:rPr>
        <w:t>BUDE DOPLNĚNO DLE (PŘEDBĚŽNÉ) NABÍDKY ÚČASTNÍKA</w:t>
      </w:r>
      <w:r w:rsidR="00CD788A" w:rsidRPr="006B5BD9">
        <w:rPr>
          <w:rFonts w:ascii="Arial" w:hAnsi="Arial" w:cs="Arial"/>
          <w:bCs/>
          <w:sz w:val="22"/>
          <w:szCs w:val="22"/>
        </w:rPr>
        <w:t>]</w:t>
      </w:r>
    </w:p>
    <w:p w14:paraId="17B859EC" w14:textId="77777777" w:rsidR="003D7332" w:rsidRPr="003D7332" w:rsidRDefault="003D7332" w:rsidP="00A725C2">
      <w:pPr>
        <w:pStyle w:val="STYL111"/>
        <w:numPr>
          <w:ilvl w:val="0"/>
          <w:numId w:val="0"/>
        </w:numPr>
        <w:ind w:left="1418" w:firstLine="142"/>
        <w:rPr>
          <w:rFonts w:ascii="Arial" w:hAnsi="Arial" w:cs="Arial"/>
          <w:sz w:val="22"/>
          <w:szCs w:val="22"/>
        </w:rPr>
      </w:pPr>
      <w:r w:rsidRPr="003D7332">
        <w:rPr>
          <w:rFonts w:ascii="Arial" w:hAnsi="Arial" w:cs="Arial"/>
          <w:sz w:val="22"/>
          <w:szCs w:val="22"/>
        </w:rPr>
        <w:t>Příloha E</w:t>
      </w:r>
      <w:r w:rsidRPr="003D7332">
        <w:rPr>
          <w:rFonts w:ascii="Arial" w:hAnsi="Arial" w:cs="Arial"/>
          <w:sz w:val="22"/>
          <w:szCs w:val="22"/>
        </w:rPr>
        <w:tab/>
        <w:t>Seznam členů Realizačního týmu</w:t>
      </w:r>
    </w:p>
    <w:p w14:paraId="165E653D" w14:textId="77777777" w:rsidR="003D7332" w:rsidRPr="003D7332" w:rsidRDefault="003D7332" w:rsidP="00A725C2">
      <w:pPr>
        <w:pStyle w:val="STYL111"/>
        <w:numPr>
          <w:ilvl w:val="0"/>
          <w:numId w:val="0"/>
        </w:numPr>
        <w:ind w:left="1418" w:firstLine="142"/>
        <w:rPr>
          <w:rFonts w:ascii="Arial" w:hAnsi="Arial" w:cs="Arial"/>
          <w:sz w:val="22"/>
          <w:szCs w:val="22"/>
        </w:rPr>
      </w:pPr>
      <w:r w:rsidRPr="003D7332">
        <w:rPr>
          <w:rFonts w:ascii="Arial" w:hAnsi="Arial" w:cs="Arial"/>
          <w:sz w:val="22"/>
          <w:szCs w:val="22"/>
        </w:rPr>
        <w:t>Příloha F</w:t>
      </w:r>
      <w:r w:rsidRPr="003D7332">
        <w:rPr>
          <w:rFonts w:ascii="Arial" w:hAnsi="Arial" w:cs="Arial"/>
          <w:sz w:val="22"/>
          <w:szCs w:val="22"/>
        </w:rPr>
        <w:tab/>
        <w:t>Harmonogram plnění</w:t>
      </w:r>
    </w:p>
    <w:p w14:paraId="3E5E98F8" w14:textId="77777777" w:rsidR="003D7332" w:rsidRPr="003D7332" w:rsidRDefault="003D7332" w:rsidP="00A725C2">
      <w:pPr>
        <w:pStyle w:val="STYL111"/>
        <w:numPr>
          <w:ilvl w:val="0"/>
          <w:numId w:val="0"/>
        </w:numPr>
        <w:ind w:left="1418" w:firstLine="142"/>
        <w:rPr>
          <w:rFonts w:ascii="Arial" w:hAnsi="Arial" w:cs="Arial"/>
          <w:sz w:val="22"/>
          <w:szCs w:val="22"/>
        </w:rPr>
      </w:pPr>
      <w:r w:rsidRPr="003D7332">
        <w:rPr>
          <w:rFonts w:ascii="Arial" w:hAnsi="Arial" w:cs="Arial"/>
          <w:sz w:val="22"/>
          <w:szCs w:val="22"/>
        </w:rPr>
        <w:t>Příloha G</w:t>
      </w:r>
      <w:r w:rsidRPr="003D7332">
        <w:rPr>
          <w:rFonts w:ascii="Arial" w:hAnsi="Arial" w:cs="Arial"/>
          <w:sz w:val="22"/>
          <w:szCs w:val="22"/>
        </w:rPr>
        <w:tab/>
        <w:t>Akceptační řízení</w:t>
      </w:r>
    </w:p>
    <w:p w14:paraId="4E1F4AB1" w14:textId="77777777" w:rsidR="003D7332" w:rsidRPr="003D7332" w:rsidRDefault="003D7332" w:rsidP="00A725C2">
      <w:pPr>
        <w:pStyle w:val="STYL111"/>
        <w:numPr>
          <w:ilvl w:val="0"/>
          <w:numId w:val="0"/>
        </w:numPr>
        <w:ind w:left="1418" w:firstLine="142"/>
        <w:rPr>
          <w:rFonts w:ascii="Arial" w:hAnsi="Arial" w:cs="Arial"/>
          <w:sz w:val="22"/>
          <w:szCs w:val="22"/>
        </w:rPr>
      </w:pPr>
      <w:r w:rsidRPr="003D7332">
        <w:rPr>
          <w:rFonts w:ascii="Arial" w:hAnsi="Arial" w:cs="Arial"/>
          <w:sz w:val="22"/>
          <w:szCs w:val="22"/>
        </w:rPr>
        <w:t>Příloha H</w:t>
      </w:r>
      <w:r w:rsidRPr="003D7332">
        <w:rPr>
          <w:rFonts w:ascii="Arial" w:hAnsi="Arial" w:cs="Arial"/>
          <w:sz w:val="22"/>
          <w:szCs w:val="22"/>
        </w:rPr>
        <w:tab/>
      </w:r>
      <w:r w:rsidR="00770997">
        <w:rPr>
          <w:rFonts w:ascii="Arial" w:hAnsi="Arial" w:cs="Arial"/>
          <w:sz w:val="22"/>
          <w:szCs w:val="22"/>
        </w:rPr>
        <w:t>Provozní</w:t>
      </w:r>
      <w:r w:rsidRPr="003D7332">
        <w:rPr>
          <w:rFonts w:ascii="Arial" w:hAnsi="Arial" w:cs="Arial"/>
          <w:sz w:val="22"/>
          <w:szCs w:val="22"/>
        </w:rPr>
        <w:t xml:space="preserve"> podpora </w:t>
      </w:r>
      <w:r w:rsidR="00770997">
        <w:rPr>
          <w:rFonts w:ascii="Arial" w:hAnsi="Arial" w:cs="Arial"/>
          <w:sz w:val="22"/>
          <w:szCs w:val="22"/>
        </w:rPr>
        <w:t xml:space="preserve">a </w:t>
      </w:r>
      <w:r w:rsidRPr="003D7332">
        <w:rPr>
          <w:rFonts w:ascii="Arial" w:hAnsi="Arial" w:cs="Arial"/>
          <w:sz w:val="22"/>
          <w:szCs w:val="22"/>
        </w:rPr>
        <w:t>SLA</w:t>
      </w:r>
    </w:p>
    <w:p w14:paraId="21815805" w14:textId="77777777" w:rsidR="003D7332" w:rsidRDefault="003D7332" w:rsidP="00A725C2">
      <w:pPr>
        <w:pStyle w:val="STYL111"/>
        <w:numPr>
          <w:ilvl w:val="0"/>
          <w:numId w:val="0"/>
        </w:numPr>
        <w:ind w:left="1418" w:firstLine="142"/>
        <w:rPr>
          <w:rFonts w:ascii="Arial" w:hAnsi="Arial" w:cs="Arial"/>
          <w:sz w:val="22"/>
          <w:szCs w:val="22"/>
        </w:rPr>
      </w:pPr>
      <w:r w:rsidRPr="003D7332">
        <w:rPr>
          <w:rFonts w:ascii="Arial" w:hAnsi="Arial" w:cs="Arial"/>
          <w:sz w:val="22"/>
          <w:szCs w:val="22"/>
        </w:rPr>
        <w:t xml:space="preserve">Příloha </w:t>
      </w:r>
      <w:r w:rsidR="000D7713">
        <w:rPr>
          <w:rFonts w:ascii="Arial" w:hAnsi="Arial" w:cs="Arial"/>
          <w:sz w:val="22"/>
          <w:szCs w:val="22"/>
        </w:rPr>
        <w:t>CH</w:t>
      </w:r>
      <w:r w:rsidRPr="003D7332">
        <w:rPr>
          <w:rFonts w:ascii="Arial" w:hAnsi="Arial" w:cs="Arial"/>
          <w:sz w:val="22"/>
          <w:szCs w:val="22"/>
        </w:rPr>
        <w:tab/>
        <w:t>Exit plán</w:t>
      </w:r>
    </w:p>
    <w:p w14:paraId="7A1A8AFC" w14:textId="77777777" w:rsidR="00D2559A" w:rsidRPr="003D7332" w:rsidRDefault="00D2559A" w:rsidP="00A725C2">
      <w:pPr>
        <w:pStyle w:val="STYL111"/>
        <w:numPr>
          <w:ilvl w:val="0"/>
          <w:numId w:val="0"/>
        </w:numPr>
        <w:ind w:left="1560"/>
        <w:rPr>
          <w:rFonts w:ascii="Arial" w:hAnsi="Arial" w:cs="Arial"/>
          <w:sz w:val="22"/>
          <w:szCs w:val="22"/>
        </w:rPr>
      </w:pPr>
      <w:r w:rsidRPr="00CD788A">
        <w:rPr>
          <w:rFonts w:ascii="Arial" w:hAnsi="Arial" w:cs="Arial"/>
          <w:sz w:val="22"/>
          <w:szCs w:val="22"/>
        </w:rPr>
        <w:t>Příloha J</w:t>
      </w:r>
      <w:r w:rsidRPr="00CD788A">
        <w:rPr>
          <w:rFonts w:ascii="Arial" w:hAnsi="Arial" w:cs="Arial"/>
          <w:sz w:val="22"/>
          <w:szCs w:val="22"/>
        </w:rPr>
        <w:tab/>
        <w:t>Seznam poddodavatelů Poskytovatele</w:t>
      </w:r>
      <w:r w:rsidR="00CD788A">
        <w:rPr>
          <w:rFonts w:ascii="Arial" w:hAnsi="Arial" w:cs="Arial"/>
          <w:sz w:val="22"/>
          <w:szCs w:val="22"/>
        </w:rPr>
        <w:t xml:space="preserve"> </w:t>
      </w:r>
      <w:r w:rsidR="00CD788A" w:rsidRPr="006B5BD9">
        <w:rPr>
          <w:rFonts w:ascii="Arial" w:hAnsi="Arial" w:cs="Arial"/>
          <w:bCs/>
          <w:sz w:val="22"/>
          <w:szCs w:val="22"/>
        </w:rPr>
        <w:t>[</w:t>
      </w:r>
      <w:r w:rsidR="00CD788A" w:rsidRPr="009373C0">
        <w:rPr>
          <w:rFonts w:ascii="Arial" w:hAnsi="Arial" w:cs="Arial"/>
          <w:bCs/>
          <w:sz w:val="22"/>
          <w:szCs w:val="22"/>
          <w:highlight w:val="green"/>
        </w:rPr>
        <w:t>BUDE DOPLNĚNO DLE (PŘEDBĚŽNÉ) NABÍDKY ÚČASTNÍKA</w:t>
      </w:r>
      <w:r w:rsidR="00CD788A" w:rsidRPr="006B5BD9">
        <w:rPr>
          <w:rFonts w:ascii="Arial" w:hAnsi="Arial" w:cs="Arial"/>
          <w:bCs/>
          <w:sz w:val="22"/>
          <w:szCs w:val="22"/>
        </w:rPr>
        <w:t>]</w:t>
      </w:r>
    </w:p>
    <w:p w14:paraId="6752D736" w14:textId="77777777" w:rsidR="007A2552" w:rsidRDefault="00155524" w:rsidP="00A725C2">
      <w:pPr>
        <w:pStyle w:val="STYL111"/>
        <w:ind w:left="1560" w:hanging="851"/>
        <w:rPr>
          <w:rFonts w:ascii="Arial" w:hAnsi="Arial" w:cs="Arial"/>
          <w:sz w:val="22"/>
          <w:szCs w:val="22"/>
        </w:rPr>
      </w:pPr>
      <w:r>
        <w:rPr>
          <w:rFonts w:ascii="Arial" w:hAnsi="Arial" w:cs="Arial"/>
          <w:sz w:val="22"/>
          <w:szCs w:val="22"/>
        </w:rPr>
        <w:t>„</w:t>
      </w:r>
      <w:r w:rsidRPr="00155524">
        <w:rPr>
          <w:rFonts w:ascii="Arial" w:hAnsi="Arial" w:cs="Arial"/>
          <w:b/>
          <w:bCs/>
          <w:sz w:val="22"/>
          <w:szCs w:val="22"/>
        </w:rPr>
        <w:t>Rozhraní</w:t>
      </w:r>
      <w:r>
        <w:rPr>
          <w:rFonts w:ascii="Arial" w:hAnsi="Arial" w:cs="Arial"/>
          <w:sz w:val="22"/>
          <w:szCs w:val="22"/>
        </w:rPr>
        <w:t>“:</w:t>
      </w:r>
      <w:r w:rsidR="007A2552">
        <w:rPr>
          <w:rFonts w:ascii="Arial" w:hAnsi="Arial" w:cs="Arial"/>
          <w:sz w:val="22"/>
          <w:szCs w:val="22"/>
        </w:rPr>
        <w:t xml:space="preserve"> </w:t>
      </w:r>
      <w:r w:rsidR="007A2552" w:rsidRPr="007A2552">
        <w:rPr>
          <w:rFonts w:ascii="Arial" w:hAnsi="Arial" w:cs="Arial"/>
          <w:sz w:val="22"/>
          <w:szCs w:val="22"/>
        </w:rPr>
        <w:t xml:space="preserve">uživatelské rozhraní, které umožňuje </w:t>
      </w:r>
      <w:r w:rsidR="007A2552" w:rsidRPr="00155524">
        <w:rPr>
          <w:rFonts w:ascii="Arial" w:hAnsi="Arial" w:cs="Arial"/>
          <w:sz w:val="22"/>
          <w:szCs w:val="22"/>
        </w:rPr>
        <w:t>přístup k funkcionalitě Softwaru a její využívání</w:t>
      </w:r>
      <w:r w:rsidR="007A2552" w:rsidRPr="007A2552">
        <w:rPr>
          <w:rFonts w:ascii="Arial" w:hAnsi="Arial" w:cs="Arial"/>
          <w:sz w:val="22"/>
          <w:szCs w:val="22"/>
        </w:rPr>
        <w:t xml:space="preserve"> </w:t>
      </w:r>
      <w:r w:rsidR="00C06AED" w:rsidRPr="00C06AED">
        <w:rPr>
          <w:rFonts w:ascii="Arial" w:hAnsi="Arial" w:cs="Arial"/>
          <w:sz w:val="22"/>
          <w:szCs w:val="22"/>
        </w:rPr>
        <w:t xml:space="preserve">z desktopových, mobilních či jiných koncových zařízení </w:t>
      </w:r>
      <w:r w:rsidR="007A2552" w:rsidRPr="007A2552">
        <w:rPr>
          <w:rFonts w:ascii="Arial" w:hAnsi="Arial" w:cs="Arial"/>
          <w:sz w:val="22"/>
          <w:szCs w:val="22"/>
        </w:rPr>
        <w:t>s připojením k Internetu.</w:t>
      </w:r>
    </w:p>
    <w:p w14:paraId="654C83A9" w14:textId="3241C2FF" w:rsidR="00813473" w:rsidRDefault="00813473" w:rsidP="00A725C2">
      <w:pPr>
        <w:pStyle w:val="STYL111"/>
        <w:ind w:left="1560" w:hanging="851"/>
        <w:rPr>
          <w:rFonts w:ascii="Arial" w:hAnsi="Arial" w:cs="Arial"/>
          <w:sz w:val="22"/>
          <w:szCs w:val="22"/>
        </w:rPr>
      </w:pPr>
      <w:r w:rsidRPr="00813473">
        <w:rPr>
          <w:rFonts w:ascii="Arial" w:hAnsi="Arial" w:cs="Arial"/>
          <w:b/>
          <w:bCs/>
          <w:sz w:val="22"/>
          <w:szCs w:val="22"/>
        </w:rPr>
        <w:t>„Rozvojové práce“</w:t>
      </w:r>
      <w:r w:rsidRPr="00813473">
        <w:rPr>
          <w:rFonts w:ascii="Arial" w:hAnsi="Arial" w:cs="Arial"/>
          <w:sz w:val="22"/>
          <w:szCs w:val="22"/>
        </w:rPr>
        <w:t xml:space="preserve">: činnosti Poskytovatele spočívající v implementaci, úpravách nebo rozšíření Softwaru prováděné na základě Rozvojových požadavků dle této Smlouvy </w:t>
      </w:r>
      <w:r w:rsidR="00AA1ACA">
        <w:rPr>
          <w:rFonts w:ascii="Arial" w:hAnsi="Arial" w:cs="Arial"/>
          <w:sz w:val="22"/>
          <w:szCs w:val="22"/>
        </w:rPr>
        <w:t>a/nebo blíže nespecifikovaných úpravách</w:t>
      </w:r>
      <w:r w:rsidRPr="00813473">
        <w:rPr>
          <w:rFonts w:ascii="Arial" w:hAnsi="Arial" w:cs="Arial"/>
          <w:sz w:val="22"/>
          <w:szCs w:val="22"/>
        </w:rPr>
        <w:t xml:space="preserve">, jejichž cílem je zajištění nových funkcionalit nebo vylepšení stávajících funkcionalit Softwaru nad rámec Minimálních technických požadavků. Rozvojové práce zahrnují zejména analýzu, návrh, programování, </w:t>
      </w:r>
      <w:r w:rsidR="00AA1ACA">
        <w:rPr>
          <w:rFonts w:ascii="Arial" w:hAnsi="Arial" w:cs="Arial"/>
          <w:sz w:val="22"/>
          <w:szCs w:val="22"/>
        </w:rPr>
        <w:t>K</w:t>
      </w:r>
      <w:r w:rsidRPr="00813473">
        <w:rPr>
          <w:rFonts w:ascii="Arial" w:hAnsi="Arial" w:cs="Arial"/>
          <w:sz w:val="22"/>
          <w:szCs w:val="22"/>
        </w:rPr>
        <w:t>onfiguraci,</w:t>
      </w:r>
      <w:r w:rsidR="00AA1ACA">
        <w:rPr>
          <w:rFonts w:ascii="Arial" w:hAnsi="Arial" w:cs="Arial"/>
          <w:sz w:val="22"/>
          <w:szCs w:val="22"/>
        </w:rPr>
        <w:t xml:space="preserve"> Customizaci, t</w:t>
      </w:r>
      <w:r w:rsidRPr="00813473">
        <w:rPr>
          <w:rFonts w:ascii="Arial" w:hAnsi="Arial" w:cs="Arial"/>
          <w:sz w:val="22"/>
          <w:szCs w:val="22"/>
        </w:rPr>
        <w:t xml:space="preserve">estování, </w:t>
      </w:r>
      <w:r w:rsidR="00AA1ACA">
        <w:rPr>
          <w:rFonts w:ascii="Arial" w:hAnsi="Arial" w:cs="Arial"/>
          <w:sz w:val="22"/>
          <w:szCs w:val="22"/>
        </w:rPr>
        <w:t xml:space="preserve">aktualizaci či tvorbu </w:t>
      </w:r>
      <w:r w:rsidRPr="00813473">
        <w:rPr>
          <w:rFonts w:ascii="Arial" w:hAnsi="Arial" w:cs="Arial"/>
          <w:sz w:val="22"/>
          <w:szCs w:val="22"/>
        </w:rPr>
        <w:t>dokumentac</w:t>
      </w:r>
      <w:r w:rsidR="00AA1ACA">
        <w:rPr>
          <w:rFonts w:ascii="Arial" w:hAnsi="Arial" w:cs="Arial"/>
          <w:sz w:val="22"/>
          <w:szCs w:val="22"/>
        </w:rPr>
        <w:t>e</w:t>
      </w:r>
      <w:r w:rsidRPr="00813473">
        <w:rPr>
          <w:rFonts w:ascii="Arial" w:hAnsi="Arial" w:cs="Arial"/>
          <w:sz w:val="22"/>
          <w:szCs w:val="22"/>
        </w:rPr>
        <w:t xml:space="preserve"> a nasazení příslušných změn do Softwaru</w:t>
      </w:r>
      <w:r w:rsidR="00CD473E">
        <w:rPr>
          <w:rFonts w:ascii="Arial" w:hAnsi="Arial" w:cs="Arial"/>
          <w:sz w:val="22"/>
          <w:szCs w:val="22"/>
        </w:rPr>
        <w:t xml:space="preserve"> (vč. Integrační platformy)</w:t>
      </w:r>
      <w:r w:rsidRPr="00813473">
        <w:rPr>
          <w:rFonts w:ascii="Arial" w:hAnsi="Arial" w:cs="Arial"/>
          <w:sz w:val="22"/>
          <w:szCs w:val="22"/>
        </w:rPr>
        <w:t>.</w:t>
      </w:r>
    </w:p>
    <w:p w14:paraId="70172195" w14:textId="77777777" w:rsidR="0016009D" w:rsidRDefault="005F7E16" w:rsidP="00A725C2">
      <w:pPr>
        <w:pStyle w:val="STYL111"/>
        <w:ind w:left="1560" w:hanging="851"/>
        <w:rPr>
          <w:rFonts w:ascii="Arial" w:hAnsi="Arial" w:cs="Arial"/>
          <w:sz w:val="22"/>
          <w:szCs w:val="22"/>
        </w:rPr>
      </w:pPr>
      <w:r w:rsidRPr="0016009D">
        <w:rPr>
          <w:rFonts w:ascii="Arial" w:hAnsi="Arial" w:cs="Arial"/>
          <w:sz w:val="22"/>
          <w:szCs w:val="22"/>
        </w:rPr>
        <w:t>„</w:t>
      </w:r>
      <w:r w:rsidRPr="0016009D">
        <w:rPr>
          <w:rFonts w:ascii="Arial" w:hAnsi="Arial" w:cs="Arial"/>
          <w:b/>
          <w:bCs/>
          <w:sz w:val="22"/>
          <w:szCs w:val="22"/>
        </w:rPr>
        <w:t>Rozvojový požadavek</w:t>
      </w:r>
      <w:r w:rsidRPr="0016009D">
        <w:rPr>
          <w:rFonts w:ascii="Arial" w:hAnsi="Arial" w:cs="Arial"/>
          <w:sz w:val="22"/>
          <w:szCs w:val="22"/>
        </w:rPr>
        <w:t>“:</w:t>
      </w:r>
      <w:r w:rsidR="00451B3B" w:rsidRPr="0016009D">
        <w:rPr>
          <w:rFonts w:ascii="Arial" w:hAnsi="Arial" w:cs="Arial"/>
          <w:sz w:val="22"/>
          <w:szCs w:val="22"/>
        </w:rPr>
        <w:t xml:space="preserve"> </w:t>
      </w:r>
      <w:r w:rsidR="0016009D">
        <w:rPr>
          <w:rFonts w:ascii="Arial" w:hAnsi="Arial" w:cs="Arial"/>
          <w:sz w:val="22"/>
          <w:szCs w:val="22"/>
        </w:rPr>
        <w:t xml:space="preserve">funkční </w:t>
      </w:r>
      <w:r w:rsidR="0016009D" w:rsidRPr="0016009D">
        <w:rPr>
          <w:rFonts w:ascii="Arial" w:hAnsi="Arial" w:cs="Arial"/>
          <w:sz w:val="22"/>
          <w:szCs w:val="22"/>
        </w:rPr>
        <w:t>požadavek Objednatele na rozšíření, úpravu nebo jiný rozvoj Softwaru nad rámec jeho stávající</w:t>
      </w:r>
      <w:r w:rsidR="0016009D">
        <w:rPr>
          <w:rFonts w:ascii="Arial" w:hAnsi="Arial" w:cs="Arial"/>
          <w:sz w:val="22"/>
          <w:szCs w:val="22"/>
        </w:rPr>
        <w:t>ch</w:t>
      </w:r>
      <w:r w:rsidR="0016009D" w:rsidRPr="0016009D">
        <w:rPr>
          <w:rFonts w:ascii="Arial" w:hAnsi="Arial" w:cs="Arial"/>
          <w:sz w:val="22"/>
          <w:szCs w:val="22"/>
        </w:rPr>
        <w:t xml:space="preserve"> funkcionalit a běžné údržby (Updatu/Upgradu),</w:t>
      </w:r>
      <w:r w:rsidR="0016009D">
        <w:rPr>
          <w:rFonts w:ascii="Arial" w:hAnsi="Arial" w:cs="Arial"/>
          <w:sz w:val="22"/>
          <w:szCs w:val="22"/>
        </w:rPr>
        <w:t xml:space="preserve"> </w:t>
      </w:r>
      <w:r w:rsidR="0016009D" w:rsidRPr="0016009D">
        <w:rPr>
          <w:rFonts w:ascii="Arial" w:hAnsi="Arial" w:cs="Arial"/>
          <w:sz w:val="22"/>
          <w:szCs w:val="22"/>
        </w:rPr>
        <w:t>kter</w:t>
      </w:r>
      <w:r w:rsidR="0016009D">
        <w:rPr>
          <w:rFonts w:ascii="Arial" w:hAnsi="Arial" w:cs="Arial"/>
          <w:sz w:val="22"/>
          <w:szCs w:val="22"/>
        </w:rPr>
        <w:t>ý</w:t>
      </w:r>
      <w:r w:rsidR="0016009D" w:rsidRPr="0016009D">
        <w:rPr>
          <w:rFonts w:ascii="Arial" w:hAnsi="Arial" w:cs="Arial"/>
          <w:sz w:val="22"/>
          <w:szCs w:val="22"/>
        </w:rPr>
        <w:t xml:space="preserve"> ne</w:t>
      </w:r>
      <w:r w:rsidR="0016009D">
        <w:rPr>
          <w:rFonts w:ascii="Arial" w:hAnsi="Arial" w:cs="Arial"/>
          <w:sz w:val="22"/>
          <w:szCs w:val="22"/>
        </w:rPr>
        <w:t>ní</w:t>
      </w:r>
      <w:r w:rsidR="0016009D" w:rsidRPr="0016009D">
        <w:rPr>
          <w:rFonts w:ascii="Arial" w:hAnsi="Arial" w:cs="Arial"/>
          <w:sz w:val="22"/>
          <w:szCs w:val="22"/>
        </w:rPr>
        <w:t xml:space="preserve"> součástí </w:t>
      </w:r>
      <w:r w:rsidR="00194171">
        <w:rPr>
          <w:rFonts w:ascii="Arial" w:hAnsi="Arial" w:cs="Arial"/>
          <w:sz w:val="22"/>
          <w:szCs w:val="22"/>
        </w:rPr>
        <w:t xml:space="preserve">plnění ve formě Zavedení </w:t>
      </w:r>
      <w:r w:rsidR="0016009D">
        <w:rPr>
          <w:rFonts w:ascii="Arial" w:hAnsi="Arial" w:cs="Arial"/>
          <w:sz w:val="22"/>
          <w:szCs w:val="22"/>
        </w:rPr>
        <w:t>Softwaru, avšak který Objednatel i</w:t>
      </w:r>
      <w:r w:rsidR="0016009D" w:rsidRPr="0016009D">
        <w:rPr>
          <w:rFonts w:ascii="Arial" w:hAnsi="Arial" w:cs="Arial"/>
          <w:sz w:val="22"/>
          <w:szCs w:val="22"/>
        </w:rPr>
        <w:t>dentifikov</w:t>
      </w:r>
      <w:r w:rsidR="0016009D">
        <w:rPr>
          <w:rFonts w:ascii="Arial" w:hAnsi="Arial" w:cs="Arial"/>
          <w:sz w:val="22"/>
          <w:szCs w:val="22"/>
        </w:rPr>
        <w:t>al</w:t>
      </w:r>
      <w:r w:rsidR="0016009D" w:rsidRPr="0016009D">
        <w:rPr>
          <w:rFonts w:ascii="Arial" w:hAnsi="Arial" w:cs="Arial"/>
          <w:sz w:val="22"/>
          <w:szCs w:val="22"/>
        </w:rPr>
        <w:t xml:space="preserve"> </w:t>
      </w:r>
      <w:r w:rsidR="0016009D">
        <w:rPr>
          <w:rFonts w:ascii="Arial" w:hAnsi="Arial" w:cs="Arial"/>
          <w:sz w:val="22"/>
          <w:szCs w:val="22"/>
        </w:rPr>
        <w:t xml:space="preserve">v Zadávacím řízení </w:t>
      </w:r>
      <w:r w:rsidR="0016009D" w:rsidRPr="0016009D">
        <w:rPr>
          <w:rFonts w:ascii="Arial" w:hAnsi="Arial" w:cs="Arial"/>
          <w:sz w:val="22"/>
          <w:szCs w:val="22"/>
        </w:rPr>
        <w:t>jako nezbytn</w:t>
      </w:r>
      <w:r w:rsidR="0016009D">
        <w:rPr>
          <w:rFonts w:ascii="Arial" w:hAnsi="Arial" w:cs="Arial"/>
          <w:sz w:val="22"/>
          <w:szCs w:val="22"/>
        </w:rPr>
        <w:t>ý</w:t>
      </w:r>
      <w:r w:rsidR="0016009D" w:rsidRPr="0016009D">
        <w:rPr>
          <w:rFonts w:ascii="Arial" w:hAnsi="Arial" w:cs="Arial"/>
          <w:sz w:val="22"/>
          <w:szCs w:val="22"/>
        </w:rPr>
        <w:t>, popř. vhodn</w:t>
      </w:r>
      <w:r w:rsidR="0016009D">
        <w:rPr>
          <w:rFonts w:ascii="Arial" w:hAnsi="Arial" w:cs="Arial"/>
          <w:sz w:val="22"/>
          <w:szCs w:val="22"/>
        </w:rPr>
        <w:t>ý</w:t>
      </w:r>
      <w:r w:rsidR="0016009D" w:rsidRPr="0016009D">
        <w:rPr>
          <w:rFonts w:ascii="Arial" w:hAnsi="Arial" w:cs="Arial"/>
          <w:sz w:val="22"/>
          <w:szCs w:val="22"/>
        </w:rPr>
        <w:t xml:space="preserve"> pro zvýšení kvality jím poskytovaných služeb</w:t>
      </w:r>
      <w:r w:rsidR="0016009D">
        <w:rPr>
          <w:rFonts w:ascii="Arial" w:hAnsi="Arial" w:cs="Arial"/>
          <w:sz w:val="22"/>
          <w:szCs w:val="22"/>
        </w:rPr>
        <w:t>.</w:t>
      </w:r>
      <w:r w:rsidR="00843D70" w:rsidRPr="00843D70">
        <w:t xml:space="preserve"> </w:t>
      </w:r>
      <w:r w:rsidR="00843D70" w:rsidRPr="00843D70">
        <w:rPr>
          <w:rFonts w:ascii="Arial" w:hAnsi="Arial" w:cs="Arial"/>
          <w:sz w:val="22"/>
          <w:szCs w:val="22"/>
        </w:rPr>
        <w:t>Rozvojov</w:t>
      </w:r>
      <w:r w:rsidR="00843D70">
        <w:rPr>
          <w:rFonts w:ascii="Arial" w:hAnsi="Arial" w:cs="Arial"/>
          <w:sz w:val="22"/>
          <w:szCs w:val="22"/>
        </w:rPr>
        <w:t>ý</w:t>
      </w:r>
      <w:r w:rsidR="00843D70" w:rsidRPr="00843D70">
        <w:rPr>
          <w:rFonts w:ascii="Arial" w:hAnsi="Arial" w:cs="Arial"/>
          <w:sz w:val="22"/>
          <w:szCs w:val="22"/>
        </w:rPr>
        <w:t xml:space="preserve"> požadav</w:t>
      </w:r>
      <w:r w:rsidR="00843D70">
        <w:rPr>
          <w:rFonts w:ascii="Arial" w:hAnsi="Arial" w:cs="Arial"/>
          <w:sz w:val="22"/>
          <w:szCs w:val="22"/>
        </w:rPr>
        <w:t>e</w:t>
      </w:r>
      <w:r w:rsidR="00843D70" w:rsidRPr="00843D70">
        <w:rPr>
          <w:rFonts w:ascii="Arial" w:hAnsi="Arial" w:cs="Arial"/>
          <w:sz w:val="22"/>
          <w:szCs w:val="22"/>
        </w:rPr>
        <w:t>k představuj</w:t>
      </w:r>
      <w:r w:rsidR="00843D70">
        <w:rPr>
          <w:rFonts w:ascii="Arial" w:hAnsi="Arial" w:cs="Arial"/>
          <w:sz w:val="22"/>
          <w:szCs w:val="22"/>
        </w:rPr>
        <w:t>e</w:t>
      </w:r>
      <w:r w:rsidR="00843D70" w:rsidRPr="00843D70">
        <w:rPr>
          <w:rFonts w:ascii="Arial" w:hAnsi="Arial" w:cs="Arial"/>
          <w:sz w:val="22"/>
          <w:szCs w:val="22"/>
        </w:rPr>
        <w:t xml:space="preserve"> změn</w:t>
      </w:r>
      <w:r w:rsidR="00843D70">
        <w:rPr>
          <w:rFonts w:ascii="Arial" w:hAnsi="Arial" w:cs="Arial"/>
          <w:sz w:val="22"/>
          <w:szCs w:val="22"/>
        </w:rPr>
        <w:t>u</w:t>
      </w:r>
      <w:r w:rsidR="00843D70" w:rsidRPr="00843D70">
        <w:rPr>
          <w:rFonts w:ascii="Arial" w:hAnsi="Arial" w:cs="Arial"/>
          <w:sz w:val="22"/>
          <w:szCs w:val="22"/>
        </w:rPr>
        <w:t xml:space="preserve"> koncepčního či funkčního </w:t>
      </w:r>
      <w:r w:rsidR="00843D70" w:rsidRPr="00843D70">
        <w:rPr>
          <w:rFonts w:ascii="Arial" w:hAnsi="Arial" w:cs="Arial"/>
          <w:sz w:val="22"/>
          <w:szCs w:val="22"/>
        </w:rPr>
        <w:lastRenderedPageBreak/>
        <w:t>charakteru</w:t>
      </w:r>
      <w:r w:rsidR="00843D70">
        <w:rPr>
          <w:rFonts w:ascii="Arial" w:hAnsi="Arial" w:cs="Arial"/>
          <w:sz w:val="22"/>
          <w:szCs w:val="22"/>
        </w:rPr>
        <w:t xml:space="preserve"> Softwaru</w:t>
      </w:r>
      <w:r w:rsidR="00843D70" w:rsidRPr="00843D70">
        <w:rPr>
          <w:rFonts w:ascii="Arial" w:hAnsi="Arial" w:cs="Arial"/>
          <w:sz w:val="22"/>
          <w:szCs w:val="22"/>
        </w:rPr>
        <w:t xml:space="preserve">, </w:t>
      </w:r>
      <w:r w:rsidR="00843D70">
        <w:rPr>
          <w:rFonts w:ascii="Arial" w:hAnsi="Arial" w:cs="Arial"/>
          <w:sz w:val="22"/>
          <w:szCs w:val="22"/>
        </w:rPr>
        <w:t>jejíž</w:t>
      </w:r>
      <w:r w:rsidR="00843D70" w:rsidRPr="00843D70">
        <w:rPr>
          <w:rFonts w:ascii="Arial" w:hAnsi="Arial" w:cs="Arial"/>
          <w:sz w:val="22"/>
          <w:szCs w:val="22"/>
        </w:rPr>
        <w:t xml:space="preserve"> cílem je přizpůsobení Softwaru aktuálním a budoucím potřebám Objednatele, včetně případné </w:t>
      </w:r>
      <w:r w:rsidR="00843D70">
        <w:rPr>
          <w:rFonts w:ascii="Arial" w:hAnsi="Arial" w:cs="Arial"/>
          <w:sz w:val="22"/>
          <w:szCs w:val="22"/>
        </w:rPr>
        <w:t>I</w:t>
      </w:r>
      <w:r w:rsidR="00843D70" w:rsidRPr="00843D70">
        <w:rPr>
          <w:rFonts w:ascii="Arial" w:hAnsi="Arial" w:cs="Arial"/>
          <w:sz w:val="22"/>
          <w:szCs w:val="22"/>
        </w:rPr>
        <w:t>ntegrace.</w:t>
      </w:r>
    </w:p>
    <w:p w14:paraId="427051B5" w14:textId="77777777" w:rsidR="00CA1A57" w:rsidRDefault="00E12AE9" w:rsidP="00A725C2">
      <w:pPr>
        <w:pStyle w:val="STYL111"/>
        <w:ind w:left="1560" w:hanging="851"/>
        <w:rPr>
          <w:rFonts w:ascii="Arial" w:hAnsi="Arial" w:cs="Arial"/>
          <w:sz w:val="22"/>
          <w:szCs w:val="22"/>
        </w:rPr>
      </w:pPr>
      <w:r w:rsidRPr="00E12AE9">
        <w:rPr>
          <w:rFonts w:ascii="Arial" w:hAnsi="Arial" w:cs="Arial"/>
          <w:b/>
          <w:sz w:val="22"/>
          <w:szCs w:val="22"/>
        </w:rPr>
        <w:t>„SaaS“</w:t>
      </w:r>
      <w:r>
        <w:rPr>
          <w:rFonts w:ascii="Arial" w:hAnsi="Arial" w:cs="Arial"/>
          <w:sz w:val="22"/>
          <w:szCs w:val="22"/>
        </w:rPr>
        <w:t xml:space="preserve">: </w:t>
      </w:r>
      <w:r w:rsidRPr="00E12AE9">
        <w:rPr>
          <w:rFonts w:ascii="Arial" w:hAnsi="Arial" w:cs="Arial"/>
          <w:sz w:val="22"/>
          <w:szCs w:val="22"/>
        </w:rPr>
        <w:t xml:space="preserve">Software jako služba (Software as a Service), tedy forma poskytování Služby, kdy </w:t>
      </w:r>
      <w:r>
        <w:rPr>
          <w:rFonts w:ascii="Arial" w:hAnsi="Arial" w:cs="Arial"/>
          <w:sz w:val="22"/>
          <w:szCs w:val="22"/>
        </w:rPr>
        <w:t>Poskytovatel</w:t>
      </w:r>
      <w:r w:rsidRPr="00E12AE9">
        <w:rPr>
          <w:rFonts w:ascii="Arial" w:hAnsi="Arial" w:cs="Arial"/>
          <w:sz w:val="22"/>
          <w:szCs w:val="22"/>
        </w:rPr>
        <w:t xml:space="preserve"> umožňuje Objednateli připojit se k Software, který </w:t>
      </w:r>
      <w:r w:rsidRPr="00774C2C">
        <w:rPr>
          <w:rFonts w:ascii="Arial" w:hAnsi="Arial" w:cs="Arial"/>
          <w:sz w:val="22"/>
          <w:szCs w:val="22"/>
        </w:rPr>
        <w:t xml:space="preserve">je </w:t>
      </w:r>
      <w:r w:rsidR="002A15C2" w:rsidRPr="00774C2C">
        <w:rPr>
          <w:rFonts w:ascii="Arial" w:hAnsi="Arial" w:cs="Arial"/>
          <w:sz w:val="22"/>
          <w:szCs w:val="22"/>
        </w:rPr>
        <w:t xml:space="preserve">v podmínkách Smlouvy </w:t>
      </w:r>
      <w:r w:rsidRPr="00774C2C">
        <w:rPr>
          <w:rFonts w:ascii="Arial" w:hAnsi="Arial" w:cs="Arial"/>
          <w:sz w:val="22"/>
          <w:szCs w:val="22"/>
        </w:rPr>
        <w:t xml:space="preserve">provozován </w:t>
      </w:r>
      <w:r w:rsidR="00CE56CB" w:rsidRPr="00774C2C">
        <w:rPr>
          <w:rFonts w:ascii="Arial" w:hAnsi="Arial" w:cs="Arial"/>
          <w:sz w:val="22"/>
          <w:szCs w:val="22"/>
        </w:rPr>
        <w:t>jako on-premise řešení</w:t>
      </w:r>
      <w:r w:rsidR="002A15C2" w:rsidRPr="00774C2C">
        <w:rPr>
          <w:rFonts w:ascii="Arial" w:hAnsi="Arial" w:cs="Arial"/>
          <w:sz w:val="22"/>
          <w:szCs w:val="22"/>
        </w:rPr>
        <w:t>, tedy na hardwaru Objednatele</w:t>
      </w:r>
      <w:r w:rsidRPr="00774C2C">
        <w:rPr>
          <w:rFonts w:ascii="Arial" w:hAnsi="Arial" w:cs="Arial"/>
          <w:sz w:val="22"/>
          <w:szCs w:val="22"/>
        </w:rPr>
        <w:t>.</w:t>
      </w:r>
    </w:p>
    <w:p w14:paraId="69FB5AE7" w14:textId="18436FD3" w:rsidR="00CA1A57" w:rsidRDefault="00333BD4" w:rsidP="00A725C2">
      <w:pPr>
        <w:pStyle w:val="STYL111"/>
        <w:ind w:left="1560" w:hanging="851"/>
        <w:rPr>
          <w:rFonts w:ascii="Arial" w:hAnsi="Arial" w:cs="Arial"/>
          <w:sz w:val="22"/>
          <w:szCs w:val="22"/>
        </w:rPr>
      </w:pPr>
      <w:r w:rsidRPr="00333BD4">
        <w:rPr>
          <w:rFonts w:ascii="Arial" w:hAnsi="Arial" w:cs="Arial"/>
          <w:b/>
          <w:sz w:val="22"/>
          <w:szCs w:val="22"/>
        </w:rPr>
        <w:t>„Servisní doba“</w:t>
      </w:r>
      <w:r>
        <w:rPr>
          <w:rFonts w:ascii="Arial" w:hAnsi="Arial" w:cs="Arial"/>
          <w:sz w:val="22"/>
          <w:szCs w:val="22"/>
        </w:rPr>
        <w:t xml:space="preserve">: </w:t>
      </w:r>
      <w:r w:rsidR="00774C2C" w:rsidRPr="00774C2C">
        <w:rPr>
          <w:rFonts w:ascii="Arial" w:hAnsi="Arial" w:cs="Arial"/>
          <w:sz w:val="22"/>
          <w:szCs w:val="22"/>
        </w:rPr>
        <w:t>Objednatelem odsouhlasený</w:t>
      </w:r>
      <w:r w:rsidR="00774C2C">
        <w:rPr>
          <w:rFonts w:ascii="Arial" w:hAnsi="Arial" w:cs="Arial"/>
          <w:sz w:val="22"/>
          <w:szCs w:val="22"/>
        </w:rPr>
        <w:t xml:space="preserve"> </w:t>
      </w:r>
      <w:r w:rsidR="002F0560">
        <w:rPr>
          <w:rFonts w:ascii="Arial" w:hAnsi="Arial" w:cs="Arial"/>
          <w:sz w:val="22"/>
          <w:szCs w:val="22"/>
        </w:rPr>
        <w:t xml:space="preserve">časový úsek v rámci Provozní doby, </w:t>
      </w:r>
      <w:r w:rsidR="00323D5D">
        <w:rPr>
          <w:rFonts w:ascii="Arial" w:hAnsi="Arial" w:cs="Arial"/>
          <w:sz w:val="22"/>
          <w:szCs w:val="22"/>
        </w:rPr>
        <w:t xml:space="preserve">v jehož rámci lze činit Softwarové korekce a jiné servisní zásahy, </w:t>
      </w:r>
      <w:r w:rsidR="00323D5D" w:rsidRPr="00CB201A">
        <w:rPr>
          <w:rFonts w:ascii="Arial" w:hAnsi="Arial" w:cs="Arial"/>
          <w:sz w:val="22"/>
          <w:szCs w:val="22"/>
        </w:rPr>
        <w:t xml:space="preserve">které vyžadují </w:t>
      </w:r>
      <w:r w:rsidR="00323D5D" w:rsidRPr="00531107">
        <w:rPr>
          <w:rFonts w:ascii="Arial" w:hAnsi="Arial" w:cs="Arial"/>
          <w:sz w:val="22"/>
          <w:szCs w:val="22"/>
        </w:rPr>
        <w:t xml:space="preserve">omezení provozu </w:t>
      </w:r>
      <w:r w:rsidR="00531107">
        <w:rPr>
          <w:rFonts w:ascii="Arial" w:hAnsi="Arial" w:cs="Arial"/>
          <w:sz w:val="22"/>
          <w:szCs w:val="22"/>
        </w:rPr>
        <w:t>Softwaru</w:t>
      </w:r>
      <w:r w:rsidR="00323D5D" w:rsidRPr="00CB201A">
        <w:rPr>
          <w:rFonts w:ascii="Arial" w:hAnsi="Arial" w:cs="Arial"/>
          <w:sz w:val="22"/>
          <w:szCs w:val="22"/>
        </w:rPr>
        <w:t xml:space="preserve"> nebo jeho celkovou odstávku z</w:t>
      </w:r>
      <w:r w:rsidR="00323D5D">
        <w:rPr>
          <w:rFonts w:ascii="Arial" w:hAnsi="Arial" w:cs="Arial"/>
          <w:sz w:val="22"/>
          <w:szCs w:val="22"/>
        </w:rPr>
        <w:t> </w:t>
      </w:r>
      <w:r w:rsidR="00323D5D" w:rsidRPr="00CB201A">
        <w:rPr>
          <w:rFonts w:ascii="Arial" w:hAnsi="Arial" w:cs="Arial"/>
          <w:sz w:val="22"/>
          <w:szCs w:val="22"/>
        </w:rPr>
        <w:t>provozu</w:t>
      </w:r>
      <w:r w:rsidR="00323D5D">
        <w:rPr>
          <w:rFonts w:ascii="Arial" w:hAnsi="Arial" w:cs="Arial"/>
          <w:sz w:val="22"/>
          <w:szCs w:val="22"/>
        </w:rPr>
        <w:t xml:space="preserve">, </w:t>
      </w:r>
      <w:r w:rsidR="00323D5D" w:rsidRPr="00774C2C">
        <w:rPr>
          <w:rFonts w:ascii="Arial" w:hAnsi="Arial" w:cs="Arial"/>
          <w:sz w:val="22"/>
          <w:szCs w:val="22"/>
        </w:rPr>
        <w:t xml:space="preserve">tj. každý kalendářní den v čase od </w:t>
      </w:r>
      <w:r w:rsidR="00774C2C" w:rsidRPr="00774C2C">
        <w:rPr>
          <w:rFonts w:ascii="Arial" w:hAnsi="Arial" w:cs="Arial"/>
          <w:sz w:val="22"/>
          <w:szCs w:val="22"/>
        </w:rPr>
        <w:t>23</w:t>
      </w:r>
      <w:r w:rsidR="00323D5D" w:rsidRPr="00774C2C">
        <w:rPr>
          <w:rFonts w:ascii="Arial" w:hAnsi="Arial" w:cs="Arial"/>
          <w:sz w:val="22"/>
          <w:szCs w:val="22"/>
        </w:rPr>
        <w:t xml:space="preserve">:00 do </w:t>
      </w:r>
      <w:r w:rsidR="00E64F53" w:rsidRPr="00774C2C">
        <w:rPr>
          <w:rFonts w:ascii="Arial" w:hAnsi="Arial" w:cs="Arial"/>
          <w:sz w:val="22"/>
          <w:szCs w:val="22"/>
        </w:rPr>
        <w:t>0</w:t>
      </w:r>
      <w:r w:rsidR="00774C2C" w:rsidRPr="00774C2C">
        <w:rPr>
          <w:rFonts w:ascii="Arial" w:hAnsi="Arial" w:cs="Arial"/>
          <w:sz w:val="22"/>
          <w:szCs w:val="22"/>
        </w:rPr>
        <w:t>6</w:t>
      </w:r>
      <w:r w:rsidR="00323D5D" w:rsidRPr="00774C2C">
        <w:rPr>
          <w:rFonts w:ascii="Arial" w:hAnsi="Arial" w:cs="Arial"/>
          <w:sz w:val="22"/>
          <w:szCs w:val="22"/>
        </w:rPr>
        <w:t>:</w:t>
      </w:r>
      <w:r w:rsidR="00E64F53" w:rsidRPr="00774C2C">
        <w:rPr>
          <w:rFonts w:ascii="Arial" w:hAnsi="Arial" w:cs="Arial"/>
          <w:sz w:val="22"/>
          <w:szCs w:val="22"/>
        </w:rPr>
        <w:t>00</w:t>
      </w:r>
      <w:r w:rsidR="00323D5D" w:rsidRPr="00774C2C">
        <w:rPr>
          <w:rFonts w:ascii="Arial" w:hAnsi="Arial" w:cs="Arial"/>
          <w:sz w:val="22"/>
          <w:szCs w:val="22"/>
        </w:rPr>
        <w:t xml:space="preserve"> hodin místního času</w:t>
      </w:r>
      <w:r w:rsidR="00AF2D69" w:rsidRPr="00774C2C">
        <w:rPr>
          <w:rFonts w:ascii="Arial" w:hAnsi="Arial" w:cs="Arial"/>
          <w:sz w:val="22"/>
          <w:szCs w:val="22"/>
        </w:rPr>
        <w:t xml:space="preserve"> (SEČ)</w:t>
      </w:r>
      <w:r w:rsidR="00323D5D" w:rsidRPr="00774C2C">
        <w:rPr>
          <w:rFonts w:ascii="Arial" w:hAnsi="Arial" w:cs="Arial"/>
          <w:sz w:val="22"/>
          <w:szCs w:val="22"/>
        </w:rPr>
        <w:t>.</w:t>
      </w:r>
    </w:p>
    <w:p w14:paraId="6ADB3B10" w14:textId="306518AE" w:rsidR="00333BD4" w:rsidRDefault="00CB201A" w:rsidP="00A725C2">
      <w:pPr>
        <w:pStyle w:val="STYL111"/>
        <w:ind w:left="1560" w:hanging="851"/>
        <w:rPr>
          <w:rFonts w:ascii="Arial" w:hAnsi="Arial" w:cs="Arial"/>
          <w:sz w:val="22"/>
          <w:szCs w:val="22"/>
        </w:rPr>
      </w:pPr>
      <w:r w:rsidRPr="00CB201A">
        <w:rPr>
          <w:rFonts w:ascii="Arial" w:hAnsi="Arial" w:cs="Arial"/>
          <w:sz w:val="22"/>
          <w:szCs w:val="22"/>
        </w:rPr>
        <w:t>„</w:t>
      </w:r>
      <w:r w:rsidRPr="00CB201A">
        <w:rPr>
          <w:rFonts w:ascii="Arial" w:hAnsi="Arial" w:cs="Arial"/>
          <w:b/>
          <w:sz w:val="22"/>
          <w:szCs w:val="22"/>
        </w:rPr>
        <w:t>Servisní okno</w:t>
      </w:r>
      <w:r w:rsidRPr="00CB201A">
        <w:rPr>
          <w:rFonts w:ascii="Arial" w:hAnsi="Arial" w:cs="Arial"/>
          <w:sz w:val="22"/>
          <w:szCs w:val="22"/>
        </w:rPr>
        <w:t>“</w:t>
      </w:r>
      <w:r>
        <w:rPr>
          <w:rFonts w:ascii="Arial" w:hAnsi="Arial" w:cs="Arial"/>
          <w:sz w:val="22"/>
          <w:szCs w:val="22"/>
        </w:rPr>
        <w:t xml:space="preserve">: </w:t>
      </w:r>
      <w:r w:rsidRPr="00CB201A">
        <w:rPr>
          <w:rFonts w:ascii="Arial" w:hAnsi="Arial" w:cs="Arial"/>
          <w:sz w:val="22"/>
          <w:szCs w:val="22"/>
        </w:rPr>
        <w:t xml:space="preserve">Objednatelem odsouhlasený časový interval, ve kterém </w:t>
      </w:r>
      <w:r w:rsidRPr="00D02F4B">
        <w:rPr>
          <w:rFonts w:ascii="Arial" w:hAnsi="Arial" w:cs="Arial"/>
          <w:sz w:val="22"/>
          <w:szCs w:val="22"/>
        </w:rPr>
        <w:t>Poskytovatel provádí Softwarové korekce a</w:t>
      </w:r>
      <w:r w:rsidRPr="00CB201A">
        <w:rPr>
          <w:rFonts w:ascii="Arial" w:hAnsi="Arial" w:cs="Arial"/>
          <w:sz w:val="22"/>
          <w:szCs w:val="22"/>
        </w:rPr>
        <w:t xml:space="preserve"> servisní zásahy, které vyžadují omeze</w:t>
      </w:r>
      <w:r w:rsidRPr="00D02F4B">
        <w:rPr>
          <w:rFonts w:ascii="Arial" w:hAnsi="Arial" w:cs="Arial"/>
          <w:sz w:val="22"/>
          <w:szCs w:val="22"/>
        </w:rPr>
        <w:t xml:space="preserve">ní provozu </w:t>
      </w:r>
      <w:r w:rsidR="00D02F4B" w:rsidRPr="00D02F4B">
        <w:rPr>
          <w:rFonts w:ascii="Arial" w:hAnsi="Arial" w:cs="Arial"/>
          <w:sz w:val="22"/>
          <w:szCs w:val="22"/>
        </w:rPr>
        <w:t>Softwaru</w:t>
      </w:r>
      <w:r w:rsidRPr="00CB201A">
        <w:rPr>
          <w:rFonts w:ascii="Arial" w:hAnsi="Arial" w:cs="Arial"/>
          <w:sz w:val="22"/>
          <w:szCs w:val="22"/>
        </w:rPr>
        <w:t xml:space="preserve"> nebo jeho celkovou odstávku z</w:t>
      </w:r>
      <w:r>
        <w:rPr>
          <w:rFonts w:ascii="Arial" w:hAnsi="Arial" w:cs="Arial"/>
          <w:sz w:val="22"/>
          <w:szCs w:val="22"/>
        </w:rPr>
        <w:t> </w:t>
      </w:r>
      <w:r w:rsidRPr="00CB201A">
        <w:rPr>
          <w:rFonts w:ascii="Arial" w:hAnsi="Arial" w:cs="Arial"/>
          <w:sz w:val="22"/>
          <w:szCs w:val="22"/>
        </w:rPr>
        <w:t>provozu</w:t>
      </w:r>
      <w:r>
        <w:rPr>
          <w:rFonts w:ascii="Arial" w:hAnsi="Arial" w:cs="Arial"/>
          <w:sz w:val="22"/>
          <w:szCs w:val="22"/>
        </w:rPr>
        <w:t>.</w:t>
      </w:r>
    </w:p>
    <w:p w14:paraId="7775CB45" w14:textId="77777777" w:rsidR="00AF5F5F" w:rsidRDefault="00AF5F5F" w:rsidP="00A725C2">
      <w:pPr>
        <w:pStyle w:val="STYL111"/>
        <w:ind w:left="1560" w:hanging="851"/>
        <w:rPr>
          <w:rFonts w:ascii="Arial" w:hAnsi="Arial" w:cs="Arial"/>
          <w:sz w:val="22"/>
          <w:szCs w:val="22"/>
        </w:rPr>
      </w:pPr>
      <w:r w:rsidRPr="00AF5F5F">
        <w:rPr>
          <w:rFonts w:ascii="Arial" w:hAnsi="Arial" w:cs="Arial"/>
          <w:sz w:val="22"/>
          <w:szCs w:val="22"/>
        </w:rPr>
        <w:t>„</w:t>
      </w:r>
      <w:r w:rsidRPr="00AF5F5F">
        <w:rPr>
          <w:rFonts w:ascii="Arial" w:hAnsi="Arial" w:cs="Arial"/>
          <w:b/>
          <w:sz w:val="22"/>
          <w:szCs w:val="22"/>
        </w:rPr>
        <w:t>Softwarová korekce</w:t>
      </w:r>
      <w:r w:rsidRPr="00AF5F5F">
        <w:rPr>
          <w:rFonts w:ascii="Arial" w:hAnsi="Arial" w:cs="Arial"/>
          <w:sz w:val="22"/>
          <w:szCs w:val="22"/>
        </w:rPr>
        <w:t>“</w:t>
      </w:r>
      <w:r>
        <w:rPr>
          <w:rFonts w:ascii="Arial" w:hAnsi="Arial" w:cs="Arial"/>
          <w:sz w:val="22"/>
          <w:szCs w:val="22"/>
        </w:rPr>
        <w:t xml:space="preserve">: </w:t>
      </w:r>
      <w:r w:rsidRPr="00AF5F5F">
        <w:rPr>
          <w:rFonts w:ascii="Arial" w:hAnsi="Arial" w:cs="Arial"/>
          <w:sz w:val="22"/>
          <w:szCs w:val="22"/>
        </w:rPr>
        <w:t xml:space="preserve">úprava Software určená k nápravě </w:t>
      </w:r>
      <w:r w:rsidR="00A833AF">
        <w:rPr>
          <w:rFonts w:ascii="Arial" w:hAnsi="Arial" w:cs="Arial"/>
          <w:sz w:val="22"/>
          <w:szCs w:val="22"/>
        </w:rPr>
        <w:t>Chyb</w:t>
      </w:r>
      <w:r>
        <w:rPr>
          <w:rFonts w:ascii="Arial" w:hAnsi="Arial" w:cs="Arial"/>
          <w:sz w:val="22"/>
          <w:szCs w:val="22"/>
        </w:rPr>
        <w:t>.</w:t>
      </w:r>
    </w:p>
    <w:p w14:paraId="7D041D02" w14:textId="3BCF12BD" w:rsidR="00EC3A6B" w:rsidRPr="00EC6BAF" w:rsidRDefault="00EC3A6B" w:rsidP="00A725C2">
      <w:pPr>
        <w:pStyle w:val="STYL111"/>
        <w:ind w:left="1560" w:hanging="851"/>
        <w:rPr>
          <w:rFonts w:ascii="Arial" w:hAnsi="Arial" w:cs="Arial"/>
          <w:sz w:val="22"/>
          <w:szCs w:val="22"/>
        </w:rPr>
      </w:pPr>
      <w:r w:rsidRPr="00EC6BAF">
        <w:rPr>
          <w:rFonts w:ascii="Arial" w:hAnsi="Arial" w:cs="Arial"/>
          <w:sz w:val="22"/>
          <w:szCs w:val="22"/>
        </w:rPr>
        <w:t>„</w:t>
      </w:r>
      <w:r w:rsidRPr="00EC6BAF">
        <w:rPr>
          <w:rFonts w:ascii="Arial" w:hAnsi="Arial" w:cs="Arial"/>
          <w:b/>
          <w:bCs/>
          <w:sz w:val="22"/>
          <w:szCs w:val="22"/>
        </w:rPr>
        <w:t>Software</w:t>
      </w:r>
      <w:r w:rsidR="0051319A">
        <w:rPr>
          <w:rFonts w:ascii="Arial" w:hAnsi="Arial" w:cs="Arial"/>
          <w:b/>
          <w:bCs/>
          <w:sz w:val="22"/>
          <w:szCs w:val="22"/>
        </w:rPr>
        <w:t xml:space="preserve">“ </w:t>
      </w:r>
      <w:r w:rsidR="0051319A" w:rsidRPr="0051319A">
        <w:rPr>
          <w:rFonts w:ascii="Arial" w:hAnsi="Arial" w:cs="Arial"/>
          <w:sz w:val="22"/>
          <w:szCs w:val="22"/>
        </w:rPr>
        <w:t>nebo</w:t>
      </w:r>
      <w:r w:rsidR="0051319A">
        <w:rPr>
          <w:rFonts w:ascii="Arial" w:hAnsi="Arial" w:cs="Arial"/>
          <w:b/>
          <w:bCs/>
          <w:sz w:val="22"/>
          <w:szCs w:val="22"/>
        </w:rPr>
        <w:t xml:space="preserve"> „IS</w:t>
      </w:r>
      <w:r w:rsidRPr="00EC6BAF">
        <w:rPr>
          <w:rFonts w:ascii="Arial" w:hAnsi="Arial" w:cs="Arial"/>
          <w:sz w:val="22"/>
          <w:szCs w:val="22"/>
        </w:rPr>
        <w:t>“: softwarové řešení ve formě SaaS pro správu, provoz a rozvoj vysokoškolského a hotelového ubytování</w:t>
      </w:r>
      <w:r>
        <w:rPr>
          <w:rFonts w:ascii="Arial" w:hAnsi="Arial" w:cs="Arial"/>
          <w:sz w:val="22"/>
          <w:szCs w:val="22"/>
        </w:rPr>
        <w:t xml:space="preserve"> dle požadavků a potřeb Objednatele</w:t>
      </w:r>
      <w:r w:rsidRPr="00EC6BAF">
        <w:rPr>
          <w:rFonts w:ascii="Arial" w:hAnsi="Arial" w:cs="Arial"/>
          <w:sz w:val="22"/>
          <w:szCs w:val="22"/>
        </w:rPr>
        <w:t>. Technický popis a bližší specifikace je uvedena v</w:t>
      </w:r>
      <w:r>
        <w:rPr>
          <w:rFonts w:ascii="Arial" w:hAnsi="Arial" w:cs="Arial"/>
          <w:sz w:val="22"/>
          <w:szCs w:val="22"/>
        </w:rPr>
        <w:t> Technické a funkční specifikaci, tedy zejména Příloze A a Příloze B</w:t>
      </w:r>
      <w:r w:rsidRPr="00EC6BAF">
        <w:rPr>
          <w:rFonts w:ascii="Arial" w:hAnsi="Arial" w:cs="Arial"/>
          <w:sz w:val="22"/>
          <w:szCs w:val="22"/>
        </w:rPr>
        <w:t>, resp. Dokumentaci.</w:t>
      </w:r>
    </w:p>
    <w:p w14:paraId="21D9DB2D" w14:textId="77777777" w:rsidR="008925E8" w:rsidRDefault="008925E8" w:rsidP="00A725C2">
      <w:pPr>
        <w:pStyle w:val="STYL111"/>
        <w:ind w:left="1560" w:hanging="851"/>
        <w:rPr>
          <w:rFonts w:ascii="Arial" w:hAnsi="Arial" w:cs="Arial"/>
          <w:sz w:val="22"/>
          <w:szCs w:val="22"/>
        </w:rPr>
      </w:pPr>
      <w:r w:rsidRPr="008925E8">
        <w:rPr>
          <w:rFonts w:ascii="Arial" w:hAnsi="Arial" w:cs="Arial"/>
          <w:sz w:val="22"/>
          <w:szCs w:val="22"/>
        </w:rPr>
        <w:t>„</w:t>
      </w:r>
      <w:r w:rsidRPr="008925E8">
        <w:rPr>
          <w:rFonts w:ascii="Arial" w:hAnsi="Arial" w:cs="Arial"/>
          <w:b/>
          <w:sz w:val="22"/>
          <w:szCs w:val="22"/>
        </w:rPr>
        <w:t>Testovací provoz</w:t>
      </w:r>
      <w:r w:rsidRPr="008925E8">
        <w:rPr>
          <w:rFonts w:ascii="Arial" w:hAnsi="Arial" w:cs="Arial"/>
          <w:sz w:val="22"/>
          <w:szCs w:val="22"/>
        </w:rPr>
        <w:t>“</w:t>
      </w:r>
      <w:r>
        <w:rPr>
          <w:rFonts w:ascii="Arial" w:hAnsi="Arial" w:cs="Arial"/>
          <w:sz w:val="22"/>
          <w:szCs w:val="22"/>
        </w:rPr>
        <w:t xml:space="preserve">: </w:t>
      </w:r>
      <w:r w:rsidRPr="008925E8">
        <w:rPr>
          <w:rFonts w:ascii="Arial" w:hAnsi="Arial" w:cs="Arial"/>
          <w:sz w:val="22"/>
          <w:szCs w:val="22"/>
        </w:rPr>
        <w:t>dob</w:t>
      </w:r>
      <w:r>
        <w:rPr>
          <w:rFonts w:ascii="Arial" w:hAnsi="Arial" w:cs="Arial"/>
          <w:sz w:val="22"/>
          <w:szCs w:val="22"/>
        </w:rPr>
        <w:t>a</w:t>
      </w:r>
      <w:r w:rsidRPr="008925E8">
        <w:rPr>
          <w:rFonts w:ascii="Arial" w:hAnsi="Arial" w:cs="Arial"/>
          <w:sz w:val="22"/>
          <w:szCs w:val="22"/>
        </w:rPr>
        <w:t xml:space="preserve"> čtyřiceti pěti (45) kalendářních dnů od výzvy </w:t>
      </w:r>
      <w:r>
        <w:rPr>
          <w:rFonts w:ascii="Arial" w:hAnsi="Arial" w:cs="Arial"/>
          <w:sz w:val="22"/>
          <w:szCs w:val="22"/>
        </w:rPr>
        <w:t>Poskytovatele</w:t>
      </w:r>
      <w:r w:rsidRPr="008925E8">
        <w:rPr>
          <w:rFonts w:ascii="Arial" w:hAnsi="Arial" w:cs="Arial"/>
          <w:sz w:val="22"/>
          <w:szCs w:val="22"/>
        </w:rPr>
        <w:t xml:space="preserve">, během kterých </w:t>
      </w:r>
      <w:r w:rsidR="0036237B" w:rsidRPr="0036237B">
        <w:rPr>
          <w:rFonts w:ascii="Arial" w:hAnsi="Arial" w:cs="Arial"/>
          <w:sz w:val="22"/>
          <w:szCs w:val="22"/>
        </w:rPr>
        <w:t xml:space="preserve">Objednatel či jím určená třetí osoba </w:t>
      </w:r>
      <w:r w:rsidR="0036237B">
        <w:rPr>
          <w:rFonts w:ascii="Arial" w:hAnsi="Arial" w:cs="Arial"/>
          <w:sz w:val="22"/>
          <w:szCs w:val="22"/>
        </w:rPr>
        <w:t>(</w:t>
      </w:r>
      <w:r w:rsidR="0036237B" w:rsidRPr="0036237B">
        <w:rPr>
          <w:rFonts w:ascii="Arial" w:hAnsi="Arial" w:cs="Arial"/>
          <w:sz w:val="22"/>
          <w:szCs w:val="22"/>
        </w:rPr>
        <w:t>za</w:t>
      </w:r>
      <w:r w:rsidR="0036237B">
        <w:rPr>
          <w:rFonts w:ascii="Arial" w:hAnsi="Arial" w:cs="Arial"/>
          <w:sz w:val="22"/>
          <w:szCs w:val="22"/>
        </w:rPr>
        <w:t xml:space="preserve"> součinnosti Poskytovatele) </w:t>
      </w:r>
      <w:r w:rsidR="0036237B" w:rsidRPr="0036237B">
        <w:rPr>
          <w:rFonts w:ascii="Arial" w:hAnsi="Arial" w:cs="Arial"/>
          <w:sz w:val="22"/>
          <w:szCs w:val="22"/>
        </w:rPr>
        <w:t xml:space="preserve">provede prověření </w:t>
      </w:r>
      <w:r w:rsidRPr="0036237B">
        <w:rPr>
          <w:rFonts w:ascii="Arial" w:hAnsi="Arial" w:cs="Arial"/>
          <w:sz w:val="22"/>
          <w:szCs w:val="22"/>
        </w:rPr>
        <w:t>vlastností Softwar</w:t>
      </w:r>
      <w:r w:rsidR="00A97BFA">
        <w:rPr>
          <w:rFonts w:ascii="Arial" w:hAnsi="Arial" w:cs="Arial"/>
          <w:sz w:val="22"/>
          <w:szCs w:val="22"/>
        </w:rPr>
        <w:t>u</w:t>
      </w:r>
      <w:r w:rsidRPr="0036237B">
        <w:rPr>
          <w:rFonts w:ascii="Arial" w:hAnsi="Arial" w:cs="Arial"/>
          <w:sz w:val="22"/>
          <w:szCs w:val="22"/>
        </w:rPr>
        <w:t xml:space="preserve"> a vyzkoušení jeho funkčnosti podle </w:t>
      </w:r>
      <w:r w:rsidR="0036237B" w:rsidRPr="0036237B">
        <w:rPr>
          <w:rFonts w:ascii="Arial" w:hAnsi="Arial" w:cs="Arial"/>
          <w:sz w:val="22"/>
          <w:szCs w:val="22"/>
        </w:rPr>
        <w:t>Technické a funkční specifikace, a to v rozsahu Minimálních technických požadavků</w:t>
      </w:r>
      <w:r w:rsidRPr="0036237B">
        <w:rPr>
          <w:rFonts w:ascii="Arial" w:hAnsi="Arial" w:cs="Arial"/>
          <w:sz w:val="22"/>
          <w:szCs w:val="22"/>
        </w:rPr>
        <w:t>.</w:t>
      </w:r>
    </w:p>
    <w:p w14:paraId="3DBA1428" w14:textId="77777777" w:rsidR="008925E8" w:rsidRDefault="00893C6D" w:rsidP="00A725C2">
      <w:pPr>
        <w:pStyle w:val="STYL111"/>
        <w:ind w:left="1560" w:hanging="851"/>
        <w:rPr>
          <w:rFonts w:ascii="Arial" w:hAnsi="Arial" w:cs="Arial"/>
          <w:sz w:val="22"/>
          <w:szCs w:val="22"/>
        </w:rPr>
      </w:pPr>
      <w:r w:rsidRPr="00893C6D">
        <w:rPr>
          <w:rFonts w:ascii="Arial" w:hAnsi="Arial" w:cs="Arial"/>
          <w:sz w:val="22"/>
          <w:szCs w:val="22"/>
        </w:rPr>
        <w:t>„</w:t>
      </w:r>
      <w:r w:rsidRPr="00EC3A6B">
        <w:rPr>
          <w:rFonts w:ascii="Arial" w:hAnsi="Arial" w:cs="Arial"/>
          <w:b/>
          <w:bCs/>
          <w:sz w:val="22"/>
          <w:szCs w:val="22"/>
        </w:rPr>
        <w:t>Technická a funkční specifikace</w:t>
      </w:r>
      <w:r w:rsidRPr="00EC3A6B">
        <w:rPr>
          <w:rFonts w:ascii="Arial" w:hAnsi="Arial" w:cs="Arial"/>
          <w:sz w:val="22"/>
          <w:szCs w:val="22"/>
        </w:rPr>
        <w:t>“ či „</w:t>
      </w:r>
      <w:r w:rsidRPr="00EC3A6B">
        <w:rPr>
          <w:rFonts w:ascii="Arial" w:hAnsi="Arial" w:cs="Arial"/>
          <w:b/>
          <w:bCs/>
          <w:sz w:val="22"/>
          <w:szCs w:val="22"/>
        </w:rPr>
        <w:t>TFS</w:t>
      </w:r>
      <w:r w:rsidRPr="00EC3A6B">
        <w:rPr>
          <w:rFonts w:ascii="Arial" w:hAnsi="Arial" w:cs="Arial"/>
          <w:sz w:val="22"/>
          <w:szCs w:val="22"/>
        </w:rPr>
        <w:t xml:space="preserve">“: technická a funkční specifikace Softwaru, která je </w:t>
      </w:r>
      <w:r w:rsidR="00E751AB" w:rsidRPr="00EC3A6B">
        <w:rPr>
          <w:rFonts w:ascii="Arial" w:hAnsi="Arial" w:cs="Arial"/>
          <w:sz w:val="22"/>
          <w:szCs w:val="22"/>
        </w:rPr>
        <w:t>vymezena v Příloze A a Příloze B.</w:t>
      </w:r>
    </w:p>
    <w:p w14:paraId="26A40EF6" w14:textId="77777777" w:rsidR="00AF5F5F" w:rsidRDefault="00FD2594" w:rsidP="00A725C2">
      <w:pPr>
        <w:pStyle w:val="STYL111"/>
        <w:ind w:left="1560" w:hanging="851"/>
        <w:rPr>
          <w:rFonts w:ascii="Arial" w:hAnsi="Arial" w:cs="Arial"/>
          <w:sz w:val="22"/>
          <w:szCs w:val="22"/>
        </w:rPr>
      </w:pPr>
      <w:r w:rsidRPr="00FD2594">
        <w:rPr>
          <w:rFonts w:ascii="Arial" w:hAnsi="Arial" w:cs="Arial"/>
          <w:sz w:val="22"/>
          <w:szCs w:val="22"/>
        </w:rPr>
        <w:t>„</w:t>
      </w:r>
      <w:r w:rsidRPr="00A775CA">
        <w:rPr>
          <w:rFonts w:ascii="Arial" w:hAnsi="Arial" w:cs="Arial"/>
          <w:b/>
          <w:bCs/>
          <w:sz w:val="22"/>
          <w:szCs w:val="22"/>
        </w:rPr>
        <w:t>Upgrade</w:t>
      </w:r>
      <w:r w:rsidRPr="00A775CA">
        <w:rPr>
          <w:rFonts w:ascii="Arial" w:hAnsi="Arial" w:cs="Arial"/>
          <w:sz w:val="22"/>
          <w:szCs w:val="22"/>
        </w:rPr>
        <w:t xml:space="preserve">“: poskytování nových verzí Software, zejména s rozšířenou </w:t>
      </w:r>
      <w:r w:rsidR="00E1128A" w:rsidRPr="00A775CA">
        <w:rPr>
          <w:rFonts w:ascii="Arial" w:hAnsi="Arial" w:cs="Arial"/>
          <w:sz w:val="22"/>
          <w:szCs w:val="22"/>
        </w:rPr>
        <w:t xml:space="preserve">či novou </w:t>
      </w:r>
      <w:r w:rsidRPr="00A775CA">
        <w:rPr>
          <w:rFonts w:ascii="Arial" w:hAnsi="Arial" w:cs="Arial"/>
          <w:sz w:val="22"/>
          <w:szCs w:val="22"/>
        </w:rPr>
        <w:t>funkcionalitou</w:t>
      </w:r>
      <w:r w:rsidR="001A3425" w:rsidRPr="00A775CA">
        <w:rPr>
          <w:rFonts w:ascii="Arial" w:hAnsi="Arial" w:cs="Arial"/>
          <w:sz w:val="22"/>
          <w:szCs w:val="22"/>
        </w:rPr>
        <w:t>, a to na základě rozhodnutí Poskytovatele</w:t>
      </w:r>
      <w:r w:rsidRPr="00A775CA">
        <w:rPr>
          <w:rFonts w:ascii="Arial" w:hAnsi="Arial" w:cs="Arial"/>
          <w:sz w:val="22"/>
          <w:szCs w:val="22"/>
        </w:rPr>
        <w:t>.</w:t>
      </w:r>
    </w:p>
    <w:p w14:paraId="7EDEB154" w14:textId="77777777" w:rsidR="0068630D" w:rsidRDefault="0068630D" w:rsidP="00A725C2">
      <w:pPr>
        <w:pStyle w:val="STYL111"/>
        <w:ind w:left="1560" w:hanging="851"/>
        <w:rPr>
          <w:rFonts w:ascii="Arial" w:hAnsi="Arial" w:cs="Arial"/>
          <w:sz w:val="22"/>
          <w:szCs w:val="22"/>
        </w:rPr>
      </w:pPr>
      <w:r w:rsidRPr="0068630D">
        <w:rPr>
          <w:rFonts w:ascii="Arial" w:hAnsi="Arial" w:cs="Arial"/>
          <w:sz w:val="22"/>
          <w:szCs w:val="22"/>
        </w:rPr>
        <w:t>„</w:t>
      </w:r>
      <w:r w:rsidRPr="0068630D">
        <w:rPr>
          <w:rFonts w:ascii="Arial" w:hAnsi="Arial" w:cs="Arial"/>
          <w:b/>
          <w:sz w:val="22"/>
          <w:szCs w:val="22"/>
        </w:rPr>
        <w:t>Update</w:t>
      </w:r>
      <w:r w:rsidRPr="0068630D">
        <w:rPr>
          <w:rFonts w:ascii="Arial" w:hAnsi="Arial" w:cs="Arial"/>
          <w:sz w:val="22"/>
          <w:szCs w:val="22"/>
        </w:rPr>
        <w:t>“</w:t>
      </w:r>
      <w:r>
        <w:rPr>
          <w:rFonts w:ascii="Arial" w:hAnsi="Arial" w:cs="Arial"/>
          <w:sz w:val="22"/>
          <w:szCs w:val="22"/>
        </w:rPr>
        <w:t xml:space="preserve">: </w:t>
      </w:r>
      <w:r w:rsidRPr="0068630D">
        <w:rPr>
          <w:rFonts w:ascii="Arial" w:hAnsi="Arial" w:cs="Arial"/>
          <w:sz w:val="22"/>
          <w:szCs w:val="22"/>
        </w:rPr>
        <w:t xml:space="preserve">poskytování aktualizací Software v rámci jedné verze Software (např. 1.1, 1.2 atd., obsahující odstranění </w:t>
      </w:r>
      <w:r w:rsidR="001A3425">
        <w:rPr>
          <w:rFonts w:ascii="Arial" w:hAnsi="Arial" w:cs="Arial"/>
          <w:sz w:val="22"/>
          <w:szCs w:val="22"/>
        </w:rPr>
        <w:t>C</w:t>
      </w:r>
      <w:r w:rsidRPr="0068630D">
        <w:rPr>
          <w:rFonts w:ascii="Arial" w:hAnsi="Arial" w:cs="Arial"/>
          <w:sz w:val="22"/>
          <w:szCs w:val="22"/>
        </w:rPr>
        <w:t>hyb a vylepšení)</w:t>
      </w:r>
      <w:r w:rsidR="001A3425">
        <w:rPr>
          <w:rFonts w:ascii="Arial" w:hAnsi="Arial" w:cs="Arial"/>
          <w:sz w:val="22"/>
          <w:szCs w:val="22"/>
        </w:rPr>
        <w:t>.</w:t>
      </w:r>
    </w:p>
    <w:p w14:paraId="4045EC09" w14:textId="77777777" w:rsidR="00CE4E2E" w:rsidRPr="00356409" w:rsidRDefault="00CE4E2E" w:rsidP="00A725C2">
      <w:pPr>
        <w:pStyle w:val="STYL111"/>
        <w:ind w:left="1560" w:hanging="851"/>
        <w:rPr>
          <w:rFonts w:ascii="Arial" w:hAnsi="Arial" w:cs="Arial"/>
          <w:sz w:val="22"/>
          <w:szCs w:val="22"/>
        </w:rPr>
      </w:pPr>
      <w:r w:rsidRPr="00356409">
        <w:rPr>
          <w:rFonts w:ascii="Arial" w:hAnsi="Arial" w:cs="Arial"/>
          <w:sz w:val="22"/>
          <w:szCs w:val="22"/>
        </w:rPr>
        <w:t>„</w:t>
      </w:r>
      <w:r w:rsidRPr="00356409">
        <w:rPr>
          <w:rFonts w:ascii="Arial" w:hAnsi="Arial" w:cs="Arial"/>
          <w:b/>
          <w:bCs/>
          <w:sz w:val="22"/>
          <w:szCs w:val="22"/>
        </w:rPr>
        <w:t>Uživatel</w:t>
      </w:r>
      <w:r w:rsidRPr="00356409">
        <w:rPr>
          <w:rFonts w:ascii="Arial" w:hAnsi="Arial" w:cs="Arial"/>
          <w:sz w:val="22"/>
          <w:szCs w:val="22"/>
        </w:rPr>
        <w:t>“: fyzická osoba, která není Stranou ani pracovníkem Strany zapojeným do plnění této Smlouvy, a která je oprávněna užívat Software jako jeho koncový uživatel za podmínek uvedených v Dokumentaci určené pro Uživatele.</w:t>
      </w:r>
    </w:p>
    <w:p w14:paraId="557CED4F" w14:textId="77777777" w:rsidR="0068630D" w:rsidRDefault="00A91CE0" w:rsidP="00A725C2">
      <w:pPr>
        <w:pStyle w:val="STYL111"/>
        <w:ind w:left="1560" w:hanging="851"/>
        <w:rPr>
          <w:rFonts w:ascii="Arial" w:hAnsi="Arial" w:cs="Arial"/>
          <w:sz w:val="22"/>
          <w:szCs w:val="22"/>
        </w:rPr>
      </w:pPr>
      <w:r w:rsidRPr="00A91CE0">
        <w:rPr>
          <w:rFonts w:ascii="Arial" w:hAnsi="Arial" w:cs="Arial"/>
          <w:sz w:val="22"/>
          <w:szCs w:val="22"/>
        </w:rPr>
        <w:t>„</w:t>
      </w:r>
      <w:r w:rsidRPr="00A91CE0">
        <w:rPr>
          <w:rFonts w:ascii="Arial" w:hAnsi="Arial" w:cs="Arial"/>
          <w:b/>
          <w:sz w:val="22"/>
          <w:szCs w:val="22"/>
        </w:rPr>
        <w:t>Vada</w:t>
      </w:r>
      <w:r w:rsidRPr="00A91CE0">
        <w:rPr>
          <w:rFonts w:ascii="Arial" w:hAnsi="Arial" w:cs="Arial"/>
          <w:sz w:val="22"/>
          <w:szCs w:val="22"/>
        </w:rPr>
        <w:t>“</w:t>
      </w:r>
      <w:r>
        <w:rPr>
          <w:rFonts w:ascii="Arial" w:hAnsi="Arial" w:cs="Arial"/>
          <w:sz w:val="22"/>
          <w:szCs w:val="22"/>
        </w:rPr>
        <w:t xml:space="preserve">: </w:t>
      </w:r>
      <w:r w:rsidRPr="00A91CE0">
        <w:rPr>
          <w:rFonts w:ascii="Arial" w:hAnsi="Arial" w:cs="Arial"/>
          <w:sz w:val="22"/>
          <w:szCs w:val="22"/>
        </w:rPr>
        <w:t>(i) právní vad</w:t>
      </w:r>
      <w:r w:rsidR="00334A9E">
        <w:rPr>
          <w:rFonts w:ascii="Arial" w:hAnsi="Arial" w:cs="Arial"/>
          <w:sz w:val="22"/>
          <w:szCs w:val="22"/>
        </w:rPr>
        <w:t>a</w:t>
      </w:r>
      <w:r w:rsidRPr="00A91CE0">
        <w:rPr>
          <w:rFonts w:ascii="Arial" w:hAnsi="Arial" w:cs="Arial"/>
          <w:sz w:val="22"/>
          <w:szCs w:val="22"/>
        </w:rPr>
        <w:t xml:space="preserve"> </w:t>
      </w:r>
      <w:r w:rsidR="003770A2">
        <w:rPr>
          <w:rFonts w:ascii="Arial" w:hAnsi="Arial" w:cs="Arial"/>
          <w:sz w:val="22"/>
          <w:szCs w:val="22"/>
        </w:rPr>
        <w:t>Softwaru</w:t>
      </w:r>
      <w:r w:rsidRPr="00A91CE0">
        <w:rPr>
          <w:rFonts w:ascii="Arial" w:hAnsi="Arial" w:cs="Arial"/>
          <w:sz w:val="22"/>
          <w:szCs w:val="22"/>
        </w:rPr>
        <w:t xml:space="preserve"> nebo (ii) rozpor mezi skutečnými vlastnostmi </w:t>
      </w:r>
      <w:r w:rsidR="003770A2">
        <w:rPr>
          <w:rFonts w:ascii="Arial" w:hAnsi="Arial" w:cs="Arial"/>
          <w:sz w:val="22"/>
          <w:szCs w:val="22"/>
        </w:rPr>
        <w:t>Softwaru</w:t>
      </w:r>
      <w:r w:rsidRPr="00A91CE0">
        <w:rPr>
          <w:rFonts w:ascii="Arial" w:hAnsi="Arial" w:cs="Arial"/>
          <w:sz w:val="22"/>
          <w:szCs w:val="22"/>
        </w:rPr>
        <w:t xml:space="preserve"> a vlastnostmi, které jsou stanoveny </w:t>
      </w:r>
      <w:r w:rsidR="003770A2">
        <w:rPr>
          <w:rFonts w:ascii="Arial" w:hAnsi="Arial" w:cs="Arial"/>
          <w:sz w:val="22"/>
          <w:szCs w:val="22"/>
        </w:rPr>
        <w:t>jako TFS v rozsahu Minimálních technických požadavků</w:t>
      </w:r>
      <w:r w:rsidRPr="00A91CE0">
        <w:rPr>
          <w:rFonts w:ascii="Arial" w:hAnsi="Arial" w:cs="Arial"/>
          <w:sz w:val="22"/>
          <w:szCs w:val="22"/>
        </w:rPr>
        <w:t xml:space="preserve">, nebo (iii) jakékoli funkční odchýlení </w:t>
      </w:r>
      <w:r w:rsidR="003770A2">
        <w:rPr>
          <w:rFonts w:ascii="Arial" w:hAnsi="Arial" w:cs="Arial"/>
          <w:sz w:val="22"/>
          <w:szCs w:val="22"/>
        </w:rPr>
        <w:t>Softwaru</w:t>
      </w:r>
      <w:r w:rsidR="003770A2" w:rsidRPr="00A91CE0">
        <w:rPr>
          <w:rFonts w:ascii="Arial" w:hAnsi="Arial" w:cs="Arial"/>
          <w:sz w:val="22"/>
          <w:szCs w:val="22"/>
        </w:rPr>
        <w:t xml:space="preserve"> </w:t>
      </w:r>
      <w:r w:rsidRPr="00A91CE0">
        <w:rPr>
          <w:rFonts w:ascii="Arial" w:hAnsi="Arial" w:cs="Arial"/>
          <w:sz w:val="22"/>
          <w:szCs w:val="22"/>
        </w:rPr>
        <w:t xml:space="preserve">od standardních funkčních vlastností popsaných </w:t>
      </w:r>
      <w:r w:rsidR="00334A9E" w:rsidRPr="00477333">
        <w:rPr>
          <w:rFonts w:ascii="Arial" w:hAnsi="Arial" w:cs="Arial"/>
          <w:sz w:val="22"/>
          <w:szCs w:val="22"/>
        </w:rPr>
        <w:t>touto Smlouvou</w:t>
      </w:r>
      <w:r w:rsidR="00334A9E">
        <w:rPr>
          <w:rFonts w:ascii="Arial" w:hAnsi="Arial" w:cs="Arial"/>
          <w:sz w:val="22"/>
          <w:szCs w:val="22"/>
        </w:rPr>
        <w:t xml:space="preserve"> či </w:t>
      </w:r>
      <w:r w:rsidR="00334A9E" w:rsidRPr="00477333">
        <w:rPr>
          <w:rFonts w:ascii="Arial" w:hAnsi="Arial" w:cs="Arial"/>
          <w:sz w:val="22"/>
          <w:szCs w:val="22"/>
        </w:rPr>
        <w:t>Dokumentací</w:t>
      </w:r>
      <w:r w:rsidRPr="00A91CE0">
        <w:rPr>
          <w:rFonts w:ascii="Arial" w:hAnsi="Arial" w:cs="Arial"/>
          <w:sz w:val="22"/>
          <w:szCs w:val="22"/>
        </w:rPr>
        <w:t>, které negativně postihuje jeho činnost nebo funkčnost</w:t>
      </w:r>
      <w:r>
        <w:rPr>
          <w:rFonts w:ascii="Arial" w:hAnsi="Arial" w:cs="Arial"/>
          <w:sz w:val="22"/>
          <w:szCs w:val="22"/>
        </w:rPr>
        <w:t>.</w:t>
      </w:r>
    </w:p>
    <w:p w14:paraId="34A8D9F3" w14:textId="77777777" w:rsidR="00A91CE0" w:rsidRDefault="0061612B" w:rsidP="00A725C2">
      <w:pPr>
        <w:pStyle w:val="STYL111"/>
        <w:ind w:left="1560" w:hanging="851"/>
        <w:rPr>
          <w:rFonts w:ascii="Arial" w:hAnsi="Arial" w:cs="Arial"/>
          <w:sz w:val="22"/>
          <w:szCs w:val="22"/>
        </w:rPr>
      </w:pPr>
      <w:r w:rsidRPr="0061612B">
        <w:rPr>
          <w:rFonts w:ascii="Arial" w:hAnsi="Arial" w:cs="Arial"/>
          <w:sz w:val="22"/>
          <w:szCs w:val="22"/>
        </w:rPr>
        <w:t>„</w:t>
      </w:r>
      <w:r w:rsidRPr="0061612B">
        <w:rPr>
          <w:rFonts w:ascii="Arial" w:hAnsi="Arial" w:cs="Arial"/>
          <w:b/>
          <w:sz w:val="22"/>
          <w:szCs w:val="22"/>
        </w:rPr>
        <w:t>Vada kategorie A</w:t>
      </w:r>
      <w:r w:rsidRPr="0061612B">
        <w:rPr>
          <w:rFonts w:ascii="Arial" w:hAnsi="Arial" w:cs="Arial"/>
          <w:sz w:val="22"/>
          <w:szCs w:val="22"/>
        </w:rPr>
        <w:t>“</w:t>
      </w:r>
      <w:r>
        <w:rPr>
          <w:rFonts w:ascii="Arial" w:hAnsi="Arial" w:cs="Arial"/>
          <w:sz w:val="22"/>
          <w:szCs w:val="22"/>
        </w:rPr>
        <w:t xml:space="preserve">: </w:t>
      </w:r>
      <w:r w:rsidRPr="0061612B">
        <w:rPr>
          <w:rFonts w:ascii="Arial" w:hAnsi="Arial" w:cs="Arial"/>
          <w:sz w:val="22"/>
          <w:szCs w:val="22"/>
        </w:rPr>
        <w:t>nejzávažnější Vad</w:t>
      </w:r>
      <w:r>
        <w:rPr>
          <w:rFonts w:ascii="Arial" w:hAnsi="Arial" w:cs="Arial"/>
          <w:sz w:val="22"/>
          <w:szCs w:val="22"/>
        </w:rPr>
        <w:t>a</w:t>
      </w:r>
      <w:r w:rsidRPr="0061612B">
        <w:rPr>
          <w:rFonts w:ascii="Arial" w:hAnsi="Arial" w:cs="Arial"/>
          <w:sz w:val="22"/>
          <w:szCs w:val="22"/>
        </w:rPr>
        <w:t>, která se projevuje tím, že užívání Softwar</w:t>
      </w:r>
      <w:r>
        <w:rPr>
          <w:rFonts w:ascii="Arial" w:hAnsi="Arial" w:cs="Arial"/>
          <w:sz w:val="22"/>
          <w:szCs w:val="22"/>
        </w:rPr>
        <w:t>u</w:t>
      </w:r>
      <w:r w:rsidRPr="0061612B">
        <w:rPr>
          <w:rFonts w:ascii="Arial" w:hAnsi="Arial" w:cs="Arial"/>
          <w:sz w:val="22"/>
          <w:szCs w:val="22"/>
        </w:rPr>
        <w:t xml:space="preserve"> je vyloučeno nebo podstatně omezeno, zejména ale nikoli výlučně tím, že Software nepřijímá Vstupy, nezpracovává či nepředává Výstupy, nebo je nezpracovává či nepředává v kvalitě požadované touto Smlouvou</w:t>
      </w:r>
      <w:r w:rsidR="00AC6B1A">
        <w:rPr>
          <w:rFonts w:ascii="Arial" w:hAnsi="Arial" w:cs="Arial"/>
          <w:sz w:val="22"/>
          <w:szCs w:val="22"/>
        </w:rPr>
        <w:t xml:space="preserve">, </w:t>
      </w:r>
      <w:r w:rsidR="00D4167D">
        <w:rPr>
          <w:rFonts w:ascii="Arial" w:hAnsi="Arial" w:cs="Arial"/>
          <w:sz w:val="22"/>
          <w:szCs w:val="22"/>
        </w:rPr>
        <w:lastRenderedPageBreak/>
        <w:t>Minimálními technickými požadavky</w:t>
      </w:r>
      <w:r w:rsidRPr="0061612B">
        <w:rPr>
          <w:rFonts w:ascii="Arial" w:hAnsi="Arial" w:cs="Arial"/>
          <w:sz w:val="22"/>
          <w:szCs w:val="22"/>
        </w:rPr>
        <w:t xml:space="preserve"> a Dokumentací (Výstupy jsou např. poškozené, nečitelné, nekompletní, v jiných formátech, neodpovídají Vstupům nebo jsou jinak nesprávné či nepřesné), případně tím, že při používání Softwar</w:t>
      </w:r>
      <w:r>
        <w:rPr>
          <w:rFonts w:ascii="Arial" w:hAnsi="Arial" w:cs="Arial"/>
          <w:sz w:val="22"/>
          <w:szCs w:val="22"/>
        </w:rPr>
        <w:t>e</w:t>
      </w:r>
      <w:r w:rsidRPr="0061612B">
        <w:rPr>
          <w:rFonts w:ascii="Arial" w:hAnsi="Arial" w:cs="Arial"/>
          <w:sz w:val="22"/>
          <w:szCs w:val="22"/>
        </w:rPr>
        <w:t xml:space="preserve"> hrozí ztráta či únik dat, porušení autorských práv či jiných </w:t>
      </w:r>
      <w:r>
        <w:rPr>
          <w:rFonts w:ascii="Arial" w:hAnsi="Arial" w:cs="Arial"/>
          <w:sz w:val="22"/>
          <w:szCs w:val="22"/>
        </w:rPr>
        <w:t>P</w:t>
      </w:r>
      <w:r w:rsidRPr="0061612B">
        <w:rPr>
          <w:rFonts w:ascii="Arial" w:hAnsi="Arial" w:cs="Arial"/>
          <w:sz w:val="22"/>
          <w:szCs w:val="22"/>
        </w:rPr>
        <w:t>ráv duševního vlastnictví či zvláštního práva pořizovatele databáze</w:t>
      </w:r>
      <w:r>
        <w:rPr>
          <w:rFonts w:ascii="Arial" w:hAnsi="Arial" w:cs="Arial"/>
          <w:sz w:val="22"/>
          <w:szCs w:val="22"/>
        </w:rPr>
        <w:t>.</w:t>
      </w:r>
    </w:p>
    <w:p w14:paraId="4CBE087B" w14:textId="77777777" w:rsidR="0061612B" w:rsidRDefault="0061612B" w:rsidP="00A725C2">
      <w:pPr>
        <w:pStyle w:val="STYL111"/>
        <w:ind w:left="1560" w:hanging="851"/>
        <w:rPr>
          <w:rFonts w:ascii="Arial" w:hAnsi="Arial" w:cs="Arial"/>
          <w:sz w:val="22"/>
          <w:szCs w:val="22"/>
        </w:rPr>
      </w:pPr>
      <w:r w:rsidRPr="0061612B">
        <w:rPr>
          <w:rFonts w:ascii="Arial" w:hAnsi="Arial" w:cs="Arial"/>
          <w:sz w:val="22"/>
          <w:szCs w:val="22"/>
        </w:rPr>
        <w:t>„</w:t>
      </w:r>
      <w:r w:rsidRPr="0061612B">
        <w:rPr>
          <w:rFonts w:ascii="Arial" w:hAnsi="Arial" w:cs="Arial"/>
          <w:b/>
          <w:sz w:val="22"/>
          <w:szCs w:val="22"/>
        </w:rPr>
        <w:t>Vada kategorie B</w:t>
      </w:r>
      <w:r w:rsidRPr="0061612B">
        <w:rPr>
          <w:rFonts w:ascii="Arial" w:hAnsi="Arial" w:cs="Arial"/>
          <w:sz w:val="22"/>
          <w:szCs w:val="22"/>
        </w:rPr>
        <w:t>“</w:t>
      </w:r>
      <w:r>
        <w:rPr>
          <w:rFonts w:ascii="Arial" w:hAnsi="Arial" w:cs="Arial"/>
          <w:sz w:val="22"/>
          <w:szCs w:val="22"/>
        </w:rPr>
        <w:t xml:space="preserve">: </w:t>
      </w:r>
      <w:r w:rsidRPr="0061612B">
        <w:rPr>
          <w:rFonts w:ascii="Arial" w:hAnsi="Arial" w:cs="Arial"/>
          <w:sz w:val="22"/>
          <w:szCs w:val="22"/>
        </w:rPr>
        <w:t>Vad</w:t>
      </w:r>
      <w:r>
        <w:rPr>
          <w:rFonts w:ascii="Arial" w:hAnsi="Arial" w:cs="Arial"/>
          <w:sz w:val="22"/>
          <w:szCs w:val="22"/>
        </w:rPr>
        <w:t>a</w:t>
      </w:r>
      <w:r w:rsidRPr="0061612B">
        <w:rPr>
          <w:rFonts w:ascii="Arial" w:hAnsi="Arial" w:cs="Arial"/>
          <w:sz w:val="22"/>
          <w:szCs w:val="22"/>
        </w:rPr>
        <w:t>, která se projevuje tím, že užívání nebo funkčnost Softwar</w:t>
      </w:r>
      <w:r>
        <w:rPr>
          <w:rFonts w:ascii="Arial" w:hAnsi="Arial" w:cs="Arial"/>
          <w:sz w:val="22"/>
          <w:szCs w:val="22"/>
        </w:rPr>
        <w:t>u</w:t>
      </w:r>
      <w:r w:rsidRPr="0061612B">
        <w:rPr>
          <w:rFonts w:ascii="Arial" w:hAnsi="Arial" w:cs="Arial"/>
          <w:sz w:val="22"/>
          <w:szCs w:val="22"/>
        </w:rPr>
        <w:t xml:space="preserve"> je Vadou omezena, zejména ale nikoli výlučně tím, že Software Vstupy zpracovává pomalu nebo nejsou dostupné či použitelné některé nikoli nepodstatné funkcionality Softwaru</w:t>
      </w:r>
      <w:r>
        <w:rPr>
          <w:rFonts w:ascii="Arial" w:hAnsi="Arial" w:cs="Arial"/>
          <w:sz w:val="22"/>
          <w:szCs w:val="22"/>
        </w:rPr>
        <w:t>.</w:t>
      </w:r>
    </w:p>
    <w:p w14:paraId="31584248" w14:textId="77777777" w:rsidR="00FD2594" w:rsidRDefault="008925E8" w:rsidP="00A725C2">
      <w:pPr>
        <w:pStyle w:val="STYL111"/>
        <w:ind w:left="1560" w:hanging="851"/>
        <w:rPr>
          <w:rFonts w:ascii="Arial" w:hAnsi="Arial" w:cs="Arial"/>
          <w:sz w:val="22"/>
          <w:szCs w:val="22"/>
        </w:rPr>
      </w:pPr>
      <w:r w:rsidRPr="008925E8">
        <w:rPr>
          <w:rFonts w:ascii="Arial" w:hAnsi="Arial" w:cs="Arial"/>
          <w:sz w:val="22"/>
          <w:szCs w:val="22"/>
        </w:rPr>
        <w:t>„</w:t>
      </w:r>
      <w:r w:rsidRPr="008925E8">
        <w:rPr>
          <w:rFonts w:ascii="Arial" w:hAnsi="Arial" w:cs="Arial"/>
          <w:b/>
          <w:sz w:val="22"/>
          <w:szCs w:val="22"/>
        </w:rPr>
        <w:t>Vada</w:t>
      </w:r>
      <w:r w:rsidRPr="008925E8">
        <w:rPr>
          <w:rFonts w:ascii="Arial" w:hAnsi="Arial" w:cs="Arial"/>
          <w:sz w:val="22"/>
          <w:szCs w:val="22"/>
        </w:rPr>
        <w:t xml:space="preserve"> </w:t>
      </w:r>
      <w:r w:rsidRPr="008925E8">
        <w:rPr>
          <w:rFonts w:ascii="Arial" w:hAnsi="Arial" w:cs="Arial"/>
          <w:b/>
          <w:sz w:val="22"/>
          <w:szCs w:val="22"/>
        </w:rPr>
        <w:t>kategorie C</w:t>
      </w:r>
      <w:r w:rsidRPr="008925E8">
        <w:rPr>
          <w:rFonts w:ascii="Arial" w:hAnsi="Arial" w:cs="Arial"/>
          <w:sz w:val="22"/>
          <w:szCs w:val="22"/>
        </w:rPr>
        <w:t>“</w:t>
      </w:r>
      <w:r>
        <w:rPr>
          <w:rFonts w:ascii="Arial" w:hAnsi="Arial" w:cs="Arial"/>
          <w:sz w:val="22"/>
          <w:szCs w:val="22"/>
        </w:rPr>
        <w:t xml:space="preserve">: </w:t>
      </w:r>
      <w:r w:rsidRPr="008925E8">
        <w:rPr>
          <w:rFonts w:ascii="Arial" w:hAnsi="Arial" w:cs="Arial"/>
          <w:sz w:val="22"/>
          <w:szCs w:val="22"/>
        </w:rPr>
        <w:t>Vad</w:t>
      </w:r>
      <w:r>
        <w:rPr>
          <w:rFonts w:ascii="Arial" w:hAnsi="Arial" w:cs="Arial"/>
          <w:sz w:val="22"/>
          <w:szCs w:val="22"/>
        </w:rPr>
        <w:t>a</w:t>
      </w:r>
      <w:r w:rsidRPr="008925E8">
        <w:rPr>
          <w:rFonts w:ascii="Arial" w:hAnsi="Arial" w:cs="Arial"/>
          <w:sz w:val="22"/>
          <w:szCs w:val="22"/>
        </w:rPr>
        <w:t>, kterou Objednatel nezařadil mezi Vady kategorie A nebo Vady kategorie B, a která nebrání nebo má zcela minimální vliv na řádné užívání nebo funkčnost Softwaru a/nebo na jeho Výstupy</w:t>
      </w:r>
      <w:r>
        <w:rPr>
          <w:rFonts w:ascii="Arial" w:hAnsi="Arial" w:cs="Arial"/>
          <w:sz w:val="22"/>
          <w:szCs w:val="22"/>
        </w:rPr>
        <w:t>.</w:t>
      </w:r>
    </w:p>
    <w:p w14:paraId="21F397B4" w14:textId="77777777" w:rsidR="008925E8" w:rsidRDefault="008925E8" w:rsidP="00A725C2">
      <w:pPr>
        <w:pStyle w:val="STYL111"/>
        <w:ind w:left="1560" w:hanging="851"/>
        <w:rPr>
          <w:rFonts w:ascii="Arial" w:hAnsi="Arial" w:cs="Arial"/>
          <w:sz w:val="22"/>
          <w:szCs w:val="22"/>
        </w:rPr>
      </w:pPr>
      <w:r w:rsidRPr="008925E8">
        <w:rPr>
          <w:rFonts w:ascii="Arial" w:hAnsi="Arial" w:cs="Arial"/>
          <w:sz w:val="22"/>
          <w:szCs w:val="22"/>
        </w:rPr>
        <w:t>„</w:t>
      </w:r>
      <w:r w:rsidRPr="00A775CA">
        <w:rPr>
          <w:rFonts w:ascii="Arial" w:hAnsi="Arial" w:cs="Arial"/>
          <w:b/>
          <w:bCs/>
          <w:sz w:val="22"/>
          <w:szCs w:val="22"/>
        </w:rPr>
        <w:t>Vstupy</w:t>
      </w:r>
      <w:r w:rsidRPr="00A775CA">
        <w:rPr>
          <w:rFonts w:ascii="Arial" w:hAnsi="Arial" w:cs="Arial"/>
          <w:sz w:val="22"/>
          <w:szCs w:val="22"/>
        </w:rPr>
        <w:t>“: informace ve strojově čitelné podobě a data vložená do Software ve formátech dle TFS a/nebo Dokumentace</w:t>
      </w:r>
      <w:r w:rsidR="00FE5701" w:rsidRPr="00A775CA">
        <w:rPr>
          <w:rFonts w:ascii="Arial" w:hAnsi="Arial" w:cs="Arial"/>
          <w:sz w:val="22"/>
          <w:szCs w:val="22"/>
        </w:rPr>
        <w:t>,</w:t>
      </w:r>
      <w:r w:rsidRPr="00A775CA">
        <w:rPr>
          <w:rFonts w:ascii="Arial" w:hAnsi="Arial" w:cs="Arial"/>
          <w:sz w:val="22"/>
          <w:szCs w:val="22"/>
        </w:rPr>
        <w:t xml:space="preserve"> a </w:t>
      </w:r>
      <w:r w:rsidR="00FE5701" w:rsidRPr="00A775CA">
        <w:rPr>
          <w:rFonts w:ascii="Arial" w:hAnsi="Arial" w:cs="Arial"/>
          <w:sz w:val="22"/>
          <w:szCs w:val="22"/>
        </w:rPr>
        <w:t>dále</w:t>
      </w:r>
      <w:r w:rsidR="00FE5701">
        <w:rPr>
          <w:rFonts w:ascii="Arial" w:hAnsi="Arial" w:cs="Arial"/>
          <w:sz w:val="22"/>
          <w:szCs w:val="22"/>
        </w:rPr>
        <w:t xml:space="preserve"> </w:t>
      </w:r>
      <w:r w:rsidRPr="008925E8">
        <w:rPr>
          <w:rFonts w:ascii="Arial" w:hAnsi="Arial" w:cs="Arial"/>
          <w:sz w:val="22"/>
          <w:szCs w:val="22"/>
        </w:rPr>
        <w:t>uživatelská nastavení a volby provedené Oprávněnou osobou v Softwar</w:t>
      </w:r>
      <w:r w:rsidR="00FE5701">
        <w:rPr>
          <w:rFonts w:ascii="Arial" w:hAnsi="Arial" w:cs="Arial"/>
          <w:sz w:val="22"/>
          <w:szCs w:val="22"/>
        </w:rPr>
        <w:t>u</w:t>
      </w:r>
      <w:r w:rsidRPr="008925E8">
        <w:rPr>
          <w:rFonts w:ascii="Arial" w:hAnsi="Arial" w:cs="Arial"/>
          <w:sz w:val="22"/>
          <w:szCs w:val="22"/>
        </w:rPr>
        <w:t xml:space="preserve"> za účelem zpracování vložených dat Softwarem a získání Výstupu</w:t>
      </w:r>
      <w:r>
        <w:rPr>
          <w:rFonts w:ascii="Arial" w:hAnsi="Arial" w:cs="Arial"/>
          <w:sz w:val="22"/>
          <w:szCs w:val="22"/>
        </w:rPr>
        <w:t>.</w:t>
      </w:r>
    </w:p>
    <w:p w14:paraId="190F9C2D" w14:textId="77777777" w:rsidR="00155524" w:rsidRDefault="008925E8" w:rsidP="00A725C2">
      <w:pPr>
        <w:pStyle w:val="STYL111"/>
        <w:ind w:left="1560" w:hanging="851"/>
        <w:rPr>
          <w:rFonts w:ascii="Arial" w:hAnsi="Arial" w:cs="Arial"/>
          <w:sz w:val="22"/>
          <w:szCs w:val="22"/>
        </w:rPr>
      </w:pPr>
      <w:r w:rsidRPr="008925E8">
        <w:rPr>
          <w:rFonts w:ascii="Arial" w:hAnsi="Arial" w:cs="Arial"/>
          <w:b/>
          <w:sz w:val="22"/>
          <w:szCs w:val="22"/>
        </w:rPr>
        <w:t>„Výstupy“</w:t>
      </w:r>
      <w:r>
        <w:rPr>
          <w:rFonts w:ascii="Arial" w:hAnsi="Arial" w:cs="Arial"/>
          <w:b/>
          <w:sz w:val="22"/>
          <w:szCs w:val="22"/>
        </w:rPr>
        <w:t xml:space="preserve">: </w:t>
      </w:r>
      <w:r w:rsidRPr="008925E8">
        <w:rPr>
          <w:rFonts w:ascii="Arial" w:hAnsi="Arial" w:cs="Arial"/>
          <w:sz w:val="22"/>
          <w:szCs w:val="22"/>
        </w:rPr>
        <w:t xml:space="preserve">data zpracovaná nebo vyprodukovaná Softwarem předávaná prostřednictvím </w:t>
      </w:r>
      <w:r w:rsidR="00C1078B">
        <w:rPr>
          <w:rFonts w:ascii="Arial" w:hAnsi="Arial" w:cs="Arial"/>
          <w:sz w:val="22"/>
          <w:szCs w:val="22"/>
        </w:rPr>
        <w:t>Rozhraní</w:t>
      </w:r>
      <w:r w:rsidRPr="008925E8">
        <w:rPr>
          <w:rFonts w:ascii="Arial" w:hAnsi="Arial" w:cs="Arial"/>
          <w:sz w:val="22"/>
          <w:szCs w:val="22"/>
        </w:rPr>
        <w:t xml:space="preserve"> Oprávněným osobám</w:t>
      </w:r>
      <w:r w:rsidR="00B32BEC">
        <w:rPr>
          <w:rFonts w:ascii="Arial" w:hAnsi="Arial" w:cs="Arial"/>
          <w:sz w:val="22"/>
          <w:szCs w:val="22"/>
        </w:rPr>
        <w:t xml:space="preserve"> a Uživatelům</w:t>
      </w:r>
      <w:r w:rsidRPr="008925E8">
        <w:rPr>
          <w:rFonts w:ascii="Arial" w:hAnsi="Arial" w:cs="Arial"/>
          <w:sz w:val="22"/>
          <w:szCs w:val="22"/>
        </w:rPr>
        <w:t>, a to v jakékoli podobě, zejména ale nikoli výlučně jako text,</w:t>
      </w:r>
      <w:r w:rsidR="004B4CD2">
        <w:rPr>
          <w:rFonts w:ascii="Arial" w:hAnsi="Arial" w:cs="Arial"/>
          <w:sz w:val="22"/>
          <w:szCs w:val="22"/>
        </w:rPr>
        <w:t xml:space="preserve"> dokumenty,</w:t>
      </w:r>
      <w:r w:rsidRPr="008925E8">
        <w:rPr>
          <w:rFonts w:ascii="Arial" w:hAnsi="Arial" w:cs="Arial"/>
          <w:sz w:val="22"/>
          <w:szCs w:val="22"/>
        </w:rPr>
        <w:t xml:space="preserve"> tabulky, grafy či jiná grafická znázornění či strojově čitelné kódy</w:t>
      </w:r>
      <w:r>
        <w:rPr>
          <w:rFonts w:ascii="Arial" w:hAnsi="Arial" w:cs="Arial"/>
          <w:sz w:val="22"/>
          <w:szCs w:val="22"/>
        </w:rPr>
        <w:t>.</w:t>
      </w:r>
    </w:p>
    <w:p w14:paraId="06E71E47" w14:textId="77777777" w:rsidR="003F6031" w:rsidRPr="004A2E0F" w:rsidRDefault="003F6031" w:rsidP="00A725C2">
      <w:pPr>
        <w:pStyle w:val="STYL111"/>
        <w:ind w:left="1560" w:hanging="851"/>
        <w:rPr>
          <w:rFonts w:ascii="Arial" w:hAnsi="Arial" w:cs="Arial"/>
          <w:sz w:val="22"/>
          <w:szCs w:val="22"/>
        </w:rPr>
      </w:pPr>
      <w:r w:rsidRPr="003F6031">
        <w:rPr>
          <w:rFonts w:ascii="Arial" w:hAnsi="Arial" w:cs="Arial"/>
          <w:bCs/>
          <w:sz w:val="22"/>
          <w:szCs w:val="22"/>
        </w:rPr>
        <w:t>„</w:t>
      </w:r>
      <w:r w:rsidRPr="003F6031">
        <w:rPr>
          <w:rFonts w:ascii="Arial" w:hAnsi="Arial" w:cs="Arial"/>
          <w:b/>
          <w:sz w:val="22"/>
          <w:szCs w:val="22"/>
        </w:rPr>
        <w:t>Vyšší moc</w:t>
      </w:r>
      <w:r w:rsidRPr="003F6031">
        <w:rPr>
          <w:rFonts w:ascii="Arial" w:hAnsi="Arial" w:cs="Arial"/>
          <w:bCs/>
          <w:sz w:val="22"/>
          <w:szCs w:val="22"/>
        </w:rPr>
        <w:t>“:</w:t>
      </w:r>
      <w:r w:rsidRPr="003F6031">
        <w:rPr>
          <w:rFonts w:ascii="Arial" w:hAnsi="Arial" w:cs="Arial"/>
          <w:b/>
          <w:sz w:val="22"/>
          <w:szCs w:val="22"/>
        </w:rPr>
        <w:t xml:space="preserve"> </w:t>
      </w:r>
      <w:r w:rsidRPr="00A725C2">
        <w:rPr>
          <w:rFonts w:ascii="Arial" w:hAnsi="Arial" w:cs="Arial"/>
          <w:sz w:val="22"/>
          <w:szCs w:val="22"/>
        </w:rPr>
        <w:t>mimořádná</w:t>
      </w:r>
      <w:r w:rsidRPr="003F6031">
        <w:rPr>
          <w:rFonts w:ascii="Arial" w:hAnsi="Arial" w:cs="Arial"/>
          <w:bCs/>
          <w:sz w:val="22"/>
          <w:szCs w:val="22"/>
        </w:rPr>
        <w:t>, nepředvídateln</w:t>
      </w:r>
      <w:r>
        <w:rPr>
          <w:rFonts w:ascii="Arial" w:hAnsi="Arial" w:cs="Arial"/>
          <w:bCs/>
          <w:sz w:val="22"/>
          <w:szCs w:val="22"/>
        </w:rPr>
        <w:t>á</w:t>
      </w:r>
      <w:r w:rsidRPr="003F6031">
        <w:rPr>
          <w:rFonts w:ascii="Arial" w:hAnsi="Arial" w:cs="Arial"/>
          <w:bCs/>
          <w:sz w:val="22"/>
          <w:szCs w:val="22"/>
        </w:rPr>
        <w:t xml:space="preserve"> a nepřekonateln</w:t>
      </w:r>
      <w:r>
        <w:rPr>
          <w:rFonts w:ascii="Arial" w:hAnsi="Arial" w:cs="Arial"/>
          <w:bCs/>
          <w:sz w:val="22"/>
          <w:szCs w:val="22"/>
        </w:rPr>
        <w:t>á</w:t>
      </w:r>
      <w:r w:rsidRPr="003F6031">
        <w:rPr>
          <w:rFonts w:ascii="Arial" w:hAnsi="Arial" w:cs="Arial"/>
          <w:bCs/>
          <w:sz w:val="22"/>
          <w:szCs w:val="22"/>
        </w:rPr>
        <w:t xml:space="preserve"> překážk</w:t>
      </w:r>
      <w:r>
        <w:rPr>
          <w:rFonts w:ascii="Arial" w:hAnsi="Arial" w:cs="Arial"/>
          <w:bCs/>
          <w:sz w:val="22"/>
          <w:szCs w:val="22"/>
        </w:rPr>
        <w:t>a</w:t>
      </w:r>
      <w:r w:rsidRPr="003F6031">
        <w:rPr>
          <w:rFonts w:ascii="Arial" w:hAnsi="Arial" w:cs="Arial"/>
          <w:bCs/>
          <w:sz w:val="22"/>
          <w:szCs w:val="22"/>
        </w:rPr>
        <w:t xml:space="preserve"> vznikl</w:t>
      </w:r>
      <w:r>
        <w:rPr>
          <w:rFonts w:ascii="Arial" w:hAnsi="Arial" w:cs="Arial"/>
          <w:bCs/>
          <w:sz w:val="22"/>
          <w:szCs w:val="22"/>
        </w:rPr>
        <w:t>á</w:t>
      </w:r>
      <w:r w:rsidRPr="003F6031">
        <w:rPr>
          <w:rFonts w:ascii="Arial" w:hAnsi="Arial" w:cs="Arial"/>
          <w:bCs/>
          <w:sz w:val="22"/>
          <w:szCs w:val="22"/>
        </w:rPr>
        <w:t xml:space="preserve"> nezávisle na vůli </w:t>
      </w:r>
      <w:r>
        <w:rPr>
          <w:rFonts w:ascii="Arial" w:hAnsi="Arial" w:cs="Arial"/>
          <w:bCs/>
          <w:sz w:val="22"/>
          <w:szCs w:val="22"/>
        </w:rPr>
        <w:t>kterékoli Strany</w:t>
      </w:r>
      <w:r w:rsidRPr="003F6031">
        <w:rPr>
          <w:rFonts w:ascii="Arial" w:hAnsi="Arial" w:cs="Arial"/>
          <w:bCs/>
          <w:sz w:val="22"/>
          <w:szCs w:val="22"/>
        </w:rPr>
        <w:t xml:space="preserve">, která nastala po </w:t>
      </w:r>
      <w:r>
        <w:rPr>
          <w:rFonts w:ascii="Arial" w:hAnsi="Arial" w:cs="Arial"/>
          <w:bCs/>
          <w:sz w:val="22"/>
          <w:szCs w:val="22"/>
        </w:rPr>
        <w:t>uzavření</w:t>
      </w:r>
      <w:r w:rsidRPr="003F6031">
        <w:rPr>
          <w:rFonts w:ascii="Arial" w:hAnsi="Arial" w:cs="Arial"/>
          <w:bCs/>
          <w:sz w:val="22"/>
          <w:szCs w:val="22"/>
        </w:rPr>
        <w:t xml:space="preserve"> Smlouvy a ke které došlo bez zavinění </w:t>
      </w:r>
      <w:r>
        <w:rPr>
          <w:rFonts w:ascii="Arial" w:hAnsi="Arial" w:cs="Arial"/>
          <w:bCs/>
          <w:sz w:val="22"/>
          <w:szCs w:val="22"/>
        </w:rPr>
        <w:t>S</w:t>
      </w:r>
      <w:r w:rsidRPr="003F6031">
        <w:rPr>
          <w:rFonts w:ascii="Arial" w:hAnsi="Arial" w:cs="Arial"/>
          <w:bCs/>
          <w:sz w:val="22"/>
          <w:szCs w:val="22"/>
        </w:rPr>
        <w:t xml:space="preserve">trany, pokud nebyla způsobena její chybou či nedbalostí a která </w:t>
      </w:r>
      <w:r>
        <w:rPr>
          <w:rFonts w:ascii="Arial" w:hAnsi="Arial" w:cs="Arial"/>
          <w:bCs/>
          <w:sz w:val="22"/>
          <w:szCs w:val="22"/>
        </w:rPr>
        <w:t>S</w:t>
      </w:r>
      <w:r w:rsidRPr="003F6031">
        <w:rPr>
          <w:rFonts w:ascii="Arial" w:hAnsi="Arial" w:cs="Arial"/>
          <w:bCs/>
          <w:sz w:val="22"/>
          <w:szCs w:val="22"/>
        </w:rPr>
        <w:t>traně zabrání ve splnění povinnosti plynoucí ze Smlouvy</w:t>
      </w:r>
      <w:r>
        <w:rPr>
          <w:rFonts w:ascii="Arial" w:hAnsi="Arial" w:cs="Arial"/>
          <w:bCs/>
          <w:sz w:val="22"/>
          <w:szCs w:val="22"/>
        </w:rPr>
        <w:t xml:space="preserve">. Za Vyšší moc se považují zejména </w:t>
      </w:r>
      <w:r w:rsidR="00E643AA">
        <w:rPr>
          <w:rFonts w:ascii="Arial" w:hAnsi="Arial" w:cs="Arial"/>
          <w:bCs/>
          <w:sz w:val="22"/>
          <w:szCs w:val="22"/>
        </w:rPr>
        <w:t xml:space="preserve">přírodní události, epidemie či pandemie, ozbrojený konflikt či občanské nepokoje, neočekávané zásahy orgánu veřejné moci, plošné výpadky dodávek elektrické energie a jiných médií, rozsáhlý výpadek nebo narušení </w:t>
      </w:r>
      <w:r w:rsidR="00E643AA" w:rsidRPr="00E643AA">
        <w:rPr>
          <w:rFonts w:ascii="Arial" w:hAnsi="Arial" w:cs="Arial"/>
          <w:bCs/>
          <w:sz w:val="22"/>
          <w:szCs w:val="22"/>
        </w:rPr>
        <w:t>telekomunikačních sítí či internetové konektivity</w:t>
      </w:r>
      <w:r w:rsidR="00E643AA">
        <w:rPr>
          <w:rFonts w:ascii="Arial" w:hAnsi="Arial" w:cs="Arial"/>
          <w:bCs/>
          <w:sz w:val="22"/>
          <w:szCs w:val="22"/>
        </w:rPr>
        <w:t xml:space="preserve">, </w:t>
      </w:r>
      <w:r w:rsidR="00E643AA" w:rsidRPr="00E643AA">
        <w:rPr>
          <w:rFonts w:ascii="Arial" w:hAnsi="Arial" w:cs="Arial"/>
          <w:bCs/>
          <w:sz w:val="22"/>
          <w:szCs w:val="22"/>
        </w:rPr>
        <w:t>kybernetický útok mající plošný dopad mimo sféru Poskytovatele</w:t>
      </w:r>
      <w:r w:rsidR="00E643AA">
        <w:rPr>
          <w:rFonts w:ascii="Arial" w:hAnsi="Arial" w:cs="Arial"/>
          <w:bCs/>
          <w:sz w:val="22"/>
          <w:szCs w:val="22"/>
        </w:rPr>
        <w:t>.</w:t>
      </w:r>
      <w:r w:rsidR="00E643AA" w:rsidRPr="00E643AA">
        <w:rPr>
          <w:szCs w:val="20"/>
          <w:lang w:eastAsia="ar-SA"/>
        </w:rPr>
        <w:t xml:space="preserve"> </w:t>
      </w:r>
      <w:r w:rsidR="00E643AA" w:rsidRPr="00E643AA">
        <w:rPr>
          <w:rFonts w:ascii="Arial" w:hAnsi="Arial" w:cs="Arial"/>
          <w:bCs/>
          <w:sz w:val="22"/>
          <w:szCs w:val="22"/>
        </w:rPr>
        <w:t xml:space="preserve">Za vyšší moc se naopak </w:t>
      </w:r>
      <w:r w:rsidR="00E643AA" w:rsidRPr="00E643AA">
        <w:rPr>
          <w:rFonts w:ascii="Arial" w:hAnsi="Arial" w:cs="Arial"/>
          <w:sz w:val="22"/>
          <w:szCs w:val="22"/>
        </w:rPr>
        <w:t>nepovažují</w:t>
      </w:r>
      <w:r w:rsidR="00E643AA" w:rsidRPr="00E643AA">
        <w:rPr>
          <w:rFonts w:ascii="Arial" w:hAnsi="Arial" w:cs="Arial"/>
          <w:bCs/>
          <w:sz w:val="22"/>
          <w:szCs w:val="22"/>
        </w:rPr>
        <w:t xml:space="preserve"> </w:t>
      </w:r>
      <w:r w:rsidR="00E643AA">
        <w:rPr>
          <w:rFonts w:ascii="Arial" w:hAnsi="Arial" w:cs="Arial"/>
          <w:bCs/>
          <w:sz w:val="22"/>
          <w:szCs w:val="22"/>
        </w:rPr>
        <w:t>události</w:t>
      </w:r>
      <w:r w:rsidR="00E643AA" w:rsidRPr="00E643AA">
        <w:rPr>
          <w:rFonts w:ascii="Arial" w:hAnsi="Arial" w:cs="Arial"/>
          <w:bCs/>
          <w:sz w:val="22"/>
          <w:szCs w:val="22"/>
        </w:rPr>
        <w:t xml:space="preserve">, které vznikly v důsledku finančních potíží </w:t>
      </w:r>
      <w:r w:rsidR="00E643AA">
        <w:rPr>
          <w:rFonts w:ascii="Arial" w:hAnsi="Arial" w:cs="Arial"/>
          <w:bCs/>
          <w:sz w:val="22"/>
          <w:szCs w:val="22"/>
        </w:rPr>
        <w:t>S</w:t>
      </w:r>
      <w:r w:rsidR="00E643AA" w:rsidRPr="00E643AA">
        <w:rPr>
          <w:rFonts w:ascii="Arial" w:hAnsi="Arial" w:cs="Arial"/>
          <w:bCs/>
          <w:sz w:val="22"/>
          <w:szCs w:val="22"/>
        </w:rPr>
        <w:t xml:space="preserve">trany, nedostatku jejích personálních či </w:t>
      </w:r>
      <w:r w:rsidR="00E643AA" w:rsidRPr="00A725C2">
        <w:rPr>
          <w:rFonts w:ascii="Arial" w:hAnsi="Arial" w:cs="Arial"/>
          <w:sz w:val="22"/>
          <w:szCs w:val="22"/>
        </w:rPr>
        <w:t>technických</w:t>
      </w:r>
      <w:r w:rsidR="00E643AA" w:rsidRPr="00E643AA">
        <w:rPr>
          <w:rFonts w:ascii="Arial" w:hAnsi="Arial" w:cs="Arial"/>
          <w:bCs/>
          <w:sz w:val="22"/>
          <w:szCs w:val="22"/>
        </w:rPr>
        <w:t xml:space="preserve"> kapacit nebo běžných poruch zařízení</w:t>
      </w:r>
      <w:r w:rsidR="007D3F90">
        <w:rPr>
          <w:rFonts w:ascii="Arial" w:hAnsi="Arial" w:cs="Arial"/>
          <w:bCs/>
          <w:sz w:val="22"/>
          <w:szCs w:val="22"/>
        </w:rPr>
        <w:t xml:space="preserve"> v Prostředí</w:t>
      </w:r>
      <w:r w:rsidR="00E643AA" w:rsidRPr="00E643AA">
        <w:rPr>
          <w:rFonts w:ascii="Arial" w:hAnsi="Arial" w:cs="Arial"/>
          <w:bCs/>
          <w:sz w:val="22"/>
          <w:szCs w:val="22"/>
        </w:rPr>
        <w:t xml:space="preserve">, za jejichž údržbu daná </w:t>
      </w:r>
      <w:r w:rsidR="00E643AA">
        <w:rPr>
          <w:rFonts w:ascii="Arial" w:hAnsi="Arial" w:cs="Arial"/>
          <w:bCs/>
          <w:sz w:val="22"/>
          <w:szCs w:val="22"/>
        </w:rPr>
        <w:t>S</w:t>
      </w:r>
      <w:r w:rsidR="00E643AA" w:rsidRPr="00E643AA">
        <w:rPr>
          <w:rFonts w:ascii="Arial" w:hAnsi="Arial" w:cs="Arial"/>
          <w:bCs/>
          <w:sz w:val="22"/>
          <w:szCs w:val="22"/>
        </w:rPr>
        <w:t>trana odpovídá.</w:t>
      </w:r>
    </w:p>
    <w:p w14:paraId="6B81388C" w14:textId="56629BA7" w:rsidR="005C5142" w:rsidRDefault="005C5142" w:rsidP="0037364F">
      <w:pPr>
        <w:pStyle w:val="Styl11"/>
        <w:ind w:left="709" w:hanging="709"/>
        <w:rPr>
          <w:rFonts w:ascii="Arial" w:hAnsi="Arial" w:cs="Arial"/>
          <w:sz w:val="22"/>
          <w:szCs w:val="22"/>
        </w:rPr>
      </w:pPr>
      <w:r w:rsidRPr="005C5142">
        <w:rPr>
          <w:rFonts w:ascii="Arial" w:hAnsi="Arial" w:cs="Arial"/>
          <w:sz w:val="22"/>
          <w:szCs w:val="22"/>
        </w:rPr>
        <w:t xml:space="preserve">Další pojmy mohou být definovány přímo v textu Smlouvy s tím, že definice pojmu je zvýrazněna tučně a uvozena </w:t>
      </w:r>
      <w:r w:rsidR="00A775CA">
        <w:rPr>
          <w:rFonts w:ascii="Arial" w:hAnsi="Arial" w:cs="Arial"/>
          <w:sz w:val="22"/>
          <w:szCs w:val="22"/>
        </w:rPr>
        <w:t xml:space="preserve">např. </w:t>
      </w:r>
      <w:r w:rsidRPr="005C5142">
        <w:rPr>
          <w:rFonts w:ascii="Arial" w:hAnsi="Arial" w:cs="Arial"/>
          <w:sz w:val="22"/>
          <w:szCs w:val="22"/>
        </w:rPr>
        <w:t>slovy „dále jen“ a při každém dalším výskytu je v textu Smlouvy vyznačena velkým počátečním písmenem</w:t>
      </w:r>
      <w:r>
        <w:rPr>
          <w:rFonts w:ascii="Arial" w:hAnsi="Arial" w:cs="Arial"/>
          <w:sz w:val="22"/>
          <w:szCs w:val="22"/>
        </w:rPr>
        <w:t>.</w:t>
      </w:r>
    </w:p>
    <w:p w14:paraId="576339E2" w14:textId="77777777" w:rsidR="000973DA" w:rsidRDefault="000973DA" w:rsidP="0037364F">
      <w:pPr>
        <w:pStyle w:val="Styl11"/>
        <w:ind w:left="709" w:hanging="709"/>
        <w:rPr>
          <w:rFonts w:ascii="Arial" w:hAnsi="Arial" w:cs="Arial"/>
          <w:sz w:val="22"/>
          <w:szCs w:val="22"/>
        </w:rPr>
      </w:pPr>
      <w:r w:rsidRPr="000973DA">
        <w:rPr>
          <w:rFonts w:ascii="Arial" w:hAnsi="Arial" w:cs="Arial"/>
          <w:sz w:val="22"/>
          <w:szCs w:val="22"/>
        </w:rPr>
        <w:t>Slova vyjadřující pouze jednotné číslo zahrnují i množné číslo a naopak, slova vyjadřující mužský rod zahrnují i ženský a střední rod a naopak, a výrazy vyjadřující osoby zahrnují fyzické i právnické osoby a naopak</w:t>
      </w:r>
      <w:r>
        <w:rPr>
          <w:rFonts w:ascii="Arial" w:hAnsi="Arial" w:cs="Arial"/>
          <w:sz w:val="22"/>
          <w:szCs w:val="22"/>
        </w:rPr>
        <w:t>.</w:t>
      </w:r>
    </w:p>
    <w:p w14:paraId="14B08A04" w14:textId="77777777" w:rsidR="000973DA" w:rsidRDefault="00E63F27" w:rsidP="0037364F">
      <w:pPr>
        <w:pStyle w:val="Styl11"/>
        <w:ind w:left="709" w:hanging="709"/>
        <w:rPr>
          <w:rFonts w:ascii="Arial" w:hAnsi="Arial" w:cs="Arial"/>
          <w:sz w:val="22"/>
          <w:szCs w:val="22"/>
        </w:rPr>
      </w:pPr>
      <w:r>
        <w:rPr>
          <w:rFonts w:ascii="Arial" w:hAnsi="Arial" w:cs="Arial"/>
          <w:sz w:val="22"/>
          <w:szCs w:val="22"/>
        </w:rPr>
        <w:t xml:space="preserve">Dojde-li ke sporu o výklad </w:t>
      </w:r>
      <w:r w:rsidR="000973DA" w:rsidRPr="000973DA">
        <w:rPr>
          <w:rFonts w:ascii="Arial" w:hAnsi="Arial" w:cs="Arial"/>
          <w:sz w:val="22"/>
          <w:szCs w:val="22"/>
        </w:rPr>
        <w:t>text</w:t>
      </w:r>
      <w:r>
        <w:rPr>
          <w:rFonts w:ascii="Arial" w:hAnsi="Arial" w:cs="Arial"/>
          <w:sz w:val="22"/>
          <w:szCs w:val="22"/>
        </w:rPr>
        <w:t>u</w:t>
      </w:r>
      <w:r w:rsidR="000973DA" w:rsidRPr="000973DA">
        <w:rPr>
          <w:rFonts w:ascii="Arial" w:hAnsi="Arial" w:cs="Arial"/>
          <w:sz w:val="22"/>
          <w:szCs w:val="22"/>
        </w:rPr>
        <w:t xml:space="preserve"> této Smlouvy a její</w:t>
      </w:r>
      <w:r>
        <w:rPr>
          <w:rFonts w:ascii="Arial" w:hAnsi="Arial" w:cs="Arial"/>
          <w:sz w:val="22"/>
          <w:szCs w:val="22"/>
        </w:rPr>
        <w:t>ch</w:t>
      </w:r>
      <w:r w:rsidR="000973DA" w:rsidRPr="000973DA">
        <w:rPr>
          <w:rFonts w:ascii="Arial" w:hAnsi="Arial" w:cs="Arial"/>
          <w:sz w:val="22"/>
          <w:szCs w:val="22"/>
        </w:rPr>
        <w:t xml:space="preserve"> příloh</w:t>
      </w:r>
      <w:r>
        <w:rPr>
          <w:rFonts w:ascii="Arial" w:hAnsi="Arial" w:cs="Arial"/>
          <w:sz w:val="22"/>
          <w:szCs w:val="22"/>
        </w:rPr>
        <w:t>, rozhodující je výklad textu této Smlouvy</w:t>
      </w:r>
      <w:r w:rsidR="000973DA">
        <w:rPr>
          <w:rFonts w:ascii="Arial" w:hAnsi="Arial" w:cs="Arial"/>
          <w:sz w:val="22"/>
          <w:szCs w:val="22"/>
        </w:rPr>
        <w:t>.</w:t>
      </w:r>
    </w:p>
    <w:p w14:paraId="53AB790B" w14:textId="77777777" w:rsidR="00C62B17" w:rsidRPr="000973DA" w:rsidRDefault="00C62B17" w:rsidP="00AA1DBD">
      <w:pPr>
        <w:pStyle w:val="Nzevsmlouvy"/>
        <w:spacing w:before="0" w:after="0" w:line="276" w:lineRule="auto"/>
        <w:jc w:val="both"/>
        <w:rPr>
          <w:rFonts w:ascii="Arial" w:hAnsi="Arial" w:cs="Arial"/>
          <w:sz w:val="22"/>
          <w:szCs w:val="22"/>
        </w:rPr>
      </w:pPr>
    </w:p>
    <w:p w14:paraId="744F80AC" w14:textId="77777777" w:rsidR="00E80FF3" w:rsidRPr="000973DA" w:rsidRDefault="000973DA" w:rsidP="000973DA">
      <w:pPr>
        <w:numPr>
          <w:ilvl w:val="0"/>
          <w:numId w:val="8"/>
        </w:numPr>
        <w:ind w:left="567" w:hanging="567"/>
        <w:rPr>
          <w:rFonts w:ascii="Arial" w:hAnsi="Arial" w:cs="Arial"/>
          <w:b/>
          <w:bCs/>
          <w:sz w:val="22"/>
          <w:szCs w:val="22"/>
          <w:u w:val="single"/>
          <w:lang w:eastAsia="cs-CZ"/>
        </w:rPr>
      </w:pPr>
      <w:r>
        <w:rPr>
          <w:rFonts w:ascii="Arial" w:hAnsi="Arial" w:cs="Arial"/>
          <w:b/>
          <w:bCs/>
          <w:sz w:val="22"/>
          <w:szCs w:val="22"/>
          <w:u w:val="single"/>
          <w:lang w:eastAsia="cs-CZ"/>
        </w:rPr>
        <w:t>PŘEDMĚT SMLOUVY</w:t>
      </w:r>
    </w:p>
    <w:p w14:paraId="290832FB" w14:textId="77777777" w:rsidR="00CF2651" w:rsidRDefault="00CF2651" w:rsidP="0037364F">
      <w:pPr>
        <w:pStyle w:val="Styl11"/>
        <w:ind w:left="709" w:hanging="709"/>
        <w:rPr>
          <w:rFonts w:ascii="Arial" w:hAnsi="Arial" w:cs="Arial"/>
          <w:sz w:val="22"/>
          <w:szCs w:val="22"/>
        </w:rPr>
      </w:pPr>
      <w:bookmarkStart w:id="2" w:name="_Ref209710250"/>
      <w:bookmarkStart w:id="3" w:name="_Hlk148348606"/>
      <w:r w:rsidRPr="00CF2651">
        <w:rPr>
          <w:rFonts w:ascii="Arial" w:hAnsi="Arial" w:cs="Arial"/>
          <w:sz w:val="22"/>
          <w:szCs w:val="22"/>
        </w:rPr>
        <w:lastRenderedPageBreak/>
        <w:t xml:space="preserve">Za podmínek sjednaných v této Smlouvě se </w:t>
      </w:r>
      <w:r>
        <w:rPr>
          <w:rFonts w:ascii="Arial" w:hAnsi="Arial" w:cs="Arial"/>
          <w:sz w:val="22"/>
          <w:szCs w:val="22"/>
        </w:rPr>
        <w:t>Poskytovatel</w:t>
      </w:r>
      <w:r w:rsidRPr="00CF2651">
        <w:rPr>
          <w:rFonts w:ascii="Arial" w:hAnsi="Arial" w:cs="Arial"/>
          <w:sz w:val="22"/>
          <w:szCs w:val="22"/>
        </w:rPr>
        <w:t xml:space="preserve"> zavazuje</w:t>
      </w:r>
      <w:bookmarkEnd w:id="2"/>
    </w:p>
    <w:p w14:paraId="3A98A19F" w14:textId="77777777" w:rsidR="00CF2651" w:rsidRDefault="00CF2651" w:rsidP="00A725C2">
      <w:pPr>
        <w:pStyle w:val="STYL111"/>
        <w:ind w:left="1560" w:hanging="851"/>
        <w:rPr>
          <w:rFonts w:ascii="Arial" w:hAnsi="Arial" w:cs="Arial"/>
          <w:sz w:val="22"/>
          <w:szCs w:val="22"/>
        </w:rPr>
      </w:pPr>
      <w:r w:rsidRPr="00CF2651">
        <w:rPr>
          <w:rFonts w:ascii="Arial" w:hAnsi="Arial" w:cs="Arial"/>
          <w:sz w:val="22"/>
          <w:szCs w:val="22"/>
        </w:rPr>
        <w:t>Implementovat Software</w:t>
      </w:r>
      <w:r w:rsidRPr="00CF2651">
        <w:rPr>
          <w:szCs w:val="20"/>
          <w:lang w:eastAsia="ar-SA"/>
        </w:rPr>
        <w:t xml:space="preserve"> </w:t>
      </w:r>
      <w:r w:rsidR="003351A5">
        <w:rPr>
          <w:rFonts w:ascii="Arial" w:hAnsi="Arial" w:cs="Arial"/>
          <w:sz w:val="22"/>
          <w:szCs w:val="22"/>
        </w:rPr>
        <w:t>do</w:t>
      </w:r>
      <w:r w:rsidRPr="00CF2651">
        <w:rPr>
          <w:rFonts w:ascii="Arial" w:hAnsi="Arial" w:cs="Arial"/>
          <w:sz w:val="22"/>
          <w:szCs w:val="22"/>
        </w:rPr>
        <w:t> </w:t>
      </w:r>
      <w:r>
        <w:rPr>
          <w:rFonts w:ascii="Arial" w:hAnsi="Arial" w:cs="Arial"/>
          <w:sz w:val="22"/>
          <w:szCs w:val="22"/>
        </w:rPr>
        <w:t>P</w:t>
      </w:r>
      <w:r w:rsidRPr="00CF2651">
        <w:rPr>
          <w:rFonts w:ascii="Arial" w:hAnsi="Arial" w:cs="Arial"/>
          <w:sz w:val="22"/>
          <w:szCs w:val="22"/>
        </w:rPr>
        <w:t xml:space="preserve">rostředí </w:t>
      </w:r>
      <w:r w:rsidR="00A97BFA">
        <w:rPr>
          <w:rFonts w:ascii="Arial" w:hAnsi="Arial" w:cs="Arial"/>
          <w:sz w:val="22"/>
          <w:szCs w:val="22"/>
        </w:rPr>
        <w:t>Objednatele</w:t>
      </w:r>
      <w:r w:rsidRPr="00CF2651">
        <w:rPr>
          <w:rFonts w:ascii="Arial" w:hAnsi="Arial" w:cs="Arial"/>
          <w:sz w:val="22"/>
          <w:szCs w:val="22"/>
        </w:rPr>
        <w:t xml:space="preserve">, provést jeho </w:t>
      </w:r>
      <w:r w:rsidR="00A97BFA">
        <w:rPr>
          <w:rFonts w:ascii="Arial" w:hAnsi="Arial" w:cs="Arial"/>
          <w:sz w:val="22"/>
          <w:szCs w:val="22"/>
        </w:rPr>
        <w:t xml:space="preserve">Konfiguraci a případně Customizaci </w:t>
      </w:r>
      <w:r w:rsidRPr="00CF2651">
        <w:rPr>
          <w:rFonts w:ascii="Arial" w:hAnsi="Arial" w:cs="Arial"/>
          <w:sz w:val="22"/>
          <w:szCs w:val="22"/>
        </w:rPr>
        <w:t>pro potřeby Objednatele</w:t>
      </w:r>
      <w:r>
        <w:rPr>
          <w:rFonts w:ascii="Arial" w:hAnsi="Arial" w:cs="Arial"/>
          <w:sz w:val="22"/>
          <w:szCs w:val="22"/>
        </w:rPr>
        <w:t>;</w:t>
      </w:r>
    </w:p>
    <w:p w14:paraId="0C7D33D2" w14:textId="77777777" w:rsidR="00CF2651" w:rsidRDefault="006B717A" w:rsidP="00A725C2">
      <w:pPr>
        <w:pStyle w:val="STYL111"/>
        <w:ind w:left="1560" w:hanging="851"/>
        <w:rPr>
          <w:rFonts w:ascii="Arial" w:hAnsi="Arial" w:cs="Arial"/>
          <w:sz w:val="22"/>
          <w:szCs w:val="22"/>
        </w:rPr>
      </w:pPr>
      <w:bookmarkStart w:id="4" w:name="_Ref198805797"/>
      <w:r>
        <w:rPr>
          <w:rFonts w:ascii="Arial" w:hAnsi="Arial" w:cs="Arial"/>
          <w:sz w:val="22"/>
          <w:szCs w:val="22"/>
        </w:rPr>
        <w:t>poskytovat</w:t>
      </w:r>
      <w:r w:rsidRPr="006B717A">
        <w:rPr>
          <w:rFonts w:ascii="Arial" w:hAnsi="Arial" w:cs="Arial"/>
          <w:sz w:val="22"/>
          <w:szCs w:val="22"/>
        </w:rPr>
        <w:t xml:space="preserve"> pln</w:t>
      </w:r>
      <w:r>
        <w:rPr>
          <w:rFonts w:ascii="Arial" w:hAnsi="Arial" w:cs="Arial"/>
          <w:sz w:val="22"/>
          <w:szCs w:val="22"/>
        </w:rPr>
        <w:t>ý</w:t>
      </w:r>
      <w:r w:rsidRPr="006B717A">
        <w:rPr>
          <w:rFonts w:ascii="Arial" w:hAnsi="Arial" w:cs="Arial"/>
          <w:sz w:val="22"/>
          <w:szCs w:val="22"/>
        </w:rPr>
        <w:t xml:space="preserve"> a nerušen</w:t>
      </w:r>
      <w:r>
        <w:rPr>
          <w:rFonts w:ascii="Arial" w:hAnsi="Arial" w:cs="Arial"/>
          <w:sz w:val="22"/>
          <w:szCs w:val="22"/>
        </w:rPr>
        <w:t>ý</w:t>
      </w:r>
      <w:r w:rsidRPr="006B717A">
        <w:rPr>
          <w:rFonts w:ascii="Arial" w:hAnsi="Arial" w:cs="Arial"/>
          <w:sz w:val="22"/>
          <w:szCs w:val="22"/>
        </w:rPr>
        <w:t xml:space="preserve"> přístup Oprávněných osob</w:t>
      </w:r>
      <w:r w:rsidR="009E5B08">
        <w:rPr>
          <w:rFonts w:ascii="Arial" w:hAnsi="Arial" w:cs="Arial"/>
          <w:sz w:val="22"/>
          <w:szCs w:val="22"/>
        </w:rPr>
        <w:t xml:space="preserve"> a Uživatelů</w:t>
      </w:r>
      <w:r w:rsidRPr="006B717A">
        <w:rPr>
          <w:rFonts w:ascii="Arial" w:hAnsi="Arial" w:cs="Arial"/>
          <w:sz w:val="22"/>
          <w:szCs w:val="22"/>
        </w:rPr>
        <w:t xml:space="preserve"> k Softwar</w:t>
      </w:r>
      <w:r w:rsidR="00AA1249">
        <w:rPr>
          <w:rFonts w:ascii="Arial" w:hAnsi="Arial" w:cs="Arial"/>
          <w:sz w:val="22"/>
          <w:szCs w:val="22"/>
        </w:rPr>
        <w:t>u</w:t>
      </w:r>
      <w:r w:rsidRPr="006B717A">
        <w:rPr>
          <w:rFonts w:ascii="Arial" w:hAnsi="Arial" w:cs="Arial"/>
          <w:sz w:val="22"/>
          <w:szCs w:val="22"/>
        </w:rPr>
        <w:t xml:space="preserve"> a jeho užívání prostřednictvím </w:t>
      </w:r>
      <w:r w:rsidR="00A97BFA">
        <w:rPr>
          <w:rFonts w:ascii="Arial" w:hAnsi="Arial" w:cs="Arial"/>
          <w:sz w:val="22"/>
          <w:szCs w:val="22"/>
        </w:rPr>
        <w:t>Rozhraní</w:t>
      </w:r>
      <w:r w:rsidRPr="006B717A">
        <w:rPr>
          <w:rFonts w:ascii="Arial" w:hAnsi="Arial" w:cs="Arial"/>
          <w:sz w:val="22"/>
          <w:szCs w:val="22"/>
        </w:rPr>
        <w:t xml:space="preserve"> v režimu Software as a service (SaaS)</w:t>
      </w:r>
      <w:bookmarkEnd w:id="4"/>
      <w:r>
        <w:rPr>
          <w:rFonts w:ascii="Arial" w:hAnsi="Arial" w:cs="Arial"/>
          <w:sz w:val="22"/>
          <w:szCs w:val="22"/>
        </w:rPr>
        <w:t>;</w:t>
      </w:r>
    </w:p>
    <w:p w14:paraId="3A39B7B6" w14:textId="77777777" w:rsidR="00F17B69" w:rsidRDefault="00F17B69" w:rsidP="00A725C2">
      <w:pPr>
        <w:pStyle w:val="STYL111"/>
        <w:ind w:left="1560" w:hanging="851"/>
        <w:rPr>
          <w:rFonts w:ascii="Arial" w:hAnsi="Arial" w:cs="Arial"/>
          <w:sz w:val="22"/>
          <w:szCs w:val="22"/>
        </w:rPr>
      </w:pPr>
      <w:r>
        <w:rPr>
          <w:rFonts w:ascii="Arial" w:hAnsi="Arial" w:cs="Arial"/>
          <w:sz w:val="22"/>
          <w:szCs w:val="22"/>
        </w:rPr>
        <w:t>p</w:t>
      </w:r>
      <w:r w:rsidRPr="00803F2A">
        <w:rPr>
          <w:rFonts w:ascii="Arial" w:hAnsi="Arial" w:cs="Arial"/>
          <w:sz w:val="22"/>
          <w:szCs w:val="22"/>
        </w:rPr>
        <w:t>oskytov</w:t>
      </w:r>
      <w:r>
        <w:rPr>
          <w:rFonts w:ascii="Arial" w:hAnsi="Arial" w:cs="Arial"/>
          <w:sz w:val="22"/>
          <w:szCs w:val="22"/>
        </w:rPr>
        <w:t>at</w:t>
      </w:r>
      <w:r w:rsidRPr="00803F2A">
        <w:rPr>
          <w:rFonts w:ascii="Arial" w:hAnsi="Arial" w:cs="Arial"/>
          <w:sz w:val="22"/>
          <w:szCs w:val="22"/>
        </w:rPr>
        <w:t xml:space="preserve"> práv</w:t>
      </w:r>
      <w:r>
        <w:rPr>
          <w:rFonts w:ascii="Arial" w:hAnsi="Arial" w:cs="Arial"/>
          <w:sz w:val="22"/>
          <w:szCs w:val="22"/>
        </w:rPr>
        <w:t>a</w:t>
      </w:r>
      <w:r w:rsidRPr="00803F2A">
        <w:rPr>
          <w:rFonts w:ascii="Arial" w:hAnsi="Arial" w:cs="Arial"/>
          <w:sz w:val="22"/>
          <w:szCs w:val="22"/>
        </w:rPr>
        <w:t xml:space="preserve"> k řádnému </w:t>
      </w:r>
      <w:r w:rsidR="003351A5">
        <w:rPr>
          <w:rFonts w:ascii="Arial" w:hAnsi="Arial" w:cs="Arial"/>
          <w:sz w:val="22"/>
          <w:szCs w:val="22"/>
        </w:rPr>
        <w:t>užití</w:t>
      </w:r>
      <w:r w:rsidRPr="00803F2A">
        <w:rPr>
          <w:rFonts w:ascii="Arial" w:hAnsi="Arial" w:cs="Arial"/>
          <w:sz w:val="22"/>
          <w:szCs w:val="22"/>
        </w:rPr>
        <w:t xml:space="preserve"> Softwar</w:t>
      </w:r>
      <w:r w:rsidR="00AA1249">
        <w:rPr>
          <w:rFonts w:ascii="Arial" w:hAnsi="Arial" w:cs="Arial"/>
          <w:sz w:val="22"/>
          <w:szCs w:val="22"/>
        </w:rPr>
        <w:t>u</w:t>
      </w:r>
      <w:r w:rsidRPr="00803F2A">
        <w:rPr>
          <w:rFonts w:ascii="Arial" w:hAnsi="Arial" w:cs="Arial"/>
          <w:sz w:val="22"/>
          <w:szCs w:val="22"/>
        </w:rPr>
        <w:t xml:space="preserve">, k Dokumentaci a ke všem </w:t>
      </w:r>
      <w:r w:rsidRPr="007C1B93">
        <w:rPr>
          <w:rFonts w:ascii="Arial" w:hAnsi="Arial" w:cs="Arial"/>
          <w:sz w:val="22"/>
          <w:szCs w:val="22"/>
        </w:rPr>
        <w:t>Výstupům</w:t>
      </w:r>
      <w:r w:rsidRPr="00803F2A">
        <w:rPr>
          <w:rFonts w:ascii="Arial" w:hAnsi="Arial" w:cs="Arial"/>
          <w:sz w:val="22"/>
          <w:szCs w:val="22"/>
        </w:rPr>
        <w:t xml:space="preserve"> </w:t>
      </w:r>
      <w:r>
        <w:rPr>
          <w:rFonts w:ascii="Arial" w:hAnsi="Arial" w:cs="Arial"/>
          <w:sz w:val="22"/>
          <w:szCs w:val="22"/>
        </w:rPr>
        <w:t xml:space="preserve">ze </w:t>
      </w:r>
      <w:r w:rsidRPr="00803F2A">
        <w:rPr>
          <w:rFonts w:ascii="Arial" w:hAnsi="Arial" w:cs="Arial"/>
          <w:sz w:val="22"/>
          <w:szCs w:val="22"/>
        </w:rPr>
        <w:t>Softwar</w:t>
      </w:r>
      <w:r w:rsidR="00AA1249">
        <w:rPr>
          <w:rFonts w:ascii="Arial" w:hAnsi="Arial" w:cs="Arial"/>
          <w:sz w:val="22"/>
          <w:szCs w:val="22"/>
        </w:rPr>
        <w:t>u</w:t>
      </w:r>
      <w:r>
        <w:rPr>
          <w:rFonts w:ascii="Arial" w:hAnsi="Arial" w:cs="Arial"/>
          <w:sz w:val="22"/>
          <w:szCs w:val="22"/>
        </w:rPr>
        <w:t>;</w:t>
      </w:r>
    </w:p>
    <w:p w14:paraId="53499257" w14:textId="77777777" w:rsidR="006B717A" w:rsidRDefault="006B717A" w:rsidP="00A725C2">
      <w:pPr>
        <w:pStyle w:val="STYL111"/>
        <w:ind w:left="1560" w:hanging="851"/>
        <w:rPr>
          <w:rFonts w:ascii="Arial" w:hAnsi="Arial" w:cs="Arial"/>
          <w:sz w:val="22"/>
          <w:szCs w:val="22"/>
        </w:rPr>
      </w:pPr>
      <w:r>
        <w:rPr>
          <w:rFonts w:ascii="Arial" w:hAnsi="Arial" w:cs="Arial"/>
          <w:sz w:val="22"/>
          <w:szCs w:val="22"/>
        </w:rPr>
        <w:t>zajišťovat</w:t>
      </w:r>
      <w:r w:rsidRPr="006B717A">
        <w:rPr>
          <w:rFonts w:ascii="Arial" w:hAnsi="Arial" w:cs="Arial"/>
          <w:sz w:val="22"/>
          <w:szCs w:val="22"/>
        </w:rPr>
        <w:t xml:space="preserve"> Normální provoz a Dostupnost Softwar</w:t>
      </w:r>
      <w:r w:rsidR="00785466">
        <w:rPr>
          <w:rFonts w:ascii="Arial" w:hAnsi="Arial" w:cs="Arial"/>
          <w:sz w:val="22"/>
          <w:szCs w:val="22"/>
        </w:rPr>
        <w:t>u</w:t>
      </w:r>
      <w:r>
        <w:rPr>
          <w:rFonts w:ascii="Arial" w:hAnsi="Arial" w:cs="Arial"/>
          <w:sz w:val="22"/>
          <w:szCs w:val="22"/>
        </w:rPr>
        <w:t>;</w:t>
      </w:r>
    </w:p>
    <w:p w14:paraId="487FE98C" w14:textId="5AC494A4" w:rsidR="009E5B08" w:rsidRDefault="009E5B08" w:rsidP="00A725C2">
      <w:pPr>
        <w:pStyle w:val="STYL111"/>
        <w:ind w:left="1560" w:hanging="851"/>
        <w:rPr>
          <w:rFonts w:ascii="Arial" w:hAnsi="Arial" w:cs="Arial"/>
          <w:sz w:val="22"/>
          <w:szCs w:val="22"/>
        </w:rPr>
      </w:pPr>
      <w:r w:rsidRPr="003351A5">
        <w:rPr>
          <w:rFonts w:ascii="Arial" w:hAnsi="Arial" w:cs="Arial"/>
          <w:sz w:val="22"/>
          <w:szCs w:val="22"/>
        </w:rPr>
        <w:t>provádět pro Objednatele rozvoj Softwaru ve</w:t>
      </w:r>
      <w:r>
        <w:rPr>
          <w:rFonts w:ascii="Arial" w:hAnsi="Arial" w:cs="Arial"/>
          <w:sz w:val="22"/>
          <w:szCs w:val="22"/>
        </w:rPr>
        <w:t xml:space="preserve"> formě Rozvojových požadavků, a to</w:t>
      </w:r>
      <w:r w:rsidRPr="0011519A">
        <w:rPr>
          <w:rFonts w:ascii="Arial" w:hAnsi="Arial" w:cs="Arial"/>
          <w:sz w:val="22"/>
          <w:szCs w:val="22"/>
        </w:rPr>
        <w:t xml:space="preserve"> </w:t>
      </w:r>
      <w:r>
        <w:rPr>
          <w:rFonts w:ascii="Arial" w:hAnsi="Arial" w:cs="Arial"/>
          <w:sz w:val="22"/>
          <w:szCs w:val="22"/>
        </w:rPr>
        <w:t xml:space="preserve">dle harmonogramu, v rozsahu a za </w:t>
      </w:r>
      <w:r w:rsidRPr="003351A5">
        <w:rPr>
          <w:rFonts w:ascii="Arial" w:hAnsi="Arial" w:cs="Arial"/>
          <w:sz w:val="22"/>
          <w:szCs w:val="22"/>
        </w:rPr>
        <w:t xml:space="preserve">podmínek dle čl. </w:t>
      </w:r>
      <w:r w:rsidR="00D22A8B">
        <w:rPr>
          <w:rFonts w:ascii="Arial" w:hAnsi="Arial" w:cs="Arial"/>
          <w:sz w:val="22"/>
          <w:szCs w:val="22"/>
        </w:rPr>
        <w:fldChar w:fldCharType="begin"/>
      </w:r>
      <w:r w:rsidR="00D22A8B">
        <w:rPr>
          <w:rFonts w:ascii="Arial" w:hAnsi="Arial" w:cs="Arial"/>
          <w:sz w:val="22"/>
          <w:szCs w:val="22"/>
        </w:rPr>
        <w:instrText xml:space="preserve"> REF _Ref209901147 \r \h </w:instrText>
      </w:r>
      <w:r w:rsidR="00D22A8B">
        <w:rPr>
          <w:rFonts w:ascii="Arial" w:hAnsi="Arial" w:cs="Arial"/>
          <w:sz w:val="22"/>
          <w:szCs w:val="22"/>
        </w:rPr>
      </w:r>
      <w:r w:rsidR="00D22A8B">
        <w:rPr>
          <w:rFonts w:ascii="Arial" w:hAnsi="Arial" w:cs="Arial"/>
          <w:sz w:val="22"/>
          <w:szCs w:val="22"/>
        </w:rPr>
        <w:fldChar w:fldCharType="separate"/>
      </w:r>
      <w:r w:rsidR="00E303B6">
        <w:rPr>
          <w:rFonts w:ascii="Arial" w:hAnsi="Arial" w:cs="Arial"/>
          <w:sz w:val="22"/>
          <w:szCs w:val="22"/>
        </w:rPr>
        <w:t>7</w:t>
      </w:r>
      <w:r w:rsidR="00D22A8B">
        <w:rPr>
          <w:rFonts w:ascii="Arial" w:hAnsi="Arial" w:cs="Arial"/>
          <w:sz w:val="22"/>
          <w:szCs w:val="22"/>
        </w:rPr>
        <w:fldChar w:fldCharType="end"/>
      </w:r>
      <w:r w:rsidR="003351A5" w:rsidRPr="003351A5">
        <w:rPr>
          <w:rFonts w:ascii="Arial" w:hAnsi="Arial" w:cs="Arial"/>
          <w:sz w:val="22"/>
          <w:szCs w:val="22"/>
        </w:rPr>
        <w:t>.</w:t>
      </w:r>
      <w:r w:rsidRPr="003351A5">
        <w:rPr>
          <w:rFonts w:ascii="Arial" w:hAnsi="Arial" w:cs="Arial"/>
          <w:sz w:val="22"/>
          <w:szCs w:val="22"/>
        </w:rPr>
        <w:t xml:space="preserve"> této Smlouvy</w:t>
      </w:r>
      <w:r>
        <w:rPr>
          <w:rFonts w:ascii="Arial" w:hAnsi="Arial" w:cs="Arial"/>
          <w:sz w:val="22"/>
          <w:szCs w:val="22"/>
        </w:rPr>
        <w:t>;</w:t>
      </w:r>
    </w:p>
    <w:p w14:paraId="6E2F86CF" w14:textId="0EEAE82B" w:rsidR="007C1B93" w:rsidRPr="003351A5" w:rsidRDefault="007C1B93" w:rsidP="00A725C2">
      <w:pPr>
        <w:pStyle w:val="STYL111"/>
        <w:ind w:left="1560" w:hanging="851"/>
        <w:rPr>
          <w:rFonts w:ascii="Arial" w:hAnsi="Arial" w:cs="Arial"/>
          <w:sz w:val="22"/>
          <w:szCs w:val="22"/>
        </w:rPr>
      </w:pPr>
      <w:r w:rsidRPr="003351A5">
        <w:rPr>
          <w:rFonts w:ascii="Arial" w:hAnsi="Arial" w:cs="Arial"/>
          <w:sz w:val="22"/>
          <w:szCs w:val="22"/>
        </w:rPr>
        <w:t xml:space="preserve">poskytovat služby podpory </w:t>
      </w:r>
      <w:r w:rsidR="00785466" w:rsidRPr="003351A5">
        <w:rPr>
          <w:rFonts w:ascii="Arial" w:hAnsi="Arial" w:cs="Arial"/>
          <w:sz w:val="22"/>
          <w:szCs w:val="22"/>
        </w:rPr>
        <w:t xml:space="preserve">Softwaru </w:t>
      </w:r>
      <w:r w:rsidRPr="003351A5">
        <w:rPr>
          <w:rFonts w:ascii="Arial" w:hAnsi="Arial" w:cs="Arial"/>
          <w:sz w:val="22"/>
          <w:szCs w:val="22"/>
        </w:rPr>
        <w:t xml:space="preserve">prostřednictvím </w:t>
      </w:r>
      <w:r w:rsidR="00785466" w:rsidRPr="003351A5">
        <w:rPr>
          <w:rFonts w:ascii="Arial" w:hAnsi="Arial" w:cs="Arial"/>
          <w:sz w:val="22"/>
          <w:szCs w:val="22"/>
        </w:rPr>
        <w:t>HelpDesku</w:t>
      </w:r>
      <w:r w:rsidR="009E5B08" w:rsidRPr="003351A5">
        <w:rPr>
          <w:rFonts w:ascii="Arial" w:hAnsi="Arial" w:cs="Arial"/>
          <w:sz w:val="22"/>
          <w:szCs w:val="22"/>
        </w:rPr>
        <w:t xml:space="preserve"> </w:t>
      </w:r>
      <w:r w:rsidR="003351A5">
        <w:rPr>
          <w:rFonts w:ascii="Arial" w:hAnsi="Arial" w:cs="Arial"/>
          <w:sz w:val="22"/>
          <w:szCs w:val="22"/>
        </w:rPr>
        <w:t xml:space="preserve">a pracovníků Poskytovatele </w:t>
      </w:r>
      <w:r w:rsidR="009E5B08" w:rsidRPr="003351A5">
        <w:rPr>
          <w:rFonts w:ascii="Arial" w:hAnsi="Arial" w:cs="Arial"/>
          <w:sz w:val="22"/>
          <w:szCs w:val="22"/>
        </w:rPr>
        <w:t xml:space="preserve">v rozsahu dle čl. </w:t>
      </w:r>
      <w:r w:rsidR="00D22A8B">
        <w:rPr>
          <w:rFonts w:ascii="Arial" w:hAnsi="Arial" w:cs="Arial"/>
          <w:sz w:val="22"/>
          <w:szCs w:val="22"/>
        </w:rPr>
        <w:fldChar w:fldCharType="begin"/>
      </w:r>
      <w:r w:rsidR="00D22A8B">
        <w:rPr>
          <w:rFonts w:ascii="Arial" w:hAnsi="Arial" w:cs="Arial"/>
          <w:sz w:val="22"/>
          <w:szCs w:val="22"/>
        </w:rPr>
        <w:instrText xml:space="preserve"> REF _Ref209901222 \r \h </w:instrText>
      </w:r>
      <w:r w:rsidR="00D22A8B">
        <w:rPr>
          <w:rFonts w:ascii="Arial" w:hAnsi="Arial" w:cs="Arial"/>
          <w:sz w:val="22"/>
          <w:szCs w:val="22"/>
        </w:rPr>
      </w:r>
      <w:r w:rsidR="00A725C2">
        <w:rPr>
          <w:rFonts w:ascii="Arial" w:hAnsi="Arial" w:cs="Arial"/>
          <w:sz w:val="22"/>
          <w:szCs w:val="22"/>
        </w:rPr>
        <w:instrText xml:space="preserve"> \* MERGEFORMAT </w:instrText>
      </w:r>
      <w:r w:rsidR="00D22A8B">
        <w:rPr>
          <w:rFonts w:ascii="Arial" w:hAnsi="Arial" w:cs="Arial"/>
          <w:sz w:val="22"/>
          <w:szCs w:val="22"/>
        </w:rPr>
        <w:fldChar w:fldCharType="separate"/>
      </w:r>
      <w:r w:rsidR="00E303B6">
        <w:rPr>
          <w:rFonts w:ascii="Arial" w:hAnsi="Arial" w:cs="Arial"/>
          <w:sz w:val="22"/>
          <w:szCs w:val="22"/>
        </w:rPr>
        <w:t>5</w:t>
      </w:r>
      <w:r w:rsidR="00D22A8B">
        <w:rPr>
          <w:rFonts w:ascii="Arial" w:hAnsi="Arial" w:cs="Arial"/>
          <w:sz w:val="22"/>
          <w:szCs w:val="22"/>
        </w:rPr>
        <w:fldChar w:fldCharType="end"/>
      </w:r>
      <w:r w:rsidR="003351A5" w:rsidRPr="003351A5">
        <w:rPr>
          <w:rFonts w:ascii="Arial" w:hAnsi="Arial" w:cs="Arial"/>
          <w:sz w:val="22"/>
          <w:szCs w:val="22"/>
        </w:rPr>
        <w:t>.</w:t>
      </w:r>
      <w:r w:rsidR="009E5B08" w:rsidRPr="003351A5">
        <w:rPr>
          <w:rFonts w:ascii="Arial" w:hAnsi="Arial" w:cs="Arial"/>
          <w:sz w:val="22"/>
          <w:szCs w:val="22"/>
        </w:rPr>
        <w:t xml:space="preserve"> této Smlouvy</w:t>
      </w:r>
      <w:r w:rsidRPr="003351A5">
        <w:rPr>
          <w:rFonts w:ascii="Arial" w:hAnsi="Arial" w:cs="Arial"/>
          <w:sz w:val="22"/>
          <w:szCs w:val="22"/>
        </w:rPr>
        <w:t>;</w:t>
      </w:r>
    </w:p>
    <w:p w14:paraId="3053A312" w14:textId="64D96B39" w:rsidR="00803F2A" w:rsidRPr="003351A5" w:rsidRDefault="007C1B93" w:rsidP="00A725C2">
      <w:pPr>
        <w:pStyle w:val="STYL111"/>
        <w:ind w:left="1560" w:hanging="851"/>
        <w:rPr>
          <w:rFonts w:ascii="Arial" w:hAnsi="Arial" w:cs="Arial"/>
          <w:sz w:val="22"/>
          <w:szCs w:val="22"/>
        </w:rPr>
      </w:pPr>
      <w:r w:rsidRPr="003351A5">
        <w:rPr>
          <w:rFonts w:ascii="Arial" w:hAnsi="Arial" w:cs="Arial"/>
          <w:sz w:val="22"/>
          <w:szCs w:val="22"/>
        </w:rPr>
        <w:t xml:space="preserve">poskytovat školení v rozsahu dle čl. </w:t>
      </w:r>
      <w:r w:rsidR="00D22A8B">
        <w:rPr>
          <w:rFonts w:ascii="Arial" w:hAnsi="Arial" w:cs="Arial"/>
          <w:sz w:val="22"/>
          <w:szCs w:val="22"/>
        </w:rPr>
        <w:fldChar w:fldCharType="begin"/>
      </w:r>
      <w:r w:rsidR="00D22A8B">
        <w:rPr>
          <w:rFonts w:ascii="Arial" w:hAnsi="Arial" w:cs="Arial"/>
          <w:sz w:val="22"/>
          <w:szCs w:val="22"/>
        </w:rPr>
        <w:instrText xml:space="preserve"> REF _Ref209863912 \r \h </w:instrText>
      </w:r>
      <w:r w:rsidR="00D22A8B">
        <w:rPr>
          <w:rFonts w:ascii="Arial" w:hAnsi="Arial" w:cs="Arial"/>
          <w:sz w:val="22"/>
          <w:szCs w:val="22"/>
        </w:rPr>
      </w:r>
      <w:r w:rsidR="00A725C2">
        <w:rPr>
          <w:rFonts w:ascii="Arial" w:hAnsi="Arial" w:cs="Arial"/>
          <w:sz w:val="22"/>
          <w:szCs w:val="22"/>
        </w:rPr>
        <w:instrText xml:space="preserve"> \* MERGEFORMAT </w:instrText>
      </w:r>
      <w:r w:rsidR="00D22A8B">
        <w:rPr>
          <w:rFonts w:ascii="Arial" w:hAnsi="Arial" w:cs="Arial"/>
          <w:sz w:val="22"/>
          <w:szCs w:val="22"/>
        </w:rPr>
        <w:fldChar w:fldCharType="separate"/>
      </w:r>
      <w:r w:rsidR="00E303B6">
        <w:rPr>
          <w:rFonts w:ascii="Arial" w:hAnsi="Arial" w:cs="Arial"/>
          <w:sz w:val="22"/>
          <w:szCs w:val="22"/>
        </w:rPr>
        <w:t>6</w:t>
      </w:r>
      <w:r w:rsidR="00D22A8B">
        <w:rPr>
          <w:rFonts w:ascii="Arial" w:hAnsi="Arial" w:cs="Arial"/>
          <w:sz w:val="22"/>
          <w:szCs w:val="22"/>
        </w:rPr>
        <w:fldChar w:fldCharType="end"/>
      </w:r>
      <w:r w:rsidR="003351A5" w:rsidRPr="003351A5">
        <w:rPr>
          <w:rFonts w:ascii="Arial" w:hAnsi="Arial" w:cs="Arial"/>
          <w:sz w:val="22"/>
          <w:szCs w:val="22"/>
        </w:rPr>
        <w:t>.</w:t>
      </w:r>
      <w:r w:rsidRPr="003351A5">
        <w:rPr>
          <w:rFonts w:ascii="Arial" w:hAnsi="Arial" w:cs="Arial"/>
          <w:sz w:val="22"/>
          <w:szCs w:val="22"/>
        </w:rPr>
        <w:t xml:space="preserve"> této Smlouvy</w:t>
      </w:r>
      <w:r w:rsidR="00296818" w:rsidRPr="003351A5">
        <w:rPr>
          <w:rFonts w:ascii="Arial" w:hAnsi="Arial" w:cs="Arial"/>
          <w:sz w:val="22"/>
          <w:szCs w:val="22"/>
        </w:rPr>
        <w:t>;</w:t>
      </w:r>
    </w:p>
    <w:p w14:paraId="13A3A45C" w14:textId="77777777" w:rsidR="00D86A1D" w:rsidRPr="003351A5" w:rsidRDefault="00D86A1D" w:rsidP="00A725C2">
      <w:pPr>
        <w:pStyle w:val="STYL111"/>
        <w:ind w:left="1560" w:hanging="851"/>
        <w:rPr>
          <w:rFonts w:ascii="Arial" w:hAnsi="Arial" w:cs="Arial"/>
          <w:sz w:val="22"/>
          <w:szCs w:val="22"/>
        </w:rPr>
      </w:pPr>
      <w:r w:rsidRPr="003351A5">
        <w:rPr>
          <w:rFonts w:ascii="Arial" w:hAnsi="Arial" w:cs="Arial"/>
          <w:sz w:val="22"/>
          <w:szCs w:val="22"/>
        </w:rPr>
        <w:t xml:space="preserve">poskytovat </w:t>
      </w:r>
      <w:r w:rsidR="00AD4150" w:rsidRPr="003351A5">
        <w:rPr>
          <w:rFonts w:ascii="Arial" w:hAnsi="Arial" w:cs="Arial"/>
          <w:sz w:val="22"/>
          <w:szCs w:val="22"/>
        </w:rPr>
        <w:t xml:space="preserve">Objednateli </w:t>
      </w:r>
      <w:r w:rsidRPr="003351A5">
        <w:rPr>
          <w:rFonts w:ascii="Arial" w:hAnsi="Arial" w:cs="Arial"/>
          <w:sz w:val="22"/>
          <w:szCs w:val="22"/>
        </w:rPr>
        <w:t xml:space="preserve">Dokumentaci a </w:t>
      </w:r>
      <w:r w:rsidR="00AD4150" w:rsidRPr="003351A5">
        <w:rPr>
          <w:rFonts w:ascii="Arial" w:hAnsi="Arial" w:cs="Arial"/>
          <w:sz w:val="22"/>
          <w:szCs w:val="22"/>
        </w:rPr>
        <w:t xml:space="preserve">zajišťovat </w:t>
      </w:r>
      <w:r w:rsidRPr="003351A5">
        <w:rPr>
          <w:rFonts w:ascii="Arial" w:hAnsi="Arial" w:cs="Arial"/>
          <w:sz w:val="22"/>
          <w:szCs w:val="22"/>
        </w:rPr>
        <w:t>její aktualizaci;</w:t>
      </w:r>
    </w:p>
    <w:p w14:paraId="07E52774" w14:textId="799CDFCE" w:rsidR="0011519A" w:rsidRDefault="008918D8" w:rsidP="00A725C2">
      <w:pPr>
        <w:pStyle w:val="STYL111"/>
        <w:ind w:left="1560" w:hanging="851"/>
        <w:rPr>
          <w:rFonts w:ascii="Arial" w:hAnsi="Arial" w:cs="Arial"/>
          <w:sz w:val="22"/>
          <w:szCs w:val="22"/>
        </w:rPr>
      </w:pPr>
      <w:r>
        <w:rPr>
          <w:rFonts w:ascii="Arial" w:hAnsi="Arial" w:cs="Arial"/>
          <w:sz w:val="22"/>
          <w:szCs w:val="22"/>
        </w:rPr>
        <w:t xml:space="preserve">poskytnout Objednateli </w:t>
      </w:r>
      <w:r w:rsidRPr="003351A5">
        <w:rPr>
          <w:rFonts w:ascii="Arial" w:hAnsi="Arial" w:cs="Arial"/>
          <w:sz w:val="22"/>
          <w:szCs w:val="22"/>
        </w:rPr>
        <w:t xml:space="preserve">součinnost v rozsahu čl. </w:t>
      </w:r>
      <w:r w:rsidR="00D22A8B">
        <w:rPr>
          <w:rFonts w:ascii="Arial" w:hAnsi="Arial" w:cs="Arial"/>
          <w:sz w:val="22"/>
          <w:szCs w:val="22"/>
        </w:rPr>
        <w:fldChar w:fldCharType="begin"/>
      </w:r>
      <w:r w:rsidR="00D22A8B">
        <w:rPr>
          <w:rFonts w:ascii="Arial" w:hAnsi="Arial" w:cs="Arial"/>
          <w:sz w:val="22"/>
          <w:szCs w:val="22"/>
        </w:rPr>
        <w:instrText xml:space="preserve"> REF _Ref209901258 \r \h </w:instrText>
      </w:r>
      <w:r w:rsidR="00D22A8B">
        <w:rPr>
          <w:rFonts w:ascii="Arial" w:hAnsi="Arial" w:cs="Arial"/>
          <w:sz w:val="22"/>
          <w:szCs w:val="22"/>
        </w:rPr>
      </w:r>
      <w:r w:rsidR="00D22A8B">
        <w:rPr>
          <w:rFonts w:ascii="Arial" w:hAnsi="Arial" w:cs="Arial"/>
          <w:sz w:val="22"/>
          <w:szCs w:val="22"/>
        </w:rPr>
        <w:fldChar w:fldCharType="separate"/>
      </w:r>
      <w:r w:rsidR="00E303B6">
        <w:rPr>
          <w:rFonts w:ascii="Arial" w:hAnsi="Arial" w:cs="Arial"/>
          <w:sz w:val="22"/>
          <w:szCs w:val="22"/>
        </w:rPr>
        <w:t>13</w:t>
      </w:r>
      <w:r w:rsidR="00D22A8B">
        <w:rPr>
          <w:rFonts w:ascii="Arial" w:hAnsi="Arial" w:cs="Arial"/>
          <w:sz w:val="22"/>
          <w:szCs w:val="22"/>
        </w:rPr>
        <w:fldChar w:fldCharType="end"/>
      </w:r>
      <w:r w:rsidR="003351A5" w:rsidRPr="003351A5">
        <w:rPr>
          <w:rFonts w:ascii="Arial" w:hAnsi="Arial" w:cs="Arial"/>
          <w:sz w:val="22"/>
          <w:szCs w:val="22"/>
        </w:rPr>
        <w:t>.</w:t>
      </w:r>
      <w:r w:rsidRPr="003351A5">
        <w:rPr>
          <w:rFonts w:ascii="Arial" w:hAnsi="Arial" w:cs="Arial"/>
          <w:sz w:val="22"/>
          <w:szCs w:val="22"/>
        </w:rPr>
        <w:t xml:space="preserve"> této Smlouvy (Exit</w:t>
      </w:r>
      <w:r w:rsidR="007252F3">
        <w:rPr>
          <w:rFonts w:ascii="Arial" w:hAnsi="Arial" w:cs="Arial"/>
          <w:sz w:val="22"/>
          <w:szCs w:val="22"/>
        </w:rPr>
        <w:t xml:space="preserve"> plán</w:t>
      </w:r>
      <w:r>
        <w:rPr>
          <w:rFonts w:ascii="Arial" w:hAnsi="Arial" w:cs="Arial"/>
          <w:sz w:val="22"/>
          <w:szCs w:val="22"/>
        </w:rPr>
        <w:t>);</w:t>
      </w:r>
    </w:p>
    <w:p w14:paraId="7D27524C" w14:textId="77777777" w:rsidR="00296818" w:rsidRDefault="00296818" w:rsidP="00A725C2">
      <w:pPr>
        <w:pStyle w:val="STYL111"/>
        <w:numPr>
          <w:ilvl w:val="0"/>
          <w:numId w:val="0"/>
        </w:numPr>
        <w:ind w:left="709"/>
        <w:rPr>
          <w:rFonts w:ascii="Arial" w:hAnsi="Arial" w:cs="Arial"/>
          <w:sz w:val="22"/>
          <w:szCs w:val="22"/>
        </w:rPr>
      </w:pPr>
      <w:r w:rsidRPr="00296818">
        <w:rPr>
          <w:rFonts w:ascii="Arial" w:hAnsi="Arial" w:cs="Arial"/>
          <w:sz w:val="22"/>
          <w:szCs w:val="22"/>
        </w:rPr>
        <w:t xml:space="preserve">to vše po dobu trvání Smlouvy a za podmínek stanovených dále v této Smlouvě a jejích </w:t>
      </w:r>
      <w:r w:rsidR="00173B85">
        <w:rPr>
          <w:rFonts w:ascii="Arial" w:hAnsi="Arial" w:cs="Arial"/>
          <w:sz w:val="22"/>
          <w:szCs w:val="22"/>
        </w:rPr>
        <w:t>P</w:t>
      </w:r>
      <w:r w:rsidRPr="00296818">
        <w:rPr>
          <w:rFonts w:ascii="Arial" w:hAnsi="Arial" w:cs="Arial"/>
          <w:sz w:val="22"/>
          <w:szCs w:val="22"/>
        </w:rPr>
        <w:t xml:space="preserve">řílohách. </w:t>
      </w:r>
    </w:p>
    <w:p w14:paraId="688D208C" w14:textId="4541C577" w:rsidR="00296818" w:rsidRDefault="00296818" w:rsidP="0037364F">
      <w:pPr>
        <w:pStyle w:val="Styl11"/>
        <w:ind w:left="709" w:hanging="709"/>
        <w:rPr>
          <w:rFonts w:ascii="Arial" w:hAnsi="Arial" w:cs="Arial"/>
          <w:sz w:val="22"/>
          <w:szCs w:val="22"/>
        </w:rPr>
      </w:pPr>
      <w:r w:rsidRPr="00296818">
        <w:rPr>
          <w:rFonts w:ascii="Arial" w:hAnsi="Arial" w:cs="Arial"/>
          <w:sz w:val="22"/>
          <w:szCs w:val="22"/>
        </w:rPr>
        <w:t xml:space="preserve">Objednatel se zavazuje za poskytnuté </w:t>
      </w:r>
      <w:r w:rsidR="003351A5">
        <w:rPr>
          <w:rFonts w:ascii="Arial" w:hAnsi="Arial" w:cs="Arial"/>
          <w:sz w:val="22"/>
          <w:szCs w:val="22"/>
        </w:rPr>
        <w:t>P</w:t>
      </w:r>
      <w:r w:rsidRPr="00296818">
        <w:rPr>
          <w:rFonts w:ascii="Arial" w:hAnsi="Arial" w:cs="Arial"/>
          <w:sz w:val="22"/>
          <w:szCs w:val="22"/>
        </w:rPr>
        <w:t xml:space="preserve">lnění </w:t>
      </w:r>
      <w:r>
        <w:rPr>
          <w:rFonts w:ascii="Arial" w:hAnsi="Arial" w:cs="Arial"/>
          <w:sz w:val="22"/>
          <w:szCs w:val="22"/>
        </w:rPr>
        <w:t xml:space="preserve">dle odst. </w:t>
      </w:r>
      <w:r w:rsidR="00173B85">
        <w:rPr>
          <w:rFonts w:ascii="Arial" w:hAnsi="Arial" w:cs="Arial"/>
          <w:sz w:val="22"/>
          <w:szCs w:val="22"/>
        </w:rPr>
        <w:fldChar w:fldCharType="begin"/>
      </w:r>
      <w:r w:rsidR="00173B85">
        <w:rPr>
          <w:rFonts w:ascii="Arial" w:hAnsi="Arial" w:cs="Arial"/>
          <w:sz w:val="22"/>
          <w:szCs w:val="22"/>
        </w:rPr>
        <w:instrText xml:space="preserve"> REF _Ref209710250 \r \h </w:instrText>
      </w:r>
      <w:r w:rsidR="00173B85">
        <w:rPr>
          <w:rFonts w:ascii="Arial" w:hAnsi="Arial" w:cs="Arial"/>
          <w:sz w:val="22"/>
          <w:szCs w:val="22"/>
        </w:rPr>
      </w:r>
      <w:r w:rsidR="00173B85">
        <w:rPr>
          <w:rFonts w:ascii="Arial" w:hAnsi="Arial" w:cs="Arial"/>
          <w:sz w:val="22"/>
          <w:szCs w:val="22"/>
        </w:rPr>
        <w:fldChar w:fldCharType="separate"/>
      </w:r>
      <w:r w:rsidR="00E303B6">
        <w:rPr>
          <w:rFonts w:ascii="Arial" w:hAnsi="Arial" w:cs="Arial"/>
          <w:sz w:val="22"/>
          <w:szCs w:val="22"/>
        </w:rPr>
        <w:t>2.1</w:t>
      </w:r>
      <w:r w:rsidR="00173B85">
        <w:rPr>
          <w:rFonts w:ascii="Arial" w:hAnsi="Arial" w:cs="Arial"/>
          <w:sz w:val="22"/>
          <w:szCs w:val="22"/>
        </w:rPr>
        <w:fldChar w:fldCharType="end"/>
      </w:r>
      <w:r>
        <w:rPr>
          <w:rFonts w:ascii="Arial" w:hAnsi="Arial" w:cs="Arial"/>
          <w:sz w:val="22"/>
          <w:szCs w:val="22"/>
        </w:rPr>
        <w:t xml:space="preserve">. této Smlouvy </w:t>
      </w:r>
      <w:r w:rsidRPr="00296818">
        <w:rPr>
          <w:rFonts w:ascii="Arial" w:hAnsi="Arial" w:cs="Arial"/>
          <w:sz w:val="22"/>
          <w:szCs w:val="22"/>
        </w:rPr>
        <w:t xml:space="preserve">zaplatit </w:t>
      </w:r>
      <w:r>
        <w:rPr>
          <w:rFonts w:ascii="Arial" w:hAnsi="Arial" w:cs="Arial"/>
          <w:sz w:val="22"/>
          <w:szCs w:val="22"/>
        </w:rPr>
        <w:t>Poskytovateli</w:t>
      </w:r>
      <w:r w:rsidRPr="00296818">
        <w:rPr>
          <w:rFonts w:ascii="Arial" w:hAnsi="Arial" w:cs="Arial"/>
          <w:sz w:val="22"/>
          <w:szCs w:val="22"/>
        </w:rPr>
        <w:t xml:space="preserve"> </w:t>
      </w:r>
      <w:r w:rsidR="003351A5">
        <w:rPr>
          <w:rFonts w:ascii="Arial" w:hAnsi="Arial" w:cs="Arial"/>
          <w:sz w:val="22"/>
          <w:szCs w:val="22"/>
        </w:rPr>
        <w:t>Cenu</w:t>
      </w:r>
      <w:r w:rsidRPr="00296818">
        <w:rPr>
          <w:rFonts w:ascii="Arial" w:hAnsi="Arial" w:cs="Arial"/>
          <w:sz w:val="22"/>
          <w:szCs w:val="22"/>
        </w:rPr>
        <w:t xml:space="preserve"> ve výši </w:t>
      </w:r>
      <w:r w:rsidRPr="003351A5">
        <w:rPr>
          <w:rFonts w:ascii="Arial" w:hAnsi="Arial" w:cs="Arial"/>
          <w:sz w:val="22"/>
          <w:szCs w:val="22"/>
        </w:rPr>
        <w:t>a za podmínek sjednaných v</w:t>
      </w:r>
      <w:r w:rsidR="00D22A8B">
        <w:rPr>
          <w:rFonts w:ascii="Arial" w:hAnsi="Arial" w:cs="Arial"/>
          <w:sz w:val="22"/>
          <w:szCs w:val="22"/>
        </w:rPr>
        <w:t> </w:t>
      </w:r>
      <w:r w:rsidRPr="003351A5">
        <w:rPr>
          <w:rFonts w:ascii="Arial" w:hAnsi="Arial" w:cs="Arial"/>
          <w:sz w:val="22"/>
          <w:szCs w:val="22"/>
        </w:rPr>
        <w:t>čl</w:t>
      </w:r>
      <w:r w:rsidR="00D22A8B">
        <w:rPr>
          <w:rFonts w:ascii="Arial" w:hAnsi="Arial" w:cs="Arial"/>
          <w:sz w:val="22"/>
          <w:szCs w:val="22"/>
        </w:rPr>
        <w:t xml:space="preserve">. </w:t>
      </w:r>
      <w:r w:rsidR="00D22A8B">
        <w:rPr>
          <w:rFonts w:ascii="Arial" w:hAnsi="Arial" w:cs="Arial"/>
          <w:sz w:val="22"/>
          <w:szCs w:val="22"/>
        </w:rPr>
        <w:fldChar w:fldCharType="begin"/>
      </w:r>
      <w:r w:rsidR="00D22A8B">
        <w:rPr>
          <w:rFonts w:ascii="Arial" w:hAnsi="Arial" w:cs="Arial"/>
          <w:sz w:val="22"/>
          <w:szCs w:val="22"/>
        </w:rPr>
        <w:instrText xml:space="preserve"> REF _Ref210054134 \r \h </w:instrText>
      </w:r>
      <w:r w:rsidR="00D22A8B">
        <w:rPr>
          <w:rFonts w:ascii="Arial" w:hAnsi="Arial" w:cs="Arial"/>
          <w:sz w:val="22"/>
          <w:szCs w:val="22"/>
        </w:rPr>
      </w:r>
      <w:r w:rsidR="00D22A8B">
        <w:rPr>
          <w:rFonts w:ascii="Arial" w:hAnsi="Arial" w:cs="Arial"/>
          <w:sz w:val="22"/>
          <w:szCs w:val="22"/>
        </w:rPr>
        <w:fldChar w:fldCharType="separate"/>
      </w:r>
      <w:r w:rsidR="00E303B6">
        <w:rPr>
          <w:rFonts w:ascii="Arial" w:hAnsi="Arial" w:cs="Arial"/>
          <w:sz w:val="22"/>
          <w:szCs w:val="22"/>
        </w:rPr>
        <w:t>9</w:t>
      </w:r>
      <w:r w:rsidR="00D22A8B">
        <w:rPr>
          <w:rFonts w:ascii="Arial" w:hAnsi="Arial" w:cs="Arial"/>
          <w:sz w:val="22"/>
          <w:szCs w:val="22"/>
        </w:rPr>
        <w:fldChar w:fldCharType="end"/>
      </w:r>
      <w:r w:rsidR="00D22A8B">
        <w:rPr>
          <w:rFonts w:ascii="Arial" w:hAnsi="Arial" w:cs="Arial"/>
          <w:sz w:val="22"/>
          <w:szCs w:val="22"/>
        </w:rPr>
        <w:t>.</w:t>
      </w:r>
      <w:r w:rsidR="004F5BFE" w:rsidRPr="003351A5">
        <w:rPr>
          <w:rFonts w:ascii="Arial" w:hAnsi="Arial" w:cs="Arial"/>
          <w:sz w:val="22"/>
          <w:szCs w:val="22"/>
        </w:rPr>
        <w:t xml:space="preserve"> </w:t>
      </w:r>
      <w:r w:rsidRPr="003351A5">
        <w:rPr>
          <w:rFonts w:ascii="Arial" w:hAnsi="Arial" w:cs="Arial"/>
          <w:sz w:val="22"/>
          <w:szCs w:val="22"/>
        </w:rPr>
        <w:t>této Smlouvy.</w:t>
      </w:r>
    </w:p>
    <w:p w14:paraId="09268D47" w14:textId="77777777" w:rsidR="006B717A" w:rsidRPr="00CF2651" w:rsidRDefault="006B717A" w:rsidP="004F5BFE">
      <w:pPr>
        <w:pStyle w:val="Nzevsmlouvy"/>
        <w:spacing w:before="0" w:after="0" w:line="276" w:lineRule="auto"/>
        <w:jc w:val="both"/>
        <w:rPr>
          <w:rFonts w:ascii="Arial" w:hAnsi="Arial" w:cs="Arial"/>
          <w:sz w:val="22"/>
          <w:szCs w:val="22"/>
        </w:rPr>
      </w:pPr>
    </w:p>
    <w:p w14:paraId="27069E48" w14:textId="77777777" w:rsidR="00CB609E" w:rsidRPr="004F5BFE" w:rsidRDefault="00ED7D85" w:rsidP="004F5BFE">
      <w:pPr>
        <w:numPr>
          <w:ilvl w:val="0"/>
          <w:numId w:val="8"/>
        </w:numPr>
        <w:ind w:left="567" w:hanging="567"/>
        <w:rPr>
          <w:rFonts w:ascii="Arial" w:hAnsi="Arial" w:cs="Arial"/>
          <w:b/>
          <w:bCs/>
          <w:sz w:val="22"/>
          <w:szCs w:val="22"/>
          <w:u w:val="single"/>
          <w:lang w:eastAsia="cs-CZ"/>
        </w:rPr>
      </w:pPr>
      <w:bookmarkStart w:id="5" w:name="_Ref209901098"/>
      <w:r>
        <w:rPr>
          <w:rFonts w:ascii="Arial" w:hAnsi="Arial" w:cs="Arial"/>
          <w:b/>
          <w:bCs/>
          <w:sz w:val="22"/>
          <w:szCs w:val="22"/>
          <w:u w:val="single"/>
          <w:lang w:eastAsia="cs-CZ"/>
        </w:rPr>
        <w:t>ZAVEDENÍ</w:t>
      </w:r>
      <w:r w:rsidR="00E60A50">
        <w:rPr>
          <w:rFonts w:ascii="Arial" w:hAnsi="Arial" w:cs="Arial"/>
          <w:b/>
          <w:bCs/>
          <w:sz w:val="22"/>
          <w:szCs w:val="22"/>
          <w:u w:val="single"/>
          <w:lang w:eastAsia="cs-CZ"/>
        </w:rPr>
        <w:t xml:space="preserve"> SOFTWARU</w:t>
      </w:r>
      <w:r w:rsidR="00273E05">
        <w:rPr>
          <w:rFonts w:ascii="Arial" w:hAnsi="Arial" w:cs="Arial"/>
          <w:b/>
          <w:bCs/>
          <w:sz w:val="22"/>
          <w:szCs w:val="22"/>
          <w:u w:val="single"/>
          <w:lang w:eastAsia="cs-CZ"/>
        </w:rPr>
        <w:t xml:space="preserve"> </w:t>
      </w:r>
      <w:r w:rsidR="005E54DF">
        <w:rPr>
          <w:rFonts w:ascii="Arial" w:hAnsi="Arial" w:cs="Arial"/>
          <w:b/>
          <w:bCs/>
          <w:sz w:val="22"/>
          <w:szCs w:val="22"/>
          <w:u w:val="single"/>
          <w:lang w:eastAsia="cs-CZ"/>
        </w:rPr>
        <w:t>DO</w:t>
      </w:r>
      <w:r w:rsidR="00273E05">
        <w:rPr>
          <w:rFonts w:ascii="Arial" w:hAnsi="Arial" w:cs="Arial"/>
          <w:b/>
          <w:bCs/>
          <w:sz w:val="22"/>
          <w:szCs w:val="22"/>
          <w:u w:val="single"/>
          <w:lang w:eastAsia="cs-CZ"/>
        </w:rPr>
        <w:t> PROSTŘEDÍ OBJEDNATELE</w:t>
      </w:r>
      <w:bookmarkEnd w:id="5"/>
    </w:p>
    <w:p w14:paraId="43F3008E" w14:textId="77777777" w:rsidR="00F520FC" w:rsidRPr="00B07E6B" w:rsidRDefault="007252F3" w:rsidP="0037364F">
      <w:pPr>
        <w:pStyle w:val="Styl11"/>
        <w:ind w:left="709" w:hanging="709"/>
        <w:rPr>
          <w:rFonts w:ascii="Arial" w:hAnsi="Arial" w:cs="Arial"/>
          <w:sz w:val="22"/>
          <w:szCs w:val="22"/>
        </w:rPr>
      </w:pPr>
      <w:bookmarkStart w:id="6" w:name="_Ref209983315"/>
      <w:r>
        <w:rPr>
          <w:rFonts w:ascii="Arial" w:hAnsi="Arial" w:cs="Arial"/>
          <w:sz w:val="22"/>
          <w:szCs w:val="22"/>
        </w:rPr>
        <w:t>Poskytovatel</w:t>
      </w:r>
      <w:r w:rsidR="002D3B45" w:rsidRPr="002D3B45">
        <w:rPr>
          <w:rFonts w:ascii="Arial" w:hAnsi="Arial" w:cs="Arial"/>
          <w:sz w:val="22"/>
          <w:szCs w:val="22"/>
        </w:rPr>
        <w:t xml:space="preserve"> se zavazuje provést Implementaci</w:t>
      </w:r>
      <w:r w:rsidR="008D15F6">
        <w:rPr>
          <w:rFonts w:ascii="Arial" w:hAnsi="Arial" w:cs="Arial"/>
          <w:sz w:val="22"/>
          <w:szCs w:val="22"/>
        </w:rPr>
        <w:t xml:space="preserve"> Softwaru</w:t>
      </w:r>
      <w:r w:rsidR="006514E3">
        <w:rPr>
          <w:rFonts w:ascii="Arial" w:hAnsi="Arial" w:cs="Arial"/>
          <w:sz w:val="22"/>
          <w:szCs w:val="22"/>
        </w:rPr>
        <w:t xml:space="preserve">, </w:t>
      </w:r>
      <w:r w:rsidR="008D15F6">
        <w:rPr>
          <w:rFonts w:ascii="Arial" w:hAnsi="Arial" w:cs="Arial"/>
          <w:sz w:val="22"/>
          <w:szCs w:val="22"/>
        </w:rPr>
        <w:t>včetně Integrace</w:t>
      </w:r>
      <w:r w:rsidR="006514E3">
        <w:rPr>
          <w:rFonts w:ascii="Arial" w:hAnsi="Arial" w:cs="Arial"/>
          <w:sz w:val="22"/>
          <w:szCs w:val="22"/>
        </w:rPr>
        <w:t>, Konfigurace a příp. Customizace,</w:t>
      </w:r>
      <w:r w:rsidR="005E54DF">
        <w:rPr>
          <w:rFonts w:ascii="Arial" w:hAnsi="Arial" w:cs="Arial"/>
          <w:sz w:val="22"/>
          <w:szCs w:val="22"/>
        </w:rPr>
        <w:t xml:space="preserve"> </w:t>
      </w:r>
      <w:r w:rsidR="002D3B45" w:rsidRPr="00B07E6B">
        <w:rPr>
          <w:rFonts w:ascii="Arial" w:hAnsi="Arial" w:cs="Arial"/>
          <w:sz w:val="22"/>
          <w:szCs w:val="22"/>
        </w:rPr>
        <w:t xml:space="preserve">Testování </w:t>
      </w:r>
      <w:r w:rsidR="008D15F6">
        <w:rPr>
          <w:rFonts w:ascii="Arial" w:hAnsi="Arial" w:cs="Arial"/>
          <w:sz w:val="22"/>
          <w:szCs w:val="22"/>
        </w:rPr>
        <w:t xml:space="preserve">Softwaru </w:t>
      </w:r>
      <w:r w:rsidR="002D3B45" w:rsidRPr="00B07E6B">
        <w:rPr>
          <w:rFonts w:ascii="Arial" w:hAnsi="Arial" w:cs="Arial"/>
          <w:sz w:val="22"/>
          <w:szCs w:val="22"/>
        </w:rPr>
        <w:t>v provozním Prostředí Objednatele</w:t>
      </w:r>
      <w:r w:rsidR="00495D45">
        <w:rPr>
          <w:rFonts w:ascii="Arial" w:hAnsi="Arial" w:cs="Arial"/>
          <w:sz w:val="22"/>
          <w:szCs w:val="22"/>
        </w:rPr>
        <w:t>,</w:t>
      </w:r>
      <w:r w:rsidR="008D15F6">
        <w:rPr>
          <w:rFonts w:ascii="Arial" w:hAnsi="Arial" w:cs="Arial"/>
          <w:sz w:val="22"/>
          <w:szCs w:val="22"/>
        </w:rPr>
        <w:t xml:space="preserve"> </w:t>
      </w:r>
      <w:r w:rsidR="00902DA2" w:rsidRPr="00B07E6B">
        <w:rPr>
          <w:rFonts w:ascii="Arial" w:hAnsi="Arial" w:cs="Arial"/>
          <w:sz w:val="22"/>
          <w:szCs w:val="22"/>
        </w:rPr>
        <w:t>Migrac</w:t>
      </w:r>
      <w:r w:rsidR="008D15F6">
        <w:rPr>
          <w:rFonts w:ascii="Arial" w:hAnsi="Arial" w:cs="Arial"/>
          <w:sz w:val="22"/>
          <w:szCs w:val="22"/>
        </w:rPr>
        <w:t>i</w:t>
      </w:r>
      <w:r w:rsidR="00902DA2" w:rsidRPr="00B07E6B">
        <w:rPr>
          <w:rFonts w:ascii="Arial" w:hAnsi="Arial" w:cs="Arial"/>
          <w:sz w:val="22"/>
          <w:szCs w:val="22"/>
        </w:rPr>
        <w:t xml:space="preserve"> dat </w:t>
      </w:r>
      <w:r w:rsidR="008D15F6">
        <w:rPr>
          <w:rFonts w:ascii="Arial" w:hAnsi="Arial" w:cs="Arial"/>
          <w:sz w:val="22"/>
          <w:szCs w:val="22"/>
        </w:rPr>
        <w:t>do Softwaru</w:t>
      </w:r>
      <w:r w:rsidR="00495D45">
        <w:rPr>
          <w:rFonts w:ascii="Arial" w:hAnsi="Arial" w:cs="Arial"/>
          <w:sz w:val="22"/>
          <w:szCs w:val="22"/>
        </w:rPr>
        <w:t xml:space="preserve"> a </w:t>
      </w:r>
      <w:r w:rsidR="007F5083">
        <w:rPr>
          <w:rFonts w:ascii="Arial" w:hAnsi="Arial" w:cs="Arial"/>
          <w:sz w:val="22"/>
          <w:szCs w:val="22"/>
        </w:rPr>
        <w:t xml:space="preserve">umožnit Objednateli </w:t>
      </w:r>
      <w:r w:rsidR="00495D45">
        <w:rPr>
          <w:rFonts w:ascii="Arial" w:hAnsi="Arial" w:cs="Arial"/>
          <w:sz w:val="22"/>
          <w:szCs w:val="22"/>
        </w:rPr>
        <w:t>Pilotní provoz</w:t>
      </w:r>
      <w:r w:rsidR="008D15F6">
        <w:rPr>
          <w:rFonts w:ascii="Arial" w:hAnsi="Arial" w:cs="Arial"/>
          <w:sz w:val="22"/>
          <w:szCs w:val="22"/>
        </w:rPr>
        <w:t xml:space="preserve"> </w:t>
      </w:r>
      <w:r w:rsidR="002D3B45" w:rsidRPr="00B07E6B">
        <w:rPr>
          <w:rFonts w:ascii="Arial" w:hAnsi="Arial" w:cs="Arial"/>
          <w:sz w:val="22"/>
          <w:szCs w:val="22"/>
        </w:rPr>
        <w:t>(dále jen „</w:t>
      </w:r>
      <w:r w:rsidR="00ED7D85">
        <w:rPr>
          <w:rFonts w:ascii="Arial" w:hAnsi="Arial" w:cs="Arial"/>
          <w:b/>
          <w:bCs/>
          <w:sz w:val="22"/>
          <w:szCs w:val="22"/>
        </w:rPr>
        <w:t>Zavedení Softwaru</w:t>
      </w:r>
      <w:r w:rsidR="002D3B45" w:rsidRPr="00B07E6B">
        <w:rPr>
          <w:rFonts w:ascii="Arial" w:hAnsi="Arial" w:cs="Arial"/>
          <w:sz w:val="22"/>
          <w:szCs w:val="22"/>
        </w:rPr>
        <w:t>“)</w:t>
      </w:r>
      <w:r w:rsidR="00902DA2" w:rsidRPr="00B07E6B">
        <w:rPr>
          <w:rFonts w:ascii="Arial" w:hAnsi="Arial" w:cs="Arial"/>
          <w:sz w:val="22"/>
          <w:szCs w:val="22"/>
        </w:rPr>
        <w:t>, to vše</w:t>
      </w:r>
      <w:r w:rsidR="0053641E">
        <w:rPr>
          <w:rFonts w:ascii="Arial" w:hAnsi="Arial" w:cs="Arial"/>
          <w:sz w:val="22"/>
          <w:szCs w:val="22"/>
        </w:rPr>
        <w:t xml:space="preserve"> v termínech stanovených v Harmonogramu a způsobem, aby</w:t>
      </w:r>
      <w:r>
        <w:rPr>
          <w:rFonts w:ascii="Arial" w:hAnsi="Arial" w:cs="Arial"/>
          <w:sz w:val="22"/>
          <w:szCs w:val="22"/>
        </w:rPr>
        <w:t xml:space="preserve"> </w:t>
      </w:r>
      <w:r w:rsidR="0053641E">
        <w:rPr>
          <w:rFonts w:ascii="Arial" w:hAnsi="Arial" w:cs="Arial"/>
          <w:sz w:val="22"/>
          <w:szCs w:val="22"/>
        </w:rPr>
        <w:t xml:space="preserve">k Akceptaci </w:t>
      </w:r>
      <w:r w:rsidR="008D15F6" w:rsidRPr="00DE2201">
        <w:rPr>
          <w:rFonts w:ascii="Arial" w:hAnsi="Arial" w:cs="Arial"/>
          <w:sz w:val="22"/>
          <w:szCs w:val="22"/>
        </w:rPr>
        <w:t xml:space="preserve">Softwaru </w:t>
      </w:r>
      <w:r w:rsidR="0053641E" w:rsidRPr="00DE2201">
        <w:rPr>
          <w:rFonts w:ascii="Arial" w:hAnsi="Arial" w:cs="Arial"/>
          <w:sz w:val="22"/>
          <w:szCs w:val="22"/>
        </w:rPr>
        <w:t xml:space="preserve">mohlo dojít </w:t>
      </w:r>
      <w:r w:rsidR="0053641E" w:rsidRPr="00DE2201">
        <w:rPr>
          <w:rFonts w:ascii="Arial" w:hAnsi="Arial" w:cs="Arial"/>
          <w:b/>
          <w:bCs/>
          <w:sz w:val="22"/>
          <w:szCs w:val="22"/>
        </w:rPr>
        <w:t>nejpozději k 30. 6. 2026</w:t>
      </w:r>
      <w:r w:rsidR="002D3B45" w:rsidRPr="00DE2201">
        <w:rPr>
          <w:rFonts w:ascii="Arial" w:hAnsi="Arial" w:cs="Arial"/>
          <w:sz w:val="22"/>
          <w:szCs w:val="22"/>
        </w:rPr>
        <w:t>.</w:t>
      </w:r>
      <w:bookmarkEnd w:id="6"/>
    </w:p>
    <w:p w14:paraId="5C691D9A" w14:textId="77777777" w:rsidR="00D40C7D" w:rsidRPr="00B07E6B" w:rsidRDefault="00D40C7D" w:rsidP="0037364F">
      <w:pPr>
        <w:pStyle w:val="Styl11"/>
        <w:ind w:left="709" w:hanging="709"/>
        <w:rPr>
          <w:rFonts w:ascii="Arial" w:hAnsi="Arial" w:cs="Arial"/>
          <w:sz w:val="22"/>
          <w:szCs w:val="22"/>
        </w:rPr>
      </w:pPr>
      <w:r w:rsidRPr="00B07E6B">
        <w:rPr>
          <w:rFonts w:ascii="Arial" w:hAnsi="Arial" w:cs="Arial"/>
          <w:sz w:val="22"/>
          <w:szCs w:val="22"/>
        </w:rPr>
        <w:t xml:space="preserve">Pro účely tohoto článku této Smlouvy se </w:t>
      </w:r>
      <w:r w:rsidR="00094EEC" w:rsidRPr="00094EEC">
        <w:rPr>
          <w:rFonts w:ascii="Arial" w:hAnsi="Arial" w:cs="Arial"/>
          <w:sz w:val="22"/>
          <w:szCs w:val="22"/>
        </w:rPr>
        <w:t>Zavedením Softwaru</w:t>
      </w:r>
      <w:r w:rsidR="00094EEC" w:rsidRPr="00B07E6B">
        <w:rPr>
          <w:rFonts w:ascii="Arial" w:hAnsi="Arial" w:cs="Arial"/>
          <w:sz w:val="22"/>
          <w:szCs w:val="22"/>
        </w:rPr>
        <w:t xml:space="preserve"> </w:t>
      </w:r>
      <w:r w:rsidRPr="00B07E6B">
        <w:rPr>
          <w:rFonts w:ascii="Arial" w:hAnsi="Arial" w:cs="Arial"/>
          <w:sz w:val="22"/>
          <w:szCs w:val="22"/>
        </w:rPr>
        <w:t>rozumí zejména</w:t>
      </w:r>
      <w:r w:rsidR="004E3F21">
        <w:rPr>
          <w:rFonts w:ascii="Arial" w:hAnsi="Arial" w:cs="Arial"/>
          <w:sz w:val="22"/>
          <w:szCs w:val="22"/>
        </w:rPr>
        <w:t>:</w:t>
      </w:r>
    </w:p>
    <w:p w14:paraId="47A18ADD" w14:textId="77777777" w:rsidR="00B07E6B" w:rsidRPr="00B07E6B" w:rsidRDefault="004E3F21" w:rsidP="00A725C2">
      <w:pPr>
        <w:pStyle w:val="STYL111"/>
        <w:ind w:left="1560" w:hanging="851"/>
        <w:rPr>
          <w:rFonts w:ascii="Arial" w:hAnsi="Arial" w:cs="Arial"/>
          <w:sz w:val="22"/>
          <w:szCs w:val="22"/>
        </w:rPr>
      </w:pPr>
      <w:r>
        <w:rPr>
          <w:rFonts w:ascii="Arial" w:hAnsi="Arial" w:cs="Arial"/>
          <w:sz w:val="22"/>
          <w:szCs w:val="22"/>
        </w:rPr>
        <w:t>z</w:t>
      </w:r>
      <w:r w:rsidR="00B07E6B" w:rsidRPr="00B07E6B">
        <w:rPr>
          <w:rFonts w:ascii="Arial" w:hAnsi="Arial" w:cs="Arial"/>
          <w:sz w:val="22"/>
          <w:szCs w:val="22"/>
        </w:rPr>
        <w:t xml:space="preserve">pracování implementační analýzy </w:t>
      </w:r>
      <w:r w:rsidR="007F4B30">
        <w:rPr>
          <w:rFonts w:ascii="Arial" w:hAnsi="Arial" w:cs="Arial"/>
          <w:sz w:val="22"/>
          <w:szCs w:val="22"/>
        </w:rPr>
        <w:t xml:space="preserve">před nasazením Softwaru do </w:t>
      </w:r>
      <w:r w:rsidR="00B07E6B" w:rsidRPr="00B07E6B">
        <w:rPr>
          <w:rFonts w:ascii="Arial" w:hAnsi="Arial" w:cs="Arial"/>
          <w:sz w:val="22"/>
          <w:szCs w:val="22"/>
        </w:rPr>
        <w:t>Prostředí Objednatele;</w:t>
      </w:r>
    </w:p>
    <w:p w14:paraId="1B592C09" w14:textId="77777777" w:rsidR="00D40C7D" w:rsidRDefault="00B07E6B" w:rsidP="00A725C2">
      <w:pPr>
        <w:pStyle w:val="STYL111"/>
        <w:ind w:left="1560" w:hanging="851"/>
        <w:rPr>
          <w:rFonts w:ascii="Arial" w:hAnsi="Arial" w:cs="Arial"/>
          <w:sz w:val="22"/>
          <w:szCs w:val="22"/>
        </w:rPr>
      </w:pPr>
      <w:r w:rsidRPr="00B07E6B">
        <w:rPr>
          <w:rFonts w:ascii="Arial" w:hAnsi="Arial" w:cs="Arial"/>
          <w:sz w:val="22"/>
          <w:szCs w:val="22"/>
        </w:rPr>
        <w:t xml:space="preserve">zřízení a zpřístupnění </w:t>
      </w:r>
      <w:r w:rsidR="00F17120">
        <w:rPr>
          <w:rFonts w:ascii="Arial" w:hAnsi="Arial" w:cs="Arial"/>
          <w:sz w:val="22"/>
          <w:szCs w:val="22"/>
        </w:rPr>
        <w:t>Softwaru</w:t>
      </w:r>
      <w:r w:rsidRPr="00B07E6B">
        <w:rPr>
          <w:rFonts w:ascii="Arial" w:hAnsi="Arial" w:cs="Arial"/>
          <w:sz w:val="22"/>
          <w:szCs w:val="22"/>
        </w:rPr>
        <w:t xml:space="preserve"> Objednateli prostřednictvím </w:t>
      </w:r>
      <w:r w:rsidR="00F17120">
        <w:rPr>
          <w:rFonts w:ascii="Arial" w:hAnsi="Arial" w:cs="Arial"/>
          <w:sz w:val="22"/>
          <w:szCs w:val="22"/>
        </w:rPr>
        <w:t>R</w:t>
      </w:r>
      <w:r w:rsidRPr="00B07E6B">
        <w:rPr>
          <w:rFonts w:ascii="Arial" w:hAnsi="Arial" w:cs="Arial"/>
          <w:sz w:val="22"/>
          <w:szCs w:val="22"/>
        </w:rPr>
        <w:t>ozhraní;</w:t>
      </w:r>
    </w:p>
    <w:p w14:paraId="46FB1063" w14:textId="77777777" w:rsidR="007F4B30" w:rsidRDefault="007F4B30" w:rsidP="00A725C2">
      <w:pPr>
        <w:pStyle w:val="STYL111"/>
        <w:ind w:left="1560" w:hanging="851"/>
        <w:rPr>
          <w:rFonts w:ascii="Arial" w:hAnsi="Arial" w:cs="Arial"/>
          <w:sz w:val="22"/>
          <w:szCs w:val="22"/>
        </w:rPr>
      </w:pPr>
      <w:r w:rsidRPr="00DE2201">
        <w:rPr>
          <w:rFonts w:ascii="Arial" w:hAnsi="Arial" w:cs="Arial"/>
          <w:sz w:val="22"/>
          <w:szCs w:val="22"/>
        </w:rPr>
        <w:t>Integrace</w:t>
      </w:r>
      <w:r w:rsidR="00F17120" w:rsidRPr="00DE2201">
        <w:rPr>
          <w:rFonts w:ascii="Arial" w:hAnsi="Arial" w:cs="Arial"/>
          <w:sz w:val="22"/>
          <w:szCs w:val="22"/>
        </w:rPr>
        <w:t>,</w:t>
      </w:r>
      <w:r w:rsidRPr="00DE2201">
        <w:rPr>
          <w:rFonts w:ascii="Arial" w:hAnsi="Arial" w:cs="Arial"/>
          <w:sz w:val="22"/>
          <w:szCs w:val="22"/>
        </w:rPr>
        <w:t xml:space="preserve"> Konfigurace</w:t>
      </w:r>
      <w:r w:rsidR="00F17120" w:rsidRPr="00DE2201">
        <w:rPr>
          <w:rFonts w:ascii="Arial" w:hAnsi="Arial" w:cs="Arial"/>
          <w:sz w:val="22"/>
          <w:szCs w:val="22"/>
        </w:rPr>
        <w:t xml:space="preserve"> a příp</w:t>
      </w:r>
      <w:r w:rsidR="00F17120">
        <w:rPr>
          <w:rFonts w:ascii="Arial" w:hAnsi="Arial" w:cs="Arial"/>
          <w:sz w:val="22"/>
          <w:szCs w:val="22"/>
        </w:rPr>
        <w:t>. Customizace</w:t>
      </w:r>
      <w:r w:rsidRPr="004E3F21">
        <w:rPr>
          <w:rFonts w:ascii="Arial" w:hAnsi="Arial" w:cs="Arial"/>
          <w:sz w:val="22"/>
          <w:szCs w:val="22"/>
        </w:rPr>
        <w:t xml:space="preserve"> </w:t>
      </w:r>
      <w:r w:rsidRPr="005F1641">
        <w:rPr>
          <w:rFonts w:ascii="Arial" w:hAnsi="Arial" w:cs="Arial"/>
          <w:sz w:val="22"/>
          <w:szCs w:val="22"/>
        </w:rPr>
        <w:t>Softwaru dle Technické a funkční specifikace</w:t>
      </w:r>
      <w:r w:rsidR="00616100">
        <w:rPr>
          <w:rFonts w:ascii="Arial" w:hAnsi="Arial" w:cs="Arial"/>
          <w:sz w:val="22"/>
          <w:szCs w:val="22"/>
        </w:rPr>
        <w:t xml:space="preserve"> do stavu zajišťujícího Normální provoz</w:t>
      </w:r>
      <w:r>
        <w:rPr>
          <w:rFonts w:ascii="Arial" w:hAnsi="Arial" w:cs="Arial"/>
          <w:sz w:val="22"/>
          <w:szCs w:val="22"/>
        </w:rPr>
        <w:t>;</w:t>
      </w:r>
    </w:p>
    <w:p w14:paraId="28B08BDE" w14:textId="77777777" w:rsidR="00B07E6B" w:rsidRDefault="00B07E6B" w:rsidP="00A725C2">
      <w:pPr>
        <w:pStyle w:val="STYL111"/>
        <w:ind w:left="1560" w:hanging="851"/>
        <w:rPr>
          <w:rFonts w:ascii="Arial" w:hAnsi="Arial" w:cs="Arial"/>
          <w:sz w:val="22"/>
          <w:szCs w:val="22"/>
        </w:rPr>
      </w:pPr>
      <w:r w:rsidRPr="00B07E6B">
        <w:rPr>
          <w:rFonts w:ascii="Arial" w:hAnsi="Arial" w:cs="Arial"/>
          <w:sz w:val="22"/>
          <w:szCs w:val="22"/>
        </w:rPr>
        <w:t>poskytnutí přístupových údajů a nastavení uživatelských účtů;</w:t>
      </w:r>
    </w:p>
    <w:p w14:paraId="17F29EB0" w14:textId="6EAB140B" w:rsidR="005F1641" w:rsidRDefault="007F4B30" w:rsidP="00A725C2">
      <w:pPr>
        <w:pStyle w:val="STYL111"/>
        <w:ind w:left="1560" w:hanging="851"/>
        <w:rPr>
          <w:rFonts w:ascii="Arial" w:hAnsi="Arial" w:cs="Arial"/>
          <w:sz w:val="22"/>
          <w:szCs w:val="22"/>
        </w:rPr>
      </w:pPr>
      <w:r w:rsidRPr="007F4B30">
        <w:rPr>
          <w:rFonts w:ascii="Arial" w:hAnsi="Arial" w:cs="Arial"/>
          <w:sz w:val="22"/>
          <w:szCs w:val="22"/>
        </w:rPr>
        <w:t xml:space="preserve">předání technické a uživatelské </w:t>
      </w:r>
      <w:r>
        <w:rPr>
          <w:rFonts w:ascii="Arial" w:hAnsi="Arial" w:cs="Arial"/>
          <w:sz w:val="22"/>
          <w:szCs w:val="22"/>
        </w:rPr>
        <w:t>D</w:t>
      </w:r>
      <w:r w:rsidRPr="007F4B30">
        <w:rPr>
          <w:rFonts w:ascii="Arial" w:hAnsi="Arial" w:cs="Arial"/>
          <w:sz w:val="22"/>
          <w:szCs w:val="22"/>
        </w:rPr>
        <w:t xml:space="preserve">okumentace nezbytné pro </w:t>
      </w:r>
      <w:r w:rsidR="00A95815">
        <w:rPr>
          <w:rFonts w:ascii="Arial" w:hAnsi="Arial" w:cs="Arial"/>
          <w:sz w:val="22"/>
          <w:szCs w:val="22"/>
        </w:rPr>
        <w:t xml:space="preserve">jednotlivé fáze Implementace Softwaru </w:t>
      </w:r>
      <w:r w:rsidRPr="007F4B30">
        <w:rPr>
          <w:rFonts w:ascii="Arial" w:hAnsi="Arial" w:cs="Arial"/>
          <w:sz w:val="22"/>
          <w:szCs w:val="22"/>
        </w:rPr>
        <w:t xml:space="preserve">a zaškolení </w:t>
      </w:r>
      <w:r>
        <w:rPr>
          <w:rFonts w:ascii="Arial" w:hAnsi="Arial" w:cs="Arial"/>
          <w:sz w:val="22"/>
          <w:szCs w:val="22"/>
        </w:rPr>
        <w:t>Oprávněných osob</w:t>
      </w:r>
      <w:r w:rsidRPr="007F4B30">
        <w:rPr>
          <w:rFonts w:ascii="Arial" w:hAnsi="Arial" w:cs="Arial"/>
          <w:sz w:val="22"/>
          <w:szCs w:val="22"/>
        </w:rPr>
        <w:t xml:space="preserve"> </w:t>
      </w:r>
      <w:r w:rsidR="00A95815">
        <w:rPr>
          <w:rFonts w:ascii="Arial" w:hAnsi="Arial" w:cs="Arial"/>
          <w:sz w:val="22"/>
          <w:szCs w:val="22"/>
        </w:rPr>
        <w:t>dle čl</w:t>
      </w:r>
      <w:r w:rsidR="002139DC">
        <w:rPr>
          <w:rFonts w:ascii="Arial" w:hAnsi="Arial" w:cs="Arial"/>
          <w:sz w:val="22"/>
          <w:szCs w:val="22"/>
        </w:rPr>
        <w:t xml:space="preserve">. </w:t>
      </w:r>
      <w:r w:rsidR="00DE2201">
        <w:rPr>
          <w:rFonts w:ascii="Arial" w:hAnsi="Arial" w:cs="Arial"/>
          <w:sz w:val="22"/>
          <w:szCs w:val="22"/>
          <w:highlight w:val="yellow"/>
        </w:rPr>
        <w:fldChar w:fldCharType="begin"/>
      </w:r>
      <w:r w:rsidR="00DE2201">
        <w:rPr>
          <w:rFonts w:ascii="Arial" w:hAnsi="Arial" w:cs="Arial"/>
          <w:sz w:val="22"/>
          <w:szCs w:val="22"/>
        </w:rPr>
        <w:instrText xml:space="preserve"> REF _Ref209863912 \r \h </w:instrText>
      </w:r>
      <w:r w:rsidR="00DE2201">
        <w:rPr>
          <w:rFonts w:ascii="Arial" w:hAnsi="Arial" w:cs="Arial"/>
          <w:sz w:val="22"/>
          <w:szCs w:val="22"/>
          <w:highlight w:val="yellow"/>
        </w:rPr>
      </w:r>
      <w:r w:rsidR="00DE2201">
        <w:rPr>
          <w:rFonts w:ascii="Arial" w:hAnsi="Arial" w:cs="Arial"/>
          <w:sz w:val="22"/>
          <w:szCs w:val="22"/>
          <w:highlight w:val="yellow"/>
        </w:rPr>
        <w:fldChar w:fldCharType="separate"/>
      </w:r>
      <w:r w:rsidR="00E303B6">
        <w:rPr>
          <w:rFonts w:ascii="Arial" w:hAnsi="Arial" w:cs="Arial"/>
          <w:sz w:val="22"/>
          <w:szCs w:val="22"/>
        </w:rPr>
        <w:t>6</w:t>
      </w:r>
      <w:r w:rsidR="00DE2201">
        <w:rPr>
          <w:rFonts w:ascii="Arial" w:hAnsi="Arial" w:cs="Arial"/>
          <w:sz w:val="22"/>
          <w:szCs w:val="22"/>
          <w:highlight w:val="yellow"/>
        </w:rPr>
        <w:fldChar w:fldCharType="end"/>
      </w:r>
      <w:r w:rsidR="00DE2201">
        <w:rPr>
          <w:rFonts w:ascii="Arial" w:hAnsi="Arial" w:cs="Arial"/>
          <w:sz w:val="22"/>
          <w:szCs w:val="22"/>
        </w:rPr>
        <w:t>.</w:t>
      </w:r>
      <w:r w:rsidR="002804EE">
        <w:rPr>
          <w:rFonts w:ascii="Arial" w:hAnsi="Arial" w:cs="Arial"/>
          <w:sz w:val="22"/>
          <w:szCs w:val="22"/>
        </w:rPr>
        <w:t xml:space="preserve"> Smlouvy</w:t>
      </w:r>
      <w:r>
        <w:rPr>
          <w:rFonts w:ascii="Arial" w:hAnsi="Arial" w:cs="Arial"/>
          <w:sz w:val="22"/>
          <w:szCs w:val="22"/>
        </w:rPr>
        <w:t>.</w:t>
      </w:r>
    </w:p>
    <w:p w14:paraId="51BE9403" w14:textId="77777777" w:rsidR="00FA143B" w:rsidRPr="00FA143B" w:rsidRDefault="00FA143B" w:rsidP="0037364F">
      <w:pPr>
        <w:pStyle w:val="Styl11"/>
        <w:ind w:left="709" w:hanging="709"/>
        <w:rPr>
          <w:rFonts w:ascii="Arial" w:hAnsi="Arial" w:cs="Arial"/>
          <w:sz w:val="22"/>
          <w:szCs w:val="22"/>
        </w:rPr>
      </w:pPr>
      <w:r w:rsidRPr="00FA143B">
        <w:rPr>
          <w:rFonts w:ascii="Arial" w:hAnsi="Arial" w:cs="Arial"/>
          <w:sz w:val="22"/>
          <w:szCs w:val="22"/>
        </w:rPr>
        <w:t xml:space="preserve">Strany prohlašují, že </w:t>
      </w:r>
      <w:r w:rsidR="00B567B8">
        <w:rPr>
          <w:rFonts w:ascii="Arial" w:hAnsi="Arial" w:cs="Arial"/>
          <w:sz w:val="22"/>
          <w:szCs w:val="22"/>
        </w:rPr>
        <w:t>úplata</w:t>
      </w:r>
      <w:r w:rsidRPr="00FA143B">
        <w:rPr>
          <w:rFonts w:ascii="Arial" w:hAnsi="Arial" w:cs="Arial"/>
          <w:sz w:val="22"/>
          <w:szCs w:val="22"/>
        </w:rPr>
        <w:t xml:space="preserve"> za </w:t>
      </w:r>
      <w:r w:rsidR="00ED7D85">
        <w:rPr>
          <w:rFonts w:ascii="Arial" w:hAnsi="Arial" w:cs="Arial"/>
          <w:sz w:val="22"/>
          <w:szCs w:val="22"/>
        </w:rPr>
        <w:t>Zavedení Softwaru</w:t>
      </w:r>
      <w:r>
        <w:rPr>
          <w:rFonts w:ascii="Arial" w:hAnsi="Arial" w:cs="Arial"/>
          <w:sz w:val="22"/>
          <w:szCs w:val="22"/>
        </w:rPr>
        <w:t xml:space="preserve"> </w:t>
      </w:r>
      <w:r w:rsidRPr="00FA143B">
        <w:rPr>
          <w:rFonts w:ascii="Arial" w:hAnsi="Arial" w:cs="Arial"/>
          <w:sz w:val="22"/>
          <w:szCs w:val="22"/>
        </w:rPr>
        <w:t>je součástí Ceny</w:t>
      </w:r>
      <w:r w:rsidR="00B20DCB">
        <w:rPr>
          <w:rFonts w:ascii="Arial" w:hAnsi="Arial" w:cs="Arial"/>
          <w:sz w:val="22"/>
          <w:szCs w:val="22"/>
        </w:rPr>
        <w:t>.</w:t>
      </w:r>
    </w:p>
    <w:p w14:paraId="17411B46" w14:textId="77777777" w:rsidR="005E54DF" w:rsidRPr="005E54DF" w:rsidRDefault="005E54DF" w:rsidP="00A725C2">
      <w:pPr>
        <w:pStyle w:val="STYL111"/>
        <w:numPr>
          <w:ilvl w:val="0"/>
          <w:numId w:val="0"/>
        </w:numPr>
        <w:ind w:left="567" w:firstLine="142"/>
        <w:rPr>
          <w:rFonts w:ascii="Arial" w:hAnsi="Arial" w:cs="Arial"/>
          <w:b/>
          <w:bCs/>
          <w:sz w:val="22"/>
          <w:szCs w:val="22"/>
          <w:u w:val="single"/>
        </w:rPr>
      </w:pPr>
      <w:r w:rsidRPr="005E54DF">
        <w:rPr>
          <w:rFonts w:ascii="Arial" w:hAnsi="Arial" w:cs="Arial"/>
          <w:b/>
          <w:bCs/>
          <w:sz w:val="22"/>
          <w:szCs w:val="22"/>
          <w:u w:val="single"/>
        </w:rPr>
        <w:t>Fáze Implementace</w:t>
      </w:r>
    </w:p>
    <w:p w14:paraId="37BFFA49" w14:textId="1ABD3687" w:rsidR="005F1641" w:rsidRDefault="00E755F9" w:rsidP="0037364F">
      <w:pPr>
        <w:pStyle w:val="Styl11"/>
        <w:ind w:left="709" w:hanging="709"/>
        <w:rPr>
          <w:rFonts w:ascii="Arial" w:hAnsi="Arial" w:cs="Arial"/>
          <w:sz w:val="22"/>
          <w:szCs w:val="22"/>
        </w:rPr>
      </w:pPr>
      <w:r>
        <w:rPr>
          <w:rFonts w:ascii="Arial" w:hAnsi="Arial" w:cs="Arial"/>
          <w:sz w:val="22"/>
          <w:szCs w:val="22"/>
        </w:rPr>
        <w:lastRenderedPageBreak/>
        <w:t>Poskytovatel</w:t>
      </w:r>
      <w:r w:rsidRPr="00E755F9">
        <w:rPr>
          <w:rFonts w:ascii="Arial" w:hAnsi="Arial" w:cs="Arial"/>
          <w:sz w:val="22"/>
          <w:szCs w:val="22"/>
        </w:rPr>
        <w:t xml:space="preserve"> se zavazuje vytvořit koncept </w:t>
      </w:r>
      <w:r w:rsidR="00360F48">
        <w:rPr>
          <w:rFonts w:ascii="Arial" w:hAnsi="Arial" w:cs="Arial"/>
          <w:sz w:val="22"/>
          <w:szCs w:val="22"/>
        </w:rPr>
        <w:t xml:space="preserve">implementační analýzy </w:t>
      </w:r>
      <w:r w:rsidRPr="00E755F9">
        <w:rPr>
          <w:rFonts w:ascii="Arial" w:hAnsi="Arial" w:cs="Arial"/>
          <w:sz w:val="22"/>
          <w:szCs w:val="22"/>
        </w:rPr>
        <w:t xml:space="preserve">na základě parametrů dle Technické a funkční specifikace </w:t>
      </w:r>
      <w:r>
        <w:rPr>
          <w:rFonts w:ascii="Arial" w:hAnsi="Arial" w:cs="Arial"/>
          <w:sz w:val="22"/>
          <w:szCs w:val="22"/>
        </w:rPr>
        <w:t xml:space="preserve">Softwaru </w:t>
      </w:r>
      <w:r w:rsidRPr="00E755F9">
        <w:rPr>
          <w:rFonts w:ascii="Arial" w:hAnsi="Arial" w:cs="Arial"/>
          <w:sz w:val="22"/>
          <w:szCs w:val="22"/>
        </w:rPr>
        <w:t>(</w:t>
      </w:r>
      <w:r w:rsidR="00D21670">
        <w:rPr>
          <w:rFonts w:ascii="Arial" w:hAnsi="Arial" w:cs="Arial"/>
          <w:sz w:val="22"/>
          <w:szCs w:val="22"/>
        </w:rPr>
        <w:t xml:space="preserve">pro potřeby tohoto článku Smlouvy </w:t>
      </w:r>
      <w:r w:rsidRPr="00E755F9">
        <w:rPr>
          <w:rFonts w:ascii="Arial" w:hAnsi="Arial" w:cs="Arial"/>
          <w:sz w:val="22"/>
          <w:szCs w:val="22"/>
        </w:rPr>
        <w:t>dále jen „</w:t>
      </w:r>
      <w:r w:rsidRPr="00E755F9">
        <w:rPr>
          <w:rFonts w:ascii="Arial" w:hAnsi="Arial" w:cs="Arial"/>
          <w:b/>
          <w:bCs/>
          <w:sz w:val="22"/>
          <w:szCs w:val="22"/>
        </w:rPr>
        <w:t>Návrh</w:t>
      </w:r>
      <w:r w:rsidR="009057E6">
        <w:rPr>
          <w:rFonts w:ascii="Arial" w:hAnsi="Arial" w:cs="Arial"/>
          <w:b/>
          <w:bCs/>
          <w:sz w:val="22"/>
          <w:szCs w:val="22"/>
        </w:rPr>
        <w:t xml:space="preserve"> IA</w:t>
      </w:r>
      <w:r w:rsidRPr="00E755F9">
        <w:rPr>
          <w:rFonts w:ascii="Arial" w:hAnsi="Arial" w:cs="Arial"/>
          <w:sz w:val="22"/>
          <w:szCs w:val="22"/>
        </w:rPr>
        <w:t xml:space="preserve">“), a to ve lhůtě dle </w:t>
      </w:r>
      <w:r w:rsidR="0053641E">
        <w:rPr>
          <w:rFonts w:ascii="Arial" w:hAnsi="Arial" w:cs="Arial"/>
          <w:sz w:val="22"/>
          <w:szCs w:val="22"/>
        </w:rPr>
        <w:t>H</w:t>
      </w:r>
      <w:r w:rsidRPr="00E755F9">
        <w:rPr>
          <w:rFonts w:ascii="Arial" w:hAnsi="Arial" w:cs="Arial"/>
          <w:sz w:val="22"/>
          <w:szCs w:val="22"/>
        </w:rPr>
        <w:t>armonogramu</w:t>
      </w:r>
      <w:r w:rsidR="0053641E">
        <w:rPr>
          <w:rFonts w:ascii="Arial" w:hAnsi="Arial" w:cs="Arial"/>
          <w:sz w:val="22"/>
          <w:szCs w:val="22"/>
        </w:rPr>
        <w:t xml:space="preserve"> (1b)</w:t>
      </w:r>
      <w:r w:rsidRPr="00E755F9">
        <w:rPr>
          <w:rFonts w:ascii="Arial" w:hAnsi="Arial" w:cs="Arial"/>
          <w:sz w:val="22"/>
          <w:szCs w:val="22"/>
        </w:rPr>
        <w:t xml:space="preserve">. Objednatel předá </w:t>
      </w:r>
      <w:r w:rsidR="0053641E">
        <w:rPr>
          <w:rFonts w:ascii="Arial" w:hAnsi="Arial" w:cs="Arial"/>
          <w:sz w:val="22"/>
          <w:szCs w:val="22"/>
        </w:rPr>
        <w:t>Poskytovateli</w:t>
      </w:r>
      <w:r w:rsidRPr="00E755F9">
        <w:rPr>
          <w:rFonts w:ascii="Arial" w:hAnsi="Arial" w:cs="Arial"/>
          <w:sz w:val="22"/>
          <w:szCs w:val="22"/>
        </w:rPr>
        <w:t xml:space="preserve"> připomínky k</w:t>
      </w:r>
      <w:r w:rsidR="009057E6">
        <w:rPr>
          <w:rFonts w:ascii="Arial" w:hAnsi="Arial" w:cs="Arial"/>
          <w:sz w:val="22"/>
          <w:szCs w:val="22"/>
        </w:rPr>
        <w:t> </w:t>
      </w:r>
      <w:r w:rsidRPr="00E755F9">
        <w:rPr>
          <w:rFonts w:ascii="Arial" w:hAnsi="Arial" w:cs="Arial"/>
          <w:sz w:val="22"/>
          <w:szCs w:val="22"/>
        </w:rPr>
        <w:t>Návrhu</w:t>
      </w:r>
      <w:r w:rsidR="009057E6">
        <w:rPr>
          <w:rFonts w:ascii="Arial" w:hAnsi="Arial" w:cs="Arial"/>
          <w:sz w:val="22"/>
          <w:szCs w:val="22"/>
        </w:rPr>
        <w:t xml:space="preserve"> IA</w:t>
      </w:r>
      <w:r w:rsidR="0053641E">
        <w:rPr>
          <w:rFonts w:ascii="Arial" w:hAnsi="Arial" w:cs="Arial"/>
          <w:sz w:val="22"/>
          <w:szCs w:val="22"/>
        </w:rPr>
        <w:t xml:space="preserve"> </w:t>
      </w:r>
      <w:r w:rsidRPr="00E755F9">
        <w:rPr>
          <w:rFonts w:ascii="Arial" w:hAnsi="Arial" w:cs="Arial"/>
          <w:sz w:val="22"/>
          <w:szCs w:val="22"/>
        </w:rPr>
        <w:t xml:space="preserve">do čtrnácti (14) </w:t>
      </w:r>
      <w:r w:rsidR="0053641E">
        <w:rPr>
          <w:rFonts w:ascii="Arial" w:hAnsi="Arial" w:cs="Arial"/>
          <w:sz w:val="22"/>
          <w:szCs w:val="22"/>
        </w:rPr>
        <w:t xml:space="preserve">kalendářních </w:t>
      </w:r>
      <w:r w:rsidRPr="00E755F9">
        <w:rPr>
          <w:rFonts w:ascii="Arial" w:hAnsi="Arial" w:cs="Arial"/>
          <w:sz w:val="22"/>
          <w:szCs w:val="22"/>
        </w:rPr>
        <w:t xml:space="preserve">dnů ode dne předání Návrhu </w:t>
      </w:r>
      <w:r w:rsidR="009057E6">
        <w:rPr>
          <w:rFonts w:ascii="Arial" w:hAnsi="Arial" w:cs="Arial"/>
          <w:sz w:val="22"/>
          <w:szCs w:val="22"/>
        </w:rPr>
        <w:t xml:space="preserve">IA </w:t>
      </w:r>
      <w:r w:rsidRPr="00E755F9">
        <w:rPr>
          <w:rFonts w:ascii="Arial" w:hAnsi="Arial" w:cs="Arial"/>
          <w:sz w:val="22"/>
          <w:szCs w:val="22"/>
        </w:rPr>
        <w:t xml:space="preserve">Objednateli nebo v jiné lhůtě určené písemně po dohodě </w:t>
      </w:r>
      <w:r w:rsidR="0053641E">
        <w:rPr>
          <w:rFonts w:ascii="Arial" w:hAnsi="Arial" w:cs="Arial"/>
          <w:sz w:val="22"/>
          <w:szCs w:val="22"/>
        </w:rPr>
        <w:t>Stran</w:t>
      </w:r>
      <w:r w:rsidRPr="00E755F9">
        <w:rPr>
          <w:rFonts w:ascii="Arial" w:hAnsi="Arial" w:cs="Arial"/>
          <w:sz w:val="22"/>
          <w:szCs w:val="22"/>
        </w:rPr>
        <w:t xml:space="preserve">. </w:t>
      </w:r>
      <w:r w:rsidR="0053641E">
        <w:rPr>
          <w:rFonts w:ascii="Arial" w:hAnsi="Arial" w:cs="Arial"/>
          <w:sz w:val="22"/>
          <w:szCs w:val="22"/>
        </w:rPr>
        <w:t>Poskytovatel</w:t>
      </w:r>
      <w:r w:rsidRPr="00E755F9">
        <w:rPr>
          <w:rFonts w:ascii="Arial" w:hAnsi="Arial" w:cs="Arial"/>
          <w:sz w:val="22"/>
          <w:szCs w:val="22"/>
        </w:rPr>
        <w:t xml:space="preserve"> je povinen tyto připomínky do Návrhu</w:t>
      </w:r>
      <w:r w:rsidR="009057E6">
        <w:rPr>
          <w:rFonts w:ascii="Arial" w:hAnsi="Arial" w:cs="Arial"/>
          <w:sz w:val="22"/>
          <w:szCs w:val="22"/>
        </w:rPr>
        <w:t xml:space="preserve"> IA</w:t>
      </w:r>
      <w:r w:rsidRPr="00E755F9">
        <w:rPr>
          <w:rFonts w:ascii="Arial" w:hAnsi="Arial" w:cs="Arial"/>
          <w:sz w:val="22"/>
          <w:szCs w:val="22"/>
        </w:rPr>
        <w:t xml:space="preserve"> zapracovat, a to do deseti (10) kalendářních dnů od jejich předání </w:t>
      </w:r>
      <w:r w:rsidR="0053641E">
        <w:rPr>
          <w:rFonts w:ascii="Arial" w:hAnsi="Arial" w:cs="Arial"/>
          <w:sz w:val="22"/>
          <w:szCs w:val="22"/>
        </w:rPr>
        <w:t>Poskytovateli</w:t>
      </w:r>
      <w:r w:rsidRPr="00E755F9">
        <w:rPr>
          <w:rFonts w:ascii="Arial" w:hAnsi="Arial" w:cs="Arial"/>
          <w:sz w:val="22"/>
          <w:szCs w:val="22"/>
        </w:rPr>
        <w:t xml:space="preserve"> nebo v jiné lhůtě určené písemně po dohodě </w:t>
      </w:r>
      <w:r w:rsidR="0053641E">
        <w:rPr>
          <w:rFonts w:ascii="Arial" w:hAnsi="Arial" w:cs="Arial"/>
          <w:sz w:val="22"/>
          <w:szCs w:val="22"/>
        </w:rPr>
        <w:t>Stran</w:t>
      </w:r>
      <w:r w:rsidRPr="00E755F9">
        <w:rPr>
          <w:rFonts w:ascii="Arial" w:hAnsi="Arial" w:cs="Arial"/>
          <w:sz w:val="22"/>
          <w:szCs w:val="22"/>
        </w:rPr>
        <w:t xml:space="preserve">. </w:t>
      </w:r>
      <w:r w:rsidR="0053641E">
        <w:rPr>
          <w:rFonts w:ascii="Arial" w:hAnsi="Arial" w:cs="Arial"/>
          <w:sz w:val="22"/>
          <w:szCs w:val="22"/>
        </w:rPr>
        <w:t xml:space="preserve">Poskytovatel </w:t>
      </w:r>
      <w:r w:rsidRPr="00E755F9">
        <w:rPr>
          <w:rFonts w:ascii="Arial" w:hAnsi="Arial" w:cs="Arial"/>
          <w:sz w:val="22"/>
          <w:szCs w:val="22"/>
        </w:rPr>
        <w:t xml:space="preserve">se zavazuje, že bez předchozího schválení </w:t>
      </w:r>
      <w:r w:rsidR="00360F48">
        <w:rPr>
          <w:rFonts w:ascii="Arial" w:hAnsi="Arial" w:cs="Arial"/>
          <w:sz w:val="22"/>
          <w:szCs w:val="22"/>
        </w:rPr>
        <w:t xml:space="preserve">Návrhu </w:t>
      </w:r>
      <w:r w:rsidR="00BF6490">
        <w:rPr>
          <w:rFonts w:ascii="Arial" w:hAnsi="Arial" w:cs="Arial"/>
          <w:sz w:val="22"/>
          <w:szCs w:val="22"/>
        </w:rPr>
        <w:t xml:space="preserve">IA </w:t>
      </w:r>
      <w:r w:rsidR="00360F48">
        <w:rPr>
          <w:rFonts w:ascii="Arial" w:hAnsi="Arial" w:cs="Arial"/>
          <w:sz w:val="22"/>
          <w:szCs w:val="22"/>
        </w:rPr>
        <w:t xml:space="preserve">ze strany Objednatele </w:t>
      </w:r>
      <w:r w:rsidRPr="00E755F9">
        <w:rPr>
          <w:rFonts w:ascii="Arial" w:hAnsi="Arial" w:cs="Arial"/>
          <w:sz w:val="22"/>
          <w:szCs w:val="22"/>
        </w:rPr>
        <w:t xml:space="preserve">nedojde k zahájení Implementace. </w:t>
      </w:r>
      <w:r w:rsidR="00653CB1">
        <w:rPr>
          <w:rFonts w:ascii="Arial" w:hAnsi="Arial" w:cs="Arial"/>
          <w:sz w:val="22"/>
          <w:szCs w:val="22"/>
        </w:rPr>
        <w:t>Úplata</w:t>
      </w:r>
      <w:r w:rsidRPr="00E755F9">
        <w:rPr>
          <w:rFonts w:ascii="Arial" w:hAnsi="Arial" w:cs="Arial"/>
          <w:sz w:val="22"/>
          <w:szCs w:val="22"/>
        </w:rPr>
        <w:t xml:space="preserve"> za Návrh</w:t>
      </w:r>
      <w:r w:rsidR="00BF6490">
        <w:rPr>
          <w:rFonts w:ascii="Arial" w:hAnsi="Arial" w:cs="Arial"/>
          <w:sz w:val="22"/>
          <w:szCs w:val="22"/>
        </w:rPr>
        <w:t xml:space="preserve"> IA</w:t>
      </w:r>
      <w:r w:rsidRPr="00E755F9">
        <w:rPr>
          <w:rFonts w:ascii="Arial" w:hAnsi="Arial" w:cs="Arial"/>
          <w:sz w:val="22"/>
          <w:szCs w:val="22"/>
        </w:rPr>
        <w:t xml:space="preserve"> je součástí </w:t>
      </w:r>
      <w:r w:rsidR="00360F48">
        <w:rPr>
          <w:rFonts w:ascii="Arial" w:hAnsi="Arial" w:cs="Arial"/>
          <w:sz w:val="22"/>
          <w:szCs w:val="22"/>
        </w:rPr>
        <w:t>C</w:t>
      </w:r>
      <w:r w:rsidRPr="00E755F9">
        <w:rPr>
          <w:rFonts w:ascii="Arial" w:hAnsi="Arial" w:cs="Arial"/>
          <w:sz w:val="22"/>
          <w:szCs w:val="22"/>
        </w:rPr>
        <w:t>eny</w:t>
      </w:r>
      <w:r w:rsidR="00E303B6">
        <w:rPr>
          <w:rFonts w:ascii="Arial" w:hAnsi="Arial" w:cs="Arial"/>
          <w:sz w:val="22"/>
          <w:szCs w:val="22"/>
        </w:rPr>
        <w:t xml:space="preserve"> za Zavedení Softwaru</w:t>
      </w:r>
      <w:r w:rsidR="00360F48">
        <w:rPr>
          <w:rFonts w:ascii="Arial" w:hAnsi="Arial" w:cs="Arial"/>
          <w:sz w:val="22"/>
          <w:szCs w:val="22"/>
        </w:rPr>
        <w:t>.</w:t>
      </w:r>
    </w:p>
    <w:p w14:paraId="5AF1A2A7" w14:textId="77777777" w:rsidR="007C4810" w:rsidRDefault="007C4810" w:rsidP="0037364F">
      <w:pPr>
        <w:pStyle w:val="Styl11"/>
        <w:ind w:left="709" w:hanging="709"/>
        <w:rPr>
          <w:rFonts w:ascii="Arial" w:hAnsi="Arial" w:cs="Arial"/>
          <w:sz w:val="22"/>
          <w:szCs w:val="22"/>
        </w:rPr>
      </w:pPr>
      <w:r>
        <w:rPr>
          <w:rFonts w:ascii="Arial" w:hAnsi="Arial" w:cs="Arial"/>
          <w:sz w:val="22"/>
          <w:szCs w:val="22"/>
        </w:rPr>
        <w:t>Poskytovatel</w:t>
      </w:r>
      <w:r w:rsidRPr="007C4810">
        <w:rPr>
          <w:rFonts w:ascii="Arial" w:hAnsi="Arial" w:cs="Arial"/>
          <w:sz w:val="22"/>
          <w:szCs w:val="22"/>
        </w:rPr>
        <w:t xml:space="preserve"> </w:t>
      </w:r>
      <w:r w:rsidRPr="00E755F9">
        <w:rPr>
          <w:rFonts w:ascii="Arial" w:hAnsi="Arial" w:cs="Arial"/>
          <w:sz w:val="22"/>
          <w:szCs w:val="22"/>
        </w:rPr>
        <w:t xml:space="preserve">se zavazuje </w:t>
      </w:r>
      <w:r>
        <w:rPr>
          <w:rFonts w:ascii="Arial" w:hAnsi="Arial" w:cs="Arial"/>
          <w:sz w:val="22"/>
          <w:szCs w:val="22"/>
        </w:rPr>
        <w:t xml:space="preserve">provést </w:t>
      </w:r>
      <w:r w:rsidRPr="007C4810">
        <w:rPr>
          <w:rFonts w:ascii="Arial" w:hAnsi="Arial" w:cs="Arial"/>
          <w:sz w:val="22"/>
          <w:szCs w:val="22"/>
        </w:rPr>
        <w:t>Implementaci Softwar</w:t>
      </w:r>
      <w:r>
        <w:rPr>
          <w:rFonts w:ascii="Arial" w:hAnsi="Arial" w:cs="Arial"/>
          <w:sz w:val="22"/>
          <w:szCs w:val="22"/>
        </w:rPr>
        <w:t>u</w:t>
      </w:r>
      <w:r w:rsidRPr="007C4810">
        <w:rPr>
          <w:rFonts w:ascii="Arial" w:hAnsi="Arial" w:cs="Arial"/>
          <w:sz w:val="22"/>
          <w:szCs w:val="22"/>
        </w:rPr>
        <w:t xml:space="preserve"> v souladu s Harmonogramem, a to tak, aby </w:t>
      </w:r>
      <w:r>
        <w:rPr>
          <w:rFonts w:ascii="Arial" w:hAnsi="Arial" w:cs="Arial"/>
          <w:sz w:val="22"/>
          <w:szCs w:val="22"/>
        </w:rPr>
        <w:t xml:space="preserve">byl </w:t>
      </w:r>
      <w:r w:rsidRPr="007C4810">
        <w:rPr>
          <w:rFonts w:ascii="Arial" w:hAnsi="Arial" w:cs="Arial"/>
          <w:sz w:val="22"/>
          <w:szCs w:val="22"/>
        </w:rPr>
        <w:t xml:space="preserve">Software připraven k užívání způsobem </w:t>
      </w:r>
      <w:r>
        <w:rPr>
          <w:rFonts w:ascii="Arial" w:hAnsi="Arial" w:cs="Arial"/>
          <w:sz w:val="22"/>
          <w:szCs w:val="22"/>
        </w:rPr>
        <w:t xml:space="preserve">požadovaným dle </w:t>
      </w:r>
      <w:r w:rsidRPr="005F1641">
        <w:rPr>
          <w:rFonts w:ascii="Arial" w:hAnsi="Arial" w:cs="Arial"/>
          <w:sz w:val="22"/>
          <w:szCs w:val="22"/>
        </w:rPr>
        <w:t>Technické a funkční specifikace</w:t>
      </w:r>
      <w:r w:rsidR="00796398">
        <w:rPr>
          <w:rFonts w:ascii="Arial" w:hAnsi="Arial" w:cs="Arial"/>
          <w:sz w:val="22"/>
          <w:szCs w:val="22"/>
        </w:rPr>
        <w:t>, a to alespoň v rozsahu Minimálních technických podmínek</w:t>
      </w:r>
      <w:r>
        <w:rPr>
          <w:rFonts w:ascii="Arial" w:hAnsi="Arial" w:cs="Arial"/>
          <w:sz w:val="22"/>
          <w:szCs w:val="22"/>
        </w:rPr>
        <w:t>.</w:t>
      </w:r>
    </w:p>
    <w:p w14:paraId="02F9BC3C" w14:textId="77D6A1CC" w:rsidR="00CA4BB2" w:rsidRDefault="00CA4BB2" w:rsidP="0037364F">
      <w:pPr>
        <w:pStyle w:val="Styl11"/>
        <w:ind w:left="709" w:hanging="709"/>
        <w:rPr>
          <w:rFonts w:ascii="Arial" w:hAnsi="Arial" w:cs="Arial"/>
          <w:sz w:val="22"/>
          <w:szCs w:val="22"/>
        </w:rPr>
      </w:pPr>
      <w:r>
        <w:rPr>
          <w:rFonts w:ascii="Arial" w:hAnsi="Arial" w:cs="Arial"/>
          <w:sz w:val="22"/>
          <w:szCs w:val="22"/>
        </w:rPr>
        <w:t xml:space="preserve">Poskytovatel se zavazuje </w:t>
      </w:r>
      <w:r w:rsidRPr="00CA4BB2">
        <w:rPr>
          <w:rFonts w:ascii="Arial" w:hAnsi="Arial" w:cs="Arial"/>
          <w:sz w:val="22"/>
          <w:szCs w:val="22"/>
        </w:rPr>
        <w:t xml:space="preserve">při přístupu </w:t>
      </w:r>
      <w:r>
        <w:rPr>
          <w:rFonts w:ascii="Arial" w:hAnsi="Arial" w:cs="Arial"/>
          <w:sz w:val="22"/>
          <w:szCs w:val="22"/>
        </w:rPr>
        <w:t>do Prostředí Objednatele (</w:t>
      </w:r>
      <w:r w:rsidRPr="00CA4BB2">
        <w:rPr>
          <w:rFonts w:ascii="Arial" w:hAnsi="Arial" w:cs="Arial"/>
          <w:sz w:val="22"/>
          <w:szCs w:val="22"/>
        </w:rPr>
        <w:t>infrastruktu</w:t>
      </w:r>
      <w:r w:rsidR="00CF2A2F">
        <w:rPr>
          <w:rFonts w:ascii="Arial" w:hAnsi="Arial" w:cs="Arial"/>
          <w:sz w:val="22"/>
          <w:szCs w:val="22"/>
        </w:rPr>
        <w:t>ry</w:t>
      </w:r>
      <w:r w:rsidRPr="00CA4BB2">
        <w:rPr>
          <w:rFonts w:ascii="Arial" w:hAnsi="Arial" w:cs="Arial"/>
          <w:sz w:val="22"/>
          <w:szCs w:val="22"/>
        </w:rPr>
        <w:t xml:space="preserve"> a zařízení</w:t>
      </w:r>
      <w:r>
        <w:rPr>
          <w:rFonts w:ascii="Arial" w:hAnsi="Arial" w:cs="Arial"/>
          <w:sz w:val="22"/>
          <w:szCs w:val="22"/>
        </w:rPr>
        <w:t xml:space="preserve">) </w:t>
      </w:r>
      <w:r w:rsidRPr="00CA4BB2">
        <w:rPr>
          <w:rFonts w:ascii="Arial" w:hAnsi="Arial" w:cs="Arial"/>
          <w:sz w:val="22"/>
          <w:szCs w:val="22"/>
        </w:rPr>
        <w:t>dodržovat postup a bezpečnostní pravidla stanovená interními předpisy Objednatele</w:t>
      </w:r>
      <w:r w:rsidR="0019465F">
        <w:rPr>
          <w:rFonts w:ascii="Arial" w:hAnsi="Arial" w:cs="Arial"/>
          <w:sz w:val="22"/>
          <w:szCs w:val="22"/>
        </w:rPr>
        <w:t>, Přílohou A</w:t>
      </w:r>
      <w:r w:rsidRPr="00CA4BB2">
        <w:rPr>
          <w:rFonts w:ascii="Arial" w:hAnsi="Arial" w:cs="Arial"/>
          <w:sz w:val="22"/>
          <w:szCs w:val="22"/>
        </w:rPr>
        <w:t xml:space="preserve"> a postupovat dle pokynů Objednatele</w:t>
      </w:r>
      <w:r w:rsidR="00CF2A2F">
        <w:rPr>
          <w:rFonts w:ascii="Arial" w:hAnsi="Arial" w:cs="Arial"/>
          <w:sz w:val="22"/>
          <w:szCs w:val="22"/>
        </w:rPr>
        <w:t>.</w:t>
      </w:r>
    </w:p>
    <w:p w14:paraId="41B6FBED" w14:textId="77777777" w:rsidR="005E54DF" w:rsidRDefault="005E54DF" w:rsidP="0037364F">
      <w:pPr>
        <w:pStyle w:val="Styl11"/>
        <w:ind w:left="709" w:hanging="709"/>
        <w:rPr>
          <w:rFonts w:ascii="Arial" w:hAnsi="Arial" w:cs="Arial"/>
          <w:sz w:val="22"/>
          <w:szCs w:val="22"/>
        </w:rPr>
      </w:pPr>
      <w:r w:rsidRPr="009A1374">
        <w:rPr>
          <w:rFonts w:ascii="Arial" w:hAnsi="Arial" w:cs="Arial"/>
          <w:sz w:val="22"/>
          <w:szCs w:val="22"/>
        </w:rPr>
        <w:t xml:space="preserve">Objednatel se zavazuje poskytnout </w:t>
      </w:r>
      <w:r>
        <w:rPr>
          <w:rFonts w:ascii="Arial" w:hAnsi="Arial" w:cs="Arial"/>
          <w:sz w:val="22"/>
          <w:szCs w:val="22"/>
        </w:rPr>
        <w:t>Poskytovateli</w:t>
      </w:r>
      <w:r w:rsidRPr="009A1374">
        <w:rPr>
          <w:rFonts w:ascii="Arial" w:hAnsi="Arial" w:cs="Arial"/>
          <w:sz w:val="22"/>
          <w:szCs w:val="22"/>
        </w:rPr>
        <w:t xml:space="preserve"> potřebnou součinnost při Implementaci Software</w:t>
      </w:r>
      <w:r>
        <w:rPr>
          <w:rFonts w:ascii="Arial" w:hAnsi="Arial" w:cs="Arial"/>
          <w:sz w:val="22"/>
          <w:szCs w:val="22"/>
        </w:rPr>
        <w:t xml:space="preserve">, </w:t>
      </w:r>
      <w:r w:rsidRPr="009A1374">
        <w:rPr>
          <w:rFonts w:ascii="Arial" w:hAnsi="Arial" w:cs="Arial"/>
          <w:sz w:val="22"/>
          <w:szCs w:val="22"/>
        </w:rPr>
        <w:t xml:space="preserve">zejména zpřístupněním relevantního </w:t>
      </w:r>
      <w:r>
        <w:rPr>
          <w:rFonts w:ascii="Arial" w:hAnsi="Arial" w:cs="Arial"/>
          <w:sz w:val="22"/>
          <w:szCs w:val="22"/>
        </w:rPr>
        <w:t>P</w:t>
      </w:r>
      <w:r w:rsidRPr="009A1374">
        <w:rPr>
          <w:rFonts w:ascii="Arial" w:hAnsi="Arial" w:cs="Arial"/>
          <w:sz w:val="22"/>
          <w:szCs w:val="22"/>
        </w:rPr>
        <w:t>rostředí</w:t>
      </w:r>
      <w:r>
        <w:rPr>
          <w:rFonts w:ascii="Arial" w:hAnsi="Arial" w:cs="Arial"/>
          <w:sz w:val="22"/>
          <w:szCs w:val="22"/>
        </w:rPr>
        <w:t xml:space="preserve"> Objednatele</w:t>
      </w:r>
      <w:r w:rsidRPr="009A1374">
        <w:rPr>
          <w:rFonts w:ascii="Arial" w:hAnsi="Arial" w:cs="Arial"/>
          <w:sz w:val="22"/>
          <w:szCs w:val="22"/>
        </w:rPr>
        <w:t>, informací a kontaktních osob</w:t>
      </w:r>
      <w:r>
        <w:rPr>
          <w:rFonts w:ascii="Arial" w:hAnsi="Arial" w:cs="Arial"/>
          <w:sz w:val="22"/>
          <w:szCs w:val="22"/>
        </w:rPr>
        <w:t>.</w:t>
      </w:r>
    </w:p>
    <w:p w14:paraId="6565B29D" w14:textId="77777777" w:rsidR="00CF2A2F" w:rsidRPr="005E54DF" w:rsidRDefault="005E54DF" w:rsidP="00A725C2">
      <w:pPr>
        <w:pStyle w:val="Styl11"/>
        <w:numPr>
          <w:ilvl w:val="0"/>
          <w:numId w:val="0"/>
        </w:numPr>
        <w:ind w:left="567" w:firstLine="142"/>
        <w:rPr>
          <w:rFonts w:ascii="Arial" w:hAnsi="Arial" w:cs="Arial"/>
          <w:b/>
          <w:bCs/>
          <w:sz w:val="22"/>
          <w:szCs w:val="22"/>
          <w:u w:val="single"/>
        </w:rPr>
      </w:pPr>
      <w:r w:rsidRPr="005E54DF">
        <w:rPr>
          <w:rFonts w:ascii="Arial" w:hAnsi="Arial" w:cs="Arial"/>
          <w:b/>
          <w:bCs/>
          <w:sz w:val="22"/>
          <w:szCs w:val="22"/>
          <w:u w:val="single"/>
        </w:rPr>
        <w:t>Fáze Testování</w:t>
      </w:r>
    </w:p>
    <w:p w14:paraId="098216A4" w14:textId="379AB573" w:rsidR="004C3D3D" w:rsidRPr="004C3D3D" w:rsidRDefault="0036237B" w:rsidP="0037364F">
      <w:pPr>
        <w:pStyle w:val="Styl11"/>
        <w:ind w:left="709" w:hanging="709"/>
        <w:rPr>
          <w:rFonts w:ascii="Arial" w:hAnsi="Arial" w:cs="Arial"/>
          <w:sz w:val="22"/>
          <w:szCs w:val="22"/>
        </w:rPr>
      </w:pPr>
      <w:r w:rsidRPr="004C3D3D">
        <w:rPr>
          <w:rFonts w:ascii="Arial" w:hAnsi="Arial" w:cs="Arial"/>
          <w:sz w:val="22"/>
          <w:szCs w:val="22"/>
        </w:rPr>
        <w:t>Po dokončení fáze Implementace zajistí Poskytovatel Objednateli přístup k Softwar</w:t>
      </w:r>
      <w:r w:rsidR="004C3D3D" w:rsidRPr="004C3D3D">
        <w:rPr>
          <w:rFonts w:ascii="Arial" w:hAnsi="Arial" w:cs="Arial"/>
          <w:sz w:val="22"/>
          <w:szCs w:val="22"/>
        </w:rPr>
        <w:t>u</w:t>
      </w:r>
      <w:r w:rsidRPr="004C3D3D">
        <w:rPr>
          <w:rFonts w:ascii="Arial" w:hAnsi="Arial" w:cs="Arial"/>
          <w:sz w:val="22"/>
          <w:szCs w:val="22"/>
        </w:rPr>
        <w:t xml:space="preserve"> prostřednictvím</w:t>
      </w:r>
      <w:r w:rsidR="00155524" w:rsidRPr="004C3D3D">
        <w:rPr>
          <w:rFonts w:ascii="Arial" w:hAnsi="Arial" w:cs="Arial"/>
          <w:sz w:val="22"/>
          <w:szCs w:val="22"/>
        </w:rPr>
        <w:t xml:space="preserve"> </w:t>
      </w:r>
      <w:r w:rsidR="00B9745A" w:rsidRPr="00A725C2">
        <w:rPr>
          <w:rFonts w:ascii="Arial" w:hAnsi="Arial" w:cs="Arial"/>
          <w:sz w:val="22"/>
          <w:szCs w:val="22"/>
        </w:rPr>
        <w:t>R</w:t>
      </w:r>
      <w:r w:rsidR="00155524" w:rsidRPr="00A725C2">
        <w:rPr>
          <w:rFonts w:ascii="Arial" w:hAnsi="Arial" w:cs="Arial"/>
          <w:sz w:val="22"/>
          <w:szCs w:val="22"/>
        </w:rPr>
        <w:t>ozhraní</w:t>
      </w:r>
      <w:r w:rsidRPr="00A725C2">
        <w:rPr>
          <w:rFonts w:ascii="Arial" w:hAnsi="Arial" w:cs="Arial"/>
          <w:sz w:val="22"/>
          <w:szCs w:val="22"/>
        </w:rPr>
        <w:t>, předá Objednateli příslušnou Dokumentaci</w:t>
      </w:r>
      <w:r w:rsidR="004C3D3D" w:rsidRPr="00A725C2">
        <w:rPr>
          <w:rFonts w:ascii="Arial" w:hAnsi="Arial" w:cs="Arial"/>
          <w:sz w:val="22"/>
          <w:szCs w:val="22"/>
        </w:rPr>
        <w:t>,</w:t>
      </w:r>
      <w:r w:rsidR="004C3D3D">
        <w:rPr>
          <w:rFonts w:ascii="Arial" w:hAnsi="Arial" w:cs="Arial"/>
          <w:sz w:val="22"/>
          <w:szCs w:val="22"/>
        </w:rPr>
        <w:t xml:space="preserve"> provede příslušné školení</w:t>
      </w:r>
      <w:r w:rsidRPr="004C3D3D">
        <w:rPr>
          <w:rFonts w:ascii="Arial" w:hAnsi="Arial" w:cs="Arial"/>
          <w:sz w:val="22"/>
          <w:szCs w:val="22"/>
        </w:rPr>
        <w:t xml:space="preserve"> a </w:t>
      </w:r>
      <w:r w:rsidR="004C3D3D">
        <w:rPr>
          <w:rFonts w:ascii="Arial" w:hAnsi="Arial" w:cs="Arial"/>
          <w:sz w:val="22"/>
          <w:szCs w:val="22"/>
        </w:rPr>
        <w:t xml:space="preserve">následně </w:t>
      </w:r>
      <w:r w:rsidRPr="004C3D3D">
        <w:rPr>
          <w:rFonts w:ascii="Arial" w:hAnsi="Arial" w:cs="Arial"/>
          <w:sz w:val="22"/>
          <w:szCs w:val="22"/>
        </w:rPr>
        <w:t>vyzve Objednatele k zahájení Testovacího provozu a Penetračních testů</w:t>
      </w:r>
      <w:r w:rsidR="004C3D3D" w:rsidRPr="004C3D3D">
        <w:rPr>
          <w:rFonts w:ascii="Arial" w:hAnsi="Arial" w:cs="Arial"/>
          <w:sz w:val="22"/>
          <w:szCs w:val="22"/>
        </w:rPr>
        <w:t xml:space="preserve">. Školení proběhne před zahájením </w:t>
      </w:r>
      <w:r w:rsidR="004C3D3D">
        <w:rPr>
          <w:rFonts w:ascii="Arial" w:hAnsi="Arial" w:cs="Arial"/>
          <w:sz w:val="22"/>
          <w:szCs w:val="22"/>
        </w:rPr>
        <w:t>fáze Testování</w:t>
      </w:r>
      <w:r w:rsidR="004C3D3D" w:rsidRPr="004C3D3D">
        <w:rPr>
          <w:rFonts w:ascii="Arial" w:hAnsi="Arial" w:cs="Arial"/>
          <w:sz w:val="22"/>
          <w:szCs w:val="22"/>
        </w:rPr>
        <w:t xml:space="preserve"> v rozsahu a způsobem uvedeným v čl. </w:t>
      </w:r>
      <w:r w:rsidR="004C3D3D">
        <w:rPr>
          <w:rFonts w:ascii="Arial" w:hAnsi="Arial" w:cs="Arial"/>
          <w:sz w:val="22"/>
          <w:szCs w:val="22"/>
        </w:rPr>
        <w:fldChar w:fldCharType="begin"/>
      </w:r>
      <w:r w:rsidR="004C3D3D">
        <w:rPr>
          <w:rFonts w:ascii="Arial" w:hAnsi="Arial" w:cs="Arial"/>
          <w:sz w:val="22"/>
          <w:szCs w:val="22"/>
        </w:rPr>
        <w:instrText xml:space="preserve"> REF _Ref209863912 \r \h </w:instrText>
      </w:r>
      <w:r w:rsidR="004C3D3D">
        <w:rPr>
          <w:rFonts w:ascii="Arial" w:hAnsi="Arial" w:cs="Arial"/>
          <w:sz w:val="22"/>
          <w:szCs w:val="22"/>
        </w:rPr>
      </w:r>
      <w:r w:rsidR="004C3D3D">
        <w:rPr>
          <w:rFonts w:ascii="Arial" w:hAnsi="Arial" w:cs="Arial"/>
          <w:sz w:val="22"/>
          <w:szCs w:val="22"/>
        </w:rPr>
        <w:fldChar w:fldCharType="separate"/>
      </w:r>
      <w:r w:rsidR="00E303B6">
        <w:rPr>
          <w:rFonts w:ascii="Arial" w:hAnsi="Arial" w:cs="Arial"/>
          <w:sz w:val="22"/>
          <w:szCs w:val="22"/>
        </w:rPr>
        <w:t>6</w:t>
      </w:r>
      <w:r w:rsidR="004C3D3D">
        <w:rPr>
          <w:rFonts w:ascii="Arial" w:hAnsi="Arial" w:cs="Arial"/>
          <w:sz w:val="22"/>
          <w:szCs w:val="22"/>
        </w:rPr>
        <w:fldChar w:fldCharType="end"/>
      </w:r>
      <w:r w:rsidR="004C3D3D" w:rsidRPr="004C3D3D">
        <w:rPr>
          <w:rFonts w:ascii="Arial" w:hAnsi="Arial" w:cs="Arial"/>
          <w:sz w:val="22"/>
          <w:szCs w:val="22"/>
        </w:rPr>
        <w:t>. této Smlouvy.</w:t>
      </w:r>
    </w:p>
    <w:p w14:paraId="5EAB50BE" w14:textId="77777777" w:rsidR="006B16A7" w:rsidRDefault="006B16A7" w:rsidP="0037364F">
      <w:pPr>
        <w:pStyle w:val="Styl11"/>
        <w:ind w:left="709" w:hanging="709"/>
        <w:rPr>
          <w:rFonts w:ascii="Arial" w:hAnsi="Arial" w:cs="Arial"/>
          <w:sz w:val="22"/>
          <w:szCs w:val="22"/>
        </w:rPr>
      </w:pPr>
      <w:bookmarkStart w:id="7" w:name="_Hlk209640862"/>
      <w:r w:rsidRPr="006B16A7">
        <w:rPr>
          <w:rFonts w:ascii="Arial" w:hAnsi="Arial" w:cs="Arial"/>
          <w:sz w:val="22"/>
          <w:szCs w:val="22"/>
        </w:rPr>
        <w:t xml:space="preserve">Objednatel </w:t>
      </w:r>
      <w:r>
        <w:rPr>
          <w:rFonts w:ascii="Arial" w:hAnsi="Arial" w:cs="Arial"/>
          <w:sz w:val="22"/>
          <w:szCs w:val="22"/>
        </w:rPr>
        <w:t xml:space="preserve">se zavazuje </w:t>
      </w:r>
      <w:r w:rsidRPr="006B16A7">
        <w:rPr>
          <w:rFonts w:ascii="Arial" w:hAnsi="Arial" w:cs="Arial"/>
          <w:sz w:val="22"/>
          <w:szCs w:val="22"/>
        </w:rPr>
        <w:t xml:space="preserve">předat </w:t>
      </w:r>
      <w:r>
        <w:rPr>
          <w:rFonts w:ascii="Arial" w:hAnsi="Arial" w:cs="Arial"/>
          <w:sz w:val="22"/>
          <w:szCs w:val="22"/>
        </w:rPr>
        <w:t xml:space="preserve">Poskytovateli </w:t>
      </w:r>
      <w:r w:rsidRPr="006B16A7">
        <w:rPr>
          <w:rFonts w:ascii="Arial" w:hAnsi="Arial" w:cs="Arial"/>
          <w:sz w:val="22"/>
          <w:szCs w:val="22"/>
        </w:rPr>
        <w:t xml:space="preserve">před zahájením </w:t>
      </w:r>
      <w:r>
        <w:rPr>
          <w:rFonts w:ascii="Arial" w:hAnsi="Arial" w:cs="Arial"/>
          <w:sz w:val="22"/>
          <w:szCs w:val="22"/>
        </w:rPr>
        <w:t xml:space="preserve">Testování </w:t>
      </w:r>
      <w:r w:rsidRPr="006B16A7">
        <w:rPr>
          <w:rFonts w:ascii="Arial" w:hAnsi="Arial" w:cs="Arial"/>
          <w:sz w:val="22"/>
          <w:szCs w:val="22"/>
        </w:rPr>
        <w:t xml:space="preserve">seznam Oprávněných osob. Objednatel je oprávněn seznam Oprávněných osob kdykoli změnit zasláním aktualizovaného seznamu </w:t>
      </w:r>
      <w:r>
        <w:rPr>
          <w:rFonts w:ascii="Arial" w:hAnsi="Arial" w:cs="Arial"/>
          <w:sz w:val="22"/>
          <w:szCs w:val="22"/>
        </w:rPr>
        <w:t>Poskytovateli</w:t>
      </w:r>
      <w:r w:rsidRPr="006B16A7">
        <w:rPr>
          <w:rFonts w:ascii="Arial" w:hAnsi="Arial" w:cs="Arial"/>
          <w:sz w:val="22"/>
          <w:szCs w:val="22"/>
        </w:rPr>
        <w:t>, tj. libovolně odstraňovat či přidávat Oprávněné osoby</w:t>
      </w:r>
      <w:r>
        <w:rPr>
          <w:rFonts w:ascii="Arial" w:hAnsi="Arial" w:cs="Arial"/>
          <w:sz w:val="22"/>
          <w:szCs w:val="22"/>
        </w:rPr>
        <w:t>.</w:t>
      </w:r>
    </w:p>
    <w:p w14:paraId="6D456795" w14:textId="77777777" w:rsidR="000E1E66" w:rsidRDefault="0039453F" w:rsidP="0037364F">
      <w:pPr>
        <w:pStyle w:val="Styl11"/>
        <w:ind w:left="709" w:hanging="709"/>
        <w:rPr>
          <w:rFonts w:ascii="Arial" w:hAnsi="Arial" w:cs="Arial"/>
          <w:sz w:val="22"/>
          <w:szCs w:val="22"/>
        </w:rPr>
      </w:pPr>
      <w:r>
        <w:rPr>
          <w:rFonts w:ascii="Arial" w:hAnsi="Arial" w:cs="Arial"/>
          <w:sz w:val="22"/>
          <w:szCs w:val="22"/>
        </w:rPr>
        <w:t>Objednatel (či jím určená třetí osoba) provede</w:t>
      </w:r>
      <w:r w:rsidRPr="0039453F">
        <w:rPr>
          <w:rFonts w:ascii="Arial" w:hAnsi="Arial" w:cs="Arial"/>
          <w:sz w:val="22"/>
          <w:szCs w:val="22"/>
        </w:rPr>
        <w:t xml:space="preserve"> </w:t>
      </w:r>
      <w:r w:rsidR="007252F3" w:rsidRPr="0039453F">
        <w:rPr>
          <w:rFonts w:ascii="Arial" w:hAnsi="Arial" w:cs="Arial"/>
          <w:sz w:val="22"/>
          <w:szCs w:val="22"/>
        </w:rPr>
        <w:t xml:space="preserve">Testovací provoz </w:t>
      </w:r>
      <w:r w:rsidRPr="0039453F">
        <w:rPr>
          <w:rFonts w:ascii="Arial" w:hAnsi="Arial" w:cs="Arial"/>
          <w:sz w:val="22"/>
          <w:szCs w:val="22"/>
        </w:rPr>
        <w:t xml:space="preserve">za podpory </w:t>
      </w:r>
      <w:r>
        <w:rPr>
          <w:rFonts w:ascii="Arial" w:hAnsi="Arial" w:cs="Arial"/>
          <w:sz w:val="22"/>
          <w:szCs w:val="22"/>
        </w:rPr>
        <w:t>Poskytovatele</w:t>
      </w:r>
      <w:r w:rsidRPr="0039453F">
        <w:rPr>
          <w:rFonts w:ascii="Arial" w:hAnsi="Arial" w:cs="Arial"/>
          <w:sz w:val="22"/>
          <w:szCs w:val="22"/>
        </w:rPr>
        <w:t>, a to v souladu s</w:t>
      </w:r>
      <w:r w:rsidR="001917DB">
        <w:rPr>
          <w:rFonts w:ascii="Arial" w:hAnsi="Arial" w:cs="Arial"/>
          <w:sz w:val="22"/>
          <w:szCs w:val="22"/>
        </w:rPr>
        <w:t> </w:t>
      </w:r>
      <w:r w:rsidRPr="0039453F">
        <w:rPr>
          <w:rFonts w:ascii="Arial" w:hAnsi="Arial" w:cs="Arial"/>
          <w:sz w:val="22"/>
          <w:szCs w:val="22"/>
        </w:rPr>
        <w:t>Harmonograme</w:t>
      </w:r>
      <w:r w:rsidRPr="00A725C2">
        <w:rPr>
          <w:rFonts w:ascii="Arial" w:hAnsi="Arial" w:cs="Arial"/>
          <w:sz w:val="22"/>
          <w:szCs w:val="22"/>
        </w:rPr>
        <w:t>m</w:t>
      </w:r>
      <w:r w:rsidR="001917DB" w:rsidRPr="00A725C2">
        <w:rPr>
          <w:rFonts w:ascii="Arial" w:hAnsi="Arial" w:cs="Arial"/>
          <w:sz w:val="22"/>
          <w:szCs w:val="22"/>
        </w:rPr>
        <w:t xml:space="preserve"> a Přílohou G,</w:t>
      </w:r>
      <w:r w:rsidRPr="00A725C2">
        <w:rPr>
          <w:rFonts w:ascii="Arial" w:hAnsi="Arial" w:cs="Arial"/>
          <w:sz w:val="22"/>
          <w:szCs w:val="22"/>
        </w:rPr>
        <w:t xml:space="preserve"> není-li </w:t>
      </w:r>
      <w:r w:rsidR="001917DB" w:rsidRPr="00A725C2">
        <w:rPr>
          <w:rFonts w:ascii="Arial" w:hAnsi="Arial" w:cs="Arial"/>
          <w:sz w:val="22"/>
          <w:szCs w:val="22"/>
        </w:rPr>
        <w:t>mezi</w:t>
      </w:r>
      <w:r w:rsidR="001917DB">
        <w:rPr>
          <w:rFonts w:ascii="Arial" w:hAnsi="Arial" w:cs="Arial"/>
          <w:sz w:val="22"/>
          <w:szCs w:val="22"/>
        </w:rPr>
        <w:t xml:space="preserve"> Stranami </w:t>
      </w:r>
      <w:r>
        <w:rPr>
          <w:rFonts w:ascii="Arial" w:hAnsi="Arial" w:cs="Arial"/>
          <w:sz w:val="22"/>
          <w:szCs w:val="22"/>
        </w:rPr>
        <w:t>ujednáno</w:t>
      </w:r>
      <w:r w:rsidRPr="0039453F">
        <w:rPr>
          <w:rFonts w:ascii="Arial" w:hAnsi="Arial" w:cs="Arial"/>
          <w:sz w:val="22"/>
          <w:szCs w:val="22"/>
        </w:rPr>
        <w:t xml:space="preserve"> jinak</w:t>
      </w:r>
      <w:bookmarkEnd w:id="7"/>
      <w:r>
        <w:rPr>
          <w:rFonts w:ascii="Arial" w:hAnsi="Arial" w:cs="Arial"/>
          <w:sz w:val="22"/>
          <w:szCs w:val="22"/>
        </w:rPr>
        <w:t>.</w:t>
      </w:r>
    </w:p>
    <w:p w14:paraId="1AA3A1D0" w14:textId="77777777" w:rsidR="003770A2" w:rsidRPr="00D63B36" w:rsidRDefault="00D63B36" w:rsidP="0037364F">
      <w:pPr>
        <w:pStyle w:val="Styl11"/>
        <w:ind w:left="709" w:hanging="709"/>
        <w:rPr>
          <w:rFonts w:ascii="Arial" w:hAnsi="Arial" w:cs="Arial"/>
          <w:sz w:val="22"/>
          <w:szCs w:val="22"/>
        </w:rPr>
      </w:pPr>
      <w:r w:rsidRPr="00D63B36">
        <w:rPr>
          <w:rFonts w:ascii="Arial" w:hAnsi="Arial" w:cs="Arial"/>
          <w:sz w:val="22"/>
          <w:szCs w:val="22"/>
        </w:rPr>
        <w:t>V</w:t>
      </w:r>
      <w:r>
        <w:rPr>
          <w:rFonts w:ascii="Arial" w:hAnsi="Arial" w:cs="Arial"/>
          <w:sz w:val="22"/>
          <w:szCs w:val="22"/>
        </w:rPr>
        <w:t xml:space="preserve">e smyslu </w:t>
      </w:r>
      <w:r w:rsidRPr="00D63B36">
        <w:rPr>
          <w:rFonts w:ascii="Arial" w:hAnsi="Arial" w:cs="Arial"/>
          <w:sz w:val="22"/>
          <w:szCs w:val="22"/>
        </w:rPr>
        <w:t>Př</w:t>
      </w:r>
      <w:r w:rsidRPr="00A725C2">
        <w:rPr>
          <w:rFonts w:ascii="Arial" w:hAnsi="Arial" w:cs="Arial"/>
          <w:sz w:val="22"/>
          <w:szCs w:val="22"/>
        </w:rPr>
        <w:t>ílohy G je</w:t>
      </w:r>
      <w:r w:rsidRPr="00D63B36">
        <w:rPr>
          <w:rFonts w:ascii="Arial" w:hAnsi="Arial" w:cs="Arial"/>
          <w:sz w:val="22"/>
          <w:szCs w:val="22"/>
        </w:rPr>
        <w:t xml:space="preserve"> ujednáno, že </w:t>
      </w:r>
      <w:r>
        <w:rPr>
          <w:rFonts w:ascii="Arial" w:hAnsi="Arial" w:cs="Arial"/>
          <w:sz w:val="22"/>
          <w:szCs w:val="22"/>
        </w:rPr>
        <w:t>p</w:t>
      </w:r>
      <w:r w:rsidR="008E2413" w:rsidRPr="00D63B36">
        <w:rPr>
          <w:rFonts w:ascii="Arial" w:hAnsi="Arial" w:cs="Arial"/>
          <w:sz w:val="22"/>
          <w:szCs w:val="22"/>
        </w:rPr>
        <w:t xml:space="preserve">okud Software během Testovacího provozu vykazuje </w:t>
      </w:r>
      <w:r w:rsidRPr="00D63B36">
        <w:rPr>
          <w:rFonts w:ascii="Arial" w:hAnsi="Arial" w:cs="Arial"/>
          <w:sz w:val="22"/>
          <w:szCs w:val="22"/>
        </w:rPr>
        <w:t>Vady</w:t>
      </w:r>
      <w:r w:rsidR="008E2413" w:rsidRPr="00D63B36">
        <w:rPr>
          <w:rFonts w:ascii="Arial" w:hAnsi="Arial" w:cs="Arial"/>
          <w:sz w:val="22"/>
          <w:szCs w:val="22"/>
        </w:rPr>
        <w:t xml:space="preserve">, může Objednatel odložit provedení Penetračního testu až do jejich odstranění. V případě zjištění </w:t>
      </w:r>
      <w:r w:rsidRPr="00D63B36">
        <w:rPr>
          <w:rFonts w:ascii="Arial" w:hAnsi="Arial" w:cs="Arial"/>
          <w:sz w:val="22"/>
          <w:szCs w:val="22"/>
        </w:rPr>
        <w:t>V</w:t>
      </w:r>
      <w:r w:rsidR="008E2413" w:rsidRPr="00D63B36">
        <w:rPr>
          <w:rFonts w:ascii="Arial" w:hAnsi="Arial" w:cs="Arial"/>
          <w:sz w:val="22"/>
          <w:szCs w:val="22"/>
        </w:rPr>
        <w:t xml:space="preserve">ad během Penetračního testu se </w:t>
      </w:r>
      <w:r w:rsidRPr="00D63B36">
        <w:rPr>
          <w:rFonts w:ascii="Arial" w:hAnsi="Arial" w:cs="Arial"/>
          <w:sz w:val="22"/>
          <w:szCs w:val="22"/>
        </w:rPr>
        <w:t>Poskytovatel</w:t>
      </w:r>
      <w:r w:rsidR="008E2413" w:rsidRPr="00D63B36">
        <w:rPr>
          <w:rFonts w:ascii="Arial" w:hAnsi="Arial" w:cs="Arial"/>
          <w:sz w:val="22"/>
          <w:szCs w:val="22"/>
        </w:rPr>
        <w:t xml:space="preserve"> zavazuje </w:t>
      </w:r>
      <w:r w:rsidRPr="00D63B36">
        <w:rPr>
          <w:rFonts w:ascii="Arial" w:hAnsi="Arial" w:cs="Arial"/>
          <w:sz w:val="22"/>
          <w:szCs w:val="22"/>
        </w:rPr>
        <w:t xml:space="preserve">tyto Vady </w:t>
      </w:r>
      <w:r w:rsidR="008E2413" w:rsidRPr="00D63B36">
        <w:rPr>
          <w:rFonts w:ascii="Arial" w:hAnsi="Arial" w:cs="Arial"/>
          <w:sz w:val="22"/>
          <w:szCs w:val="22"/>
        </w:rPr>
        <w:t>odstranit</w:t>
      </w:r>
      <w:r w:rsidRPr="00D63B36">
        <w:rPr>
          <w:rFonts w:ascii="Arial" w:hAnsi="Arial" w:cs="Arial"/>
          <w:sz w:val="22"/>
          <w:szCs w:val="22"/>
        </w:rPr>
        <w:t>, a to následovně:</w:t>
      </w:r>
    </w:p>
    <w:p w14:paraId="12836495" w14:textId="77777777" w:rsidR="00D63B36" w:rsidRPr="00D63B36" w:rsidRDefault="00D63B36" w:rsidP="00A725C2">
      <w:pPr>
        <w:pStyle w:val="STYL111"/>
        <w:ind w:left="1560" w:hanging="851"/>
        <w:rPr>
          <w:rFonts w:ascii="Arial" w:hAnsi="Arial" w:cs="Arial"/>
          <w:sz w:val="22"/>
          <w:szCs w:val="22"/>
        </w:rPr>
      </w:pPr>
      <w:r w:rsidRPr="00D63B36">
        <w:rPr>
          <w:rFonts w:ascii="Arial" w:hAnsi="Arial" w:cs="Arial"/>
          <w:sz w:val="22"/>
          <w:szCs w:val="22"/>
        </w:rPr>
        <w:t>Vady kategorie A bez zbytečného odkladu po jejich zjištění;</w:t>
      </w:r>
    </w:p>
    <w:p w14:paraId="55B66E8F" w14:textId="77777777" w:rsidR="00D63B36" w:rsidRDefault="00D63B36" w:rsidP="00A725C2">
      <w:pPr>
        <w:pStyle w:val="STYL111"/>
        <w:ind w:left="1560" w:hanging="851"/>
        <w:rPr>
          <w:rFonts w:ascii="Arial" w:hAnsi="Arial" w:cs="Arial"/>
          <w:sz w:val="22"/>
          <w:szCs w:val="22"/>
        </w:rPr>
      </w:pPr>
      <w:r w:rsidRPr="00D63B36">
        <w:rPr>
          <w:rFonts w:ascii="Arial" w:hAnsi="Arial" w:cs="Arial"/>
          <w:sz w:val="22"/>
          <w:szCs w:val="22"/>
        </w:rPr>
        <w:t xml:space="preserve">Vady kategorie </w:t>
      </w:r>
      <w:r w:rsidRPr="00AA3653">
        <w:rPr>
          <w:rFonts w:ascii="Arial" w:hAnsi="Arial" w:cs="Arial"/>
          <w:sz w:val="22"/>
          <w:szCs w:val="22"/>
        </w:rPr>
        <w:t>B nejpozději do pěti (5) pracovních</w:t>
      </w:r>
      <w:r w:rsidRPr="00D63B36">
        <w:rPr>
          <w:rFonts w:ascii="Arial" w:hAnsi="Arial" w:cs="Arial"/>
          <w:sz w:val="22"/>
          <w:szCs w:val="22"/>
        </w:rPr>
        <w:t xml:space="preserve"> dnů, není-li mezi Stranami ujednáno jinak</w:t>
      </w:r>
      <w:r w:rsidR="00AE222C">
        <w:rPr>
          <w:rFonts w:ascii="Arial" w:hAnsi="Arial" w:cs="Arial"/>
          <w:sz w:val="22"/>
          <w:szCs w:val="22"/>
        </w:rPr>
        <w:t>;</w:t>
      </w:r>
    </w:p>
    <w:p w14:paraId="52BC5A43" w14:textId="77777777" w:rsidR="00AE222C" w:rsidRDefault="00AE222C" w:rsidP="00A725C2">
      <w:pPr>
        <w:pStyle w:val="STYL111"/>
        <w:ind w:left="1560" w:hanging="851"/>
        <w:rPr>
          <w:rFonts w:ascii="Arial" w:hAnsi="Arial" w:cs="Arial"/>
          <w:sz w:val="22"/>
          <w:szCs w:val="22"/>
        </w:rPr>
      </w:pPr>
      <w:r w:rsidRPr="00D63B36">
        <w:rPr>
          <w:rFonts w:ascii="Arial" w:hAnsi="Arial" w:cs="Arial"/>
          <w:sz w:val="22"/>
          <w:szCs w:val="22"/>
        </w:rPr>
        <w:t xml:space="preserve">Vady kategorie </w:t>
      </w:r>
      <w:r w:rsidRPr="00AA3653">
        <w:rPr>
          <w:rFonts w:ascii="Arial" w:hAnsi="Arial" w:cs="Arial"/>
          <w:sz w:val="22"/>
          <w:szCs w:val="22"/>
        </w:rPr>
        <w:t xml:space="preserve">C nejpozději do </w:t>
      </w:r>
      <w:r w:rsidR="006F5067" w:rsidRPr="00AA3653">
        <w:rPr>
          <w:rFonts w:ascii="Arial" w:hAnsi="Arial" w:cs="Arial"/>
          <w:sz w:val="22"/>
          <w:szCs w:val="22"/>
        </w:rPr>
        <w:t>deseti</w:t>
      </w:r>
      <w:r w:rsidRPr="00AA3653">
        <w:rPr>
          <w:rFonts w:ascii="Arial" w:hAnsi="Arial" w:cs="Arial"/>
          <w:sz w:val="22"/>
          <w:szCs w:val="22"/>
        </w:rPr>
        <w:t xml:space="preserve"> (10) pracovních</w:t>
      </w:r>
      <w:r w:rsidRPr="00D63B36">
        <w:rPr>
          <w:rFonts w:ascii="Arial" w:hAnsi="Arial" w:cs="Arial"/>
          <w:sz w:val="22"/>
          <w:szCs w:val="22"/>
        </w:rPr>
        <w:t xml:space="preserve"> dnů, není-li mezi Stranami ujednáno jinak</w:t>
      </w:r>
    </w:p>
    <w:p w14:paraId="1EDF8EEA" w14:textId="77777777" w:rsidR="00D63B36" w:rsidRPr="00AE222C" w:rsidRDefault="00D63B36" w:rsidP="0037364F">
      <w:pPr>
        <w:pStyle w:val="Styl11"/>
        <w:ind w:left="709" w:hanging="709"/>
        <w:rPr>
          <w:rFonts w:ascii="Arial" w:hAnsi="Arial" w:cs="Arial"/>
          <w:sz w:val="22"/>
          <w:szCs w:val="22"/>
        </w:rPr>
      </w:pPr>
      <w:bookmarkStart w:id="8" w:name="_Ref209711090"/>
      <w:r w:rsidRPr="00D63B36">
        <w:rPr>
          <w:rFonts w:ascii="Arial" w:hAnsi="Arial" w:cs="Arial"/>
          <w:sz w:val="22"/>
          <w:szCs w:val="22"/>
        </w:rPr>
        <w:lastRenderedPageBreak/>
        <w:t>V </w:t>
      </w:r>
      <w:r w:rsidRPr="00AE222C">
        <w:rPr>
          <w:rFonts w:ascii="Arial" w:hAnsi="Arial" w:cs="Arial"/>
          <w:sz w:val="22"/>
          <w:szCs w:val="22"/>
        </w:rPr>
        <w:t>souladu s Přílohou G je ujednáno, že Software splňuje kritéria</w:t>
      </w:r>
      <w:r w:rsidR="00AE222C" w:rsidRPr="00AE222C">
        <w:rPr>
          <w:rFonts w:ascii="Arial" w:hAnsi="Arial" w:cs="Arial"/>
          <w:sz w:val="22"/>
          <w:szCs w:val="22"/>
        </w:rPr>
        <w:t xml:space="preserve"> a je způsobilý k řádnému užívání, pokud </w:t>
      </w:r>
      <w:r w:rsidR="00AE222C">
        <w:rPr>
          <w:rFonts w:ascii="Arial" w:hAnsi="Arial" w:cs="Arial"/>
          <w:sz w:val="22"/>
          <w:szCs w:val="22"/>
        </w:rPr>
        <w:t>v</w:t>
      </w:r>
      <w:r w:rsidR="00AE222C" w:rsidRPr="00AE222C">
        <w:rPr>
          <w:rFonts w:ascii="Arial" w:hAnsi="Arial" w:cs="Arial"/>
          <w:sz w:val="22"/>
          <w:szCs w:val="22"/>
        </w:rPr>
        <w:t> průběhu Testovacího provozu</w:t>
      </w:r>
      <w:bookmarkEnd w:id="8"/>
    </w:p>
    <w:p w14:paraId="017A60EE" w14:textId="77777777" w:rsidR="004B348E" w:rsidRDefault="004B348E" w:rsidP="00AA3653">
      <w:pPr>
        <w:pStyle w:val="STYL111"/>
        <w:ind w:left="1560" w:hanging="851"/>
        <w:rPr>
          <w:rFonts w:ascii="Arial" w:hAnsi="Arial" w:cs="Arial"/>
          <w:sz w:val="22"/>
          <w:szCs w:val="22"/>
        </w:rPr>
      </w:pPr>
      <w:r>
        <w:rPr>
          <w:rFonts w:ascii="Arial" w:hAnsi="Arial" w:cs="Arial"/>
          <w:sz w:val="22"/>
          <w:szCs w:val="22"/>
        </w:rPr>
        <w:t>jsou Vady kategorie A a Vady kategorie B odstraněny; a zároveň</w:t>
      </w:r>
    </w:p>
    <w:p w14:paraId="4EE54D99" w14:textId="77777777" w:rsidR="00AE222C" w:rsidRDefault="00AE222C" w:rsidP="00AA3653">
      <w:pPr>
        <w:pStyle w:val="STYL111"/>
        <w:ind w:left="1560" w:hanging="851"/>
        <w:rPr>
          <w:rFonts w:ascii="Arial" w:hAnsi="Arial" w:cs="Arial"/>
          <w:sz w:val="22"/>
          <w:szCs w:val="22"/>
        </w:rPr>
      </w:pPr>
      <w:r>
        <w:rPr>
          <w:rFonts w:ascii="Arial" w:hAnsi="Arial" w:cs="Arial"/>
          <w:sz w:val="22"/>
          <w:szCs w:val="22"/>
        </w:rPr>
        <w:t xml:space="preserve">Software vykazuje maximálně pět (5) Vad kategorie C pro každý jednotlivý modul </w:t>
      </w:r>
      <w:r w:rsidR="004B348E">
        <w:rPr>
          <w:rFonts w:ascii="Arial" w:hAnsi="Arial" w:cs="Arial"/>
          <w:sz w:val="22"/>
          <w:szCs w:val="22"/>
        </w:rPr>
        <w:t xml:space="preserve">Softwaru </w:t>
      </w:r>
      <w:r>
        <w:rPr>
          <w:rFonts w:ascii="Arial" w:hAnsi="Arial" w:cs="Arial"/>
          <w:sz w:val="22"/>
          <w:szCs w:val="22"/>
        </w:rPr>
        <w:t>vymezený dle TFS (</w:t>
      </w:r>
      <w:r w:rsidR="006F5067">
        <w:rPr>
          <w:rFonts w:ascii="Arial" w:hAnsi="Arial" w:cs="Arial"/>
          <w:sz w:val="22"/>
          <w:szCs w:val="22"/>
        </w:rPr>
        <w:t xml:space="preserve">srov. </w:t>
      </w:r>
      <w:r>
        <w:rPr>
          <w:rFonts w:ascii="Arial" w:hAnsi="Arial" w:cs="Arial"/>
          <w:sz w:val="22"/>
          <w:szCs w:val="22"/>
        </w:rPr>
        <w:t>Příloha A)</w:t>
      </w:r>
      <w:r w:rsidR="004B348E">
        <w:rPr>
          <w:rFonts w:ascii="Arial" w:hAnsi="Arial" w:cs="Arial"/>
          <w:sz w:val="22"/>
          <w:szCs w:val="22"/>
        </w:rPr>
        <w:t>.</w:t>
      </w:r>
    </w:p>
    <w:p w14:paraId="4DDEB6D5" w14:textId="77777777" w:rsidR="004B348E" w:rsidRDefault="004B348E" w:rsidP="0037364F">
      <w:pPr>
        <w:pStyle w:val="Styl11"/>
        <w:ind w:left="709" w:hanging="709"/>
        <w:rPr>
          <w:rFonts w:ascii="Arial" w:hAnsi="Arial" w:cs="Arial"/>
          <w:sz w:val="22"/>
          <w:szCs w:val="22"/>
        </w:rPr>
      </w:pPr>
      <w:r w:rsidRPr="004B348E">
        <w:rPr>
          <w:rFonts w:ascii="Arial" w:hAnsi="Arial" w:cs="Arial"/>
          <w:sz w:val="22"/>
          <w:szCs w:val="22"/>
        </w:rPr>
        <w:t>V případě, že kritéria</w:t>
      </w:r>
      <w:r>
        <w:rPr>
          <w:rFonts w:ascii="Arial" w:hAnsi="Arial" w:cs="Arial"/>
          <w:sz w:val="22"/>
          <w:szCs w:val="22"/>
        </w:rPr>
        <w:t xml:space="preserve"> </w:t>
      </w:r>
      <w:r w:rsidRPr="004B348E">
        <w:rPr>
          <w:rFonts w:ascii="Arial" w:hAnsi="Arial" w:cs="Arial"/>
          <w:sz w:val="22"/>
          <w:szCs w:val="22"/>
        </w:rPr>
        <w:t xml:space="preserve">dle předchozího odstavce nejsou splněna, </w:t>
      </w:r>
      <w:r>
        <w:rPr>
          <w:rFonts w:ascii="Arial" w:hAnsi="Arial" w:cs="Arial"/>
          <w:sz w:val="22"/>
          <w:szCs w:val="22"/>
        </w:rPr>
        <w:t>Poskytovatel</w:t>
      </w:r>
      <w:r w:rsidR="00036B18">
        <w:rPr>
          <w:rFonts w:ascii="Arial" w:hAnsi="Arial" w:cs="Arial"/>
          <w:sz w:val="22"/>
          <w:szCs w:val="22"/>
        </w:rPr>
        <w:t xml:space="preserve"> je povinen odstranit </w:t>
      </w:r>
      <w:r w:rsidRPr="004B348E">
        <w:rPr>
          <w:rFonts w:ascii="Arial" w:hAnsi="Arial" w:cs="Arial"/>
          <w:sz w:val="22"/>
          <w:szCs w:val="22"/>
        </w:rPr>
        <w:t xml:space="preserve">zjištěné Vady a </w:t>
      </w:r>
      <w:r w:rsidR="00036B18">
        <w:rPr>
          <w:rFonts w:ascii="Arial" w:hAnsi="Arial" w:cs="Arial"/>
          <w:sz w:val="22"/>
          <w:szCs w:val="22"/>
        </w:rPr>
        <w:t xml:space="preserve">poté </w:t>
      </w:r>
      <w:r w:rsidRPr="004B348E">
        <w:rPr>
          <w:rFonts w:ascii="Arial" w:hAnsi="Arial" w:cs="Arial"/>
          <w:sz w:val="22"/>
          <w:szCs w:val="22"/>
        </w:rPr>
        <w:t>vyzv</w:t>
      </w:r>
      <w:r w:rsidR="00036B18">
        <w:rPr>
          <w:rFonts w:ascii="Arial" w:hAnsi="Arial" w:cs="Arial"/>
          <w:sz w:val="22"/>
          <w:szCs w:val="22"/>
        </w:rPr>
        <w:t>at</w:t>
      </w:r>
      <w:r w:rsidRPr="004B348E">
        <w:rPr>
          <w:rFonts w:ascii="Arial" w:hAnsi="Arial" w:cs="Arial"/>
          <w:sz w:val="22"/>
          <w:szCs w:val="22"/>
        </w:rPr>
        <w:t xml:space="preserve"> Objednatele k opětovnému Testovacímu provozu. Tento proces může být zopakován nejvýše dvakrát, nejpozději však do čtyřiceti (4</w:t>
      </w:r>
      <w:r>
        <w:rPr>
          <w:rFonts w:ascii="Arial" w:hAnsi="Arial" w:cs="Arial"/>
          <w:sz w:val="22"/>
          <w:szCs w:val="22"/>
        </w:rPr>
        <w:t>5</w:t>
      </w:r>
      <w:r w:rsidRPr="004B348E">
        <w:rPr>
          <w:rFonts w:ascii="Arial" w:hAnsi="Arial" w:cs="Arial"/>
          <w:sz w:val="22"/>
          <w:szCs w:val="22"/>
        </w:rPr>
        <w:t xml:space="preserve">) kalendářních dnů od </w:t>
      </w:r>
      <w:r w:rsidR="00D831BE">
        <w:rPr>
          <w:rFonts w:ascii="Arial" w:hAnsi="Arial" w:cs="Arial"/>
          <w:sz w:val="22"/>
          <w:szCs w:val="22"/>
        </w:rPr>
        <w:t>prvního</w:t>
      </w:r>
      <w:r w:rsidRPr="004B348E">
        <w:rPr>
          <w:rFonts w:ascii="Arial" w:hAnsi="Arial" w:cs="Arial"/>
          <w:sz w:val="22"/>
          <w:szCs w:val="22"/>
        </w:rPr>
        <w:t xml:space="preserve"> zahájení Testovacího provozu</w:t>
      </w:r>
      <w:r>
        <w:rPr>
          <w:rFonts w:ascii="Arial" w:hAnsi="Arial" w:cs="Arial"/>
          <w:sz w:val="22"/>
          <w:szCs w:val="22"/>
        </w:rPr>
        <w:t>.</w:t>
      </w:r>
    </w:p>
    <w:p w14:paraId="7418DCEC" w14:textId="76DB2068" w:rsidR="00D831BE" w:rsidRPr="000E3904" w:rsidRDefault="00D831BE" w:rsidP="0037364F">
      <w:pPr>
        <w:pStyle w:val="Styl11"/>
        <w:ind w:left="709" w:hanging="709"/>
        <w:rPr>
          <w:rFonts w:ascii="Arial" w:hAnsi="Arial" w:cs="Arial"/>
          <w:sz w:val="22"/>
          <w:szCs w:val="22"/>
        </w:rPr>
      </w:pPr>
      <w:r w:rsidRPr="000E3904">
        <w:rPr>
          <w:rFonts w:ascii="Arial" w:hAnsi="Arial" w:cs="Arial"/>
          <w:sz w:val="22"/>
          <w:szCs w:val="22"/>
        </w:rPr>
        <w:t xml:space="preserve">Poté, co bude úspěšně dokončen Testovací provoz a splněna kritéria </w:t>
      </w:r>
      <w:r w:rsidR="004E07EF" w:rsidRPr="000E3904">
        <w:rPr>
          <w:rFonts w:ascii="Arial" w:hAnsi="Arial" w:cs="Arial"/>
          <w:sz w:val="22"/>
          <w:szCs w:val="22"/>
        </w:rPr>
        <w:t xml:space="preserve">dle odst. </w:t>
      </w:r>
      <w:r w:rsidR="00E956F3" w:rsidRPr="000E3904">
        <w:rPr>
          <w:rFonts w:ascii="Arial" w:hAnsi="Arial" w:cs="Arial"/>
          <w:sz w:val="22"/>
          <w:szCs w:val="22"/>
        </w:rPr>
        <w:fldChar w:fldCharType="begin"/>
      </w:r>
      <w:r w:rsidR="00E956F3" w:rsidRPr="000E3904">
        <w:rPr>
          <w:rFonts w:ascii="Arial" w:hAnsi="Arial" w:cs="Arial"/>
          <w:sz w:val="22"/>
          <w:szCs w:val="22"/>
        </w:rPr>
        <w:instrText xml:space="preserve"> REF _Ref209711090 \r \h </w:instrText>
      </w:r>
      <w:r w:rsidR="00E956F3" w:rsidRPr="000E3904">
        <w:rPr>
          <w:rFonts w:ascii="Arial" w:hAnsi="Arial" w:cs="Arial"/>
          <w:sz w:val="22"/>
          <w:szCs w:val="22"/>
        </w:rPr>
      </w:r>
      <w:r w:rsidR="000E3904">
        <w:rPr>
          <w:rFonts w:ascii="Arial" w:hAnsi="Arial" w:cs="Arial"/>
          <w:sz w:val="22"/>
          <w:szCs w:val="22"/>
        </w:rPr>
        <w:instrText xml:space="preserve"> \* MERGEFORMAT </w:instrText>
      </w:r>
      <w:r w:rsidR="00E956F3" w:rsidRPr="000E3904">
        <w:rPr>
          <w:rFonts w:ascii="Arial" w:hAnsi="Arial" w:cs="Arial"/>
          <w:sz w:val="22"/>
          <w:szCs w:val="22"/>
        </w:rPr>
        <w:fldChar w:fldCharType="separate"/>
      </w:r>
      <w:r w:rsidR="000E3904" w:rsidRPr="000E3904">
        <w:rPr>
          <w:rFonts w:ascii="Arial" w:hAnsi="Arial" w:cs="Arial"/>
          <w:sz w:val="22"/>
          <w:szCs w:val="22"/>
        </w:rPr>
        <w:t>3.12</w:t>
      </w:r>
      <w:r w:rsidR="00E956F3" w:rsidRPr="000E3904">
        <w:rPr>
          <w:rFonts w:ascii="Arial" w:hAnsi="Arial" w:cs="Arial"/>
          <w:sz w:val="22"/>
          <w:szCs w:val="22"/>
        </w:rPr>
        <w:fldChar w:fldCharType="end"/>
      </w:r>
      <w:r w:rsidR="004E07EF" w:rsidRPr="000E3904">
        <w:rPr>
          <w:rFonts w:ascii="Arial" w:hAnsi="Arial" w:cs="Arial"/>
          <w:sz w:val="22"/>
          <w:szCs w:val="22"/>
        </w:rPr>
        <w:t>. této Smlouvy</w:t>
      </w:r>
      <w:r w:rsidRPr="000E3904">
        <w:rPr>
          <w:rFonts w:ascii="Arial" w:hAnsi="Arial" w:cs="Arial"/>
          <w:sz w:val="22"/>
          <w:szCs w:val="22"/>
        </w:rPr>
        <w:t xml:space="preserve">, Objednatel zkontroluje a potvrdí úplnost </w:t>
      </w:r>
      <w:r w:rsidR="00037E3F" w:rsidRPr="000E3904">
        <w:rPr>
          <w:rFonts w:ascii="Arial" w:hAnsi="Arial" w:cs="Arial"/>
          <w:sz w:val="22"/>
          <w:szCs w:val="22"/>
        </w:rPr>
        <w:t xml:space="preserve">související </w:t>
      </w:r>
      <w:r w:rsidRPr="000E3904">
        <w:rPr>
          <w:rFonts w:ascii="Arial" w:hAnsi="Arial" w:cs="Arial"/>
          <w:sz w:val="22"/>
          <w:szCs w:val="22"/>
        </w:rPr>
        <w:t>Dokumentace</w:t>
      </w:r>
      <w:r w:rsidR="00FD66AD" w:rsidRPr="000E3904">
        <w:rPr>
          <w:rFonts w:ascii="Arial" w:hAnsi="Arial" w:cs="Arial"/>
          <w:sz w:val="22"/>
          <w:szCs w:val="22"/>
        </w:rPr>
        <w:t xml:space="preserve">, kterou Poskytovatel Objednateli </w:t>
      </w:r>
      <w:r w:rsidR="004E07EF" w:rsidRPr="000E3904">
        <w:rPr>
          <w:rFonts w:ascii="Arial" w:hAnsi="Arial" w:cs="Arial"/>
          <w:sz w:val="22"/>
          <w:szCs w:val="22"/>
        </w:rPr>
        <w:t>předá po ukončení Testování</w:t>
      </w:r>
      <w:r w:rsidRPr="000E3904">
        <w:rPr>
          <w:rFonts w:ascii="Arial" w:hAnsi="Arial" w:cs="Arial"/>
          <w:sz w:val="22"/>
          <w:szCs w:val="22"/>
        </w:rPr>
        <w:t>.</w:t>
      </w:r>
    </w:p>
    <w:p w14:paraId="78E037E0" w14:textId="77777777" w:rsidR="009777D3" w:rsidRPr="000E3904" w:rsidRDefault="004B348E" w:rsidP="0037364F">
      <w:pPr>
        <w:pStyle w:val="Styl11"/>
        <w:ind w:left="709" w:hanging="709"/>
        <w:rPr>
          <w:rFonts w:ascii="Arial" w:hAnsi="Arial" w:cs="Arial"/>
          <w:sz w:val="22"/>
          <w:szCs w:val="22"/>
        </w:rPr>
      </w:pPr>
      <w:r w:rsidRPr="000E3904">
        <w:rPr>
          <w:rFonts w:ascii="Arial" w:hAnsi="Arial" w:cs="Arial"/>
          <w:sz w:val="22"/>
          <w:szCs w:val="22"/>
        </w:rPr>
        <w:t>O výsledcích Testovacího provozu a Penetrační</w:t>
      </w:r>
      <w:r w:rsidR="00F17E0F" w:rsidRPr="000E3904">
        <w:rPr>
          <w:rFonts w:ascii="Arial" w:hAnsi="Arial" w:cs="Arial"/>
          <w:sz w:val="22"/>
          <w:szCs w:val="22"/>
        </w:rPr>
        <w:t>h</w:t>
      </w:r>
      <w:r w:rsidR="00B25D1F" w:rsidRPr="000E3904">
        <w:rPr>
          <w:rFonts w:ascii="Arial" w:hAnsi="Arial" w:cs="Arial"/>
          <w:sz w:val="22"/>
          <w:szCs w:val="22"/>
        </w:rPr>
        <w:t>o</w:t>
      </w:r>
      <w:r w:rsidRPr="000E3904">
        <w:rPr>
          <w:rFonts w:ascii="Arial" w:hAnsi="Arial" w:cs="Arial"/>
          <w:sz w:val="22"/>
          <w:szCs w:val="22"/>
        </w:rPr>
        <w:t xml:space="preserve"> test</w:t>
      </w:r>
      <w:r w:rsidR="00B25D1F" w:rsidRPr="000E3904">
        <w:rPr>
          <w:rFonts w:ascii="Arial" w:hAnsi="Arial" w:cs="Arial"/>
          <w:sz w:val="22"/>
          <w:szCs w:val="22"/>
        </w:rPr>
        <w:t>u</w:t>
      </w:r>
      <w:r w:rsidRPr="000E3904">
        <w:rPr>
          <w:rFonts w:ascii="Arial" w:hAnsi="Arial" w:cs="Arial"/>
          <w:sz w:val="22"/>
          <w:szCs w:val="22"/>
        </w:rPr>
        <w:t xml:space="preserve"> sepíší Strany zápis.</w:t>
      </w:r>
    </w:p>
    <w:p w14:paraId="4CCC8D2D" w14:textId="77777777" w:rsidR="004B348E" w:rsidRPr="00E12DD3" w:rsidRDefault="00E12DD3" w:rsidP="00285B60">
      <w:pPr>
        <w:pStyle w:val="Styl11"/>
        <w:numPr>
          <w:ilvl w:val="0"/>
          <w:numId w:val="0"/>
        </w:numPr>
        <w:ind w:left="567" w:firstLine="142"/>
        <w:rPr>
          <w:rFonts w:ascii="Arial" w:hAnsi="Arial" w:cs="Arial"/>
          <w:b/>
          <w:bCs/>
          <w:sz w:val="22"/>
          <w:szCs w:val="22"/>
          <w:u w:val="single"/>
        </w:rPr>
      </w:pPr>
      <w:r w:rsidRPr="00E12DD3">
        <w:rPr>
          <w:rFonts w:ascii="Arial" w:hAnsi="Arial" w:cs="Arial"/>
          <w:b/>
          <w:bCs/>
          <w:sz w:val="22"/>
          <w:szCs w:val="22"/>
          <w:u w:val="single"/>
        </w:rPr>
        <w:t>Migrace dat</w:t>
      </w:r>
    </w:p>
    <w:p w14:paraId="5E50DA7A" w14:textId="77777777" w:rsidR="003C7344" w:rsidRDefault="003C7344" w:rsidP="00F953FD">
      <w:pPr>
        <w:pStyle w:val="Styl11"/>
        <w:ind w:left="709" w:hanging="709"/>
        <w:rPr>
          <w:rFonts w:ascii="Arial" w:hAnsi="Arial" w:cs="Arial"/>
          <w:sz w:val="22"/>
          <w:szCs w:val="22"/>
        </w:rPr>
      </w:pPr>
      <w:r w:rsidRPr="003C7344">
        <w:rPr>
          <w:rFonts w:ascii="Arial" w:hAnsi="Arial" w:cs="Arial"/>
          <w:sz w:val="22"/>
          <w:szCs w:val="22"/>
        </w:rPr>
        <w:t xml:space="preserve">Poskytovatel se zavazuje zajistit ve spolupráci s Objednatelem </w:t>
      </w:r>
      <w:r>
        <w:rPr>
          <w:rFonts w:ascii="Arial" w:hAnsi="Arial" w:cs="Arial"/>
          <w:sz w:val="22"/>
          <w:szCs w:val="22"/>
        </w:rPr>
        <w:t>M</w:t>
      </w:r>
      <w:r w:rsidRPr="003C7344">
        <w:rPr>
          <w:rFonts w:ascii="Arial" w:hAnsi="Arial" w:cs="Arial"/>
          <w:sz w:val="22"/>
          <w:szCs w:val="22"/>
        </w:rPr>
        <w:t>igraci dat z původního softwarového řešení Objednatele do Softwaru, a to v rozsahu nezbytném pro řádné a plnohodnotné užívání Softwaru Objednatelem.</w:t>
      </w:r>
    </w:p>
    <w:p w14:paraId="5EDA6012" w14:textId="77777777" w:rsidR="003C7344" w:rsidRPr="009D2579" w:rsidRDefault="003C7344" w:rsidP="00F953FD">
      <w:pPr>
        <w:pStyle w:val="Styl11"/>
        <w:ind w:left="709" w:hanging="709"/>
        <w:rPr>
          <w:rFonts w:ascii="Arial" w:hAnsi="Arial" w:cs="Arial"/>
          <w:sz w:val="22"/>
          <w:szCs w:val="22"/>
        </w:rPr>
      </w:pPr>
      <w:r w:rsidRPr="009D2579">
        <w:rPr>
          <w:rFonts w:ascii="Arial" w:hAnsi="Arial" w:cs="Arial"/>
          <w:sz w:val="22"/>
          <w:szCs w:val="22"/>
        </w:rPr>
        <w:t>Poskytovatel se zavazuje zejména</w:t>
      </w:r>
    </w:p>
    <w:p w14:paraId="7AA48600" w14:textId="77777777" w:rsidR="003C7344" w:rsidRPr="009D2579" w:rsidRDefault="003C7344" w:rsidP="00285B60">
      <w:pPr>
        <w:pStyle w:val="STYL111"/>
        <w:ind w:left="1560" w:hanging="851"/>
        <w:rPr>
          <w:rFonts w:ascii="Arial" w:hAnsi="Arial" w:cs="Arial"/>
          <w:sz w:val="22"/>
          <w:szCs w:val="22"/>
        </w:rPr>
      </w:pPr>
      <w:r w:rsidRPr="009D2579">
        <w:rPr>
          <w:rFonts w:ascii="Arial" w:hAnsi="Arial" w:cs="Arial"/>
          <w:sz w:val="22"/>
          <w:szCs w:val="22"/>
        </w:rPr>
        <w:t>navrhnout postup a časový harmonogram Migrace dat, včetně identifikace rizik a návrhu opatření k jejich minimalizaci;</w:t>
      </w:r>
    </w:p>
    <w:p w14:paraId="14B5AAAF" w14:textId="77777777" w:rsidR="003C7344" w:rsidRPr="009D2579" w:rsidRDefault="003C7344" w:rsidP="00285B60">
      <w:pPr>
        <w:pStyle w:val="STYL111"/>
        <w:ind w:left="1560" w:hanging="851"/>
        <w:rPr>
          <w:rFonts w:ascii="Arial" w:hAnsi="Arial" w:cs="Arial"/>
          <w:sz w:val="22"/>
          <w:szCs w:val="22"/>
        </w:rPr>
      </w:pPr>
      <w:r w:rsidRPr="009D2579">
        <w:rPr>
          <w:rFonts w:ascii="Arial" w:hAnsi="Arial" w:cs="Arial"/>
          <w:sz w:val="22"/>
          <w:szCs w:val="22"/>
        </w:rPr>
        <w:t>provést analýzu zdrojových dat v původním softwarovém řešení a jejich mapování na datový model Softwaru;</w:t>
      </w:r>
    </w:p>
    <w:p w14:paraId="1861B8A5" w14:textId="77777777" w:rsidR="003C7344" w:rsidRPr="009D2579" w:rsidRDefault="003C7344" w:rsidP="00285B60">
      <w:pPr>
        <w:pStyle w:val="STYL111"/>
        <w:ind w:left="1560" w:hanging="851"/>
        <w:rPr>
          <w:rFonts w:ascii="Arial" w:hAnsi="Arial" w:cs="Arial"/>
          <w:sz w:val="22"/>
          <w:szCs w:val="22"/>
        </w:rPr>
      </w:pPr>
      <w:r w:rsidRPr="009D2579">
        <w:rPr>
          <w:rFonts w:ascii="Arial" w:hAnsi="Arial" w:cs="Arial"/>
          <w:sz w:val="22"/>
          <w:szCs w:val="22"/>
        </w:rPr>
        <w:t>zajistit konverzi dat do formátu akceptovaného Softwarem a provést jejich nahrání do Prostředí Objednatele;</w:t>
      </w:r>
    </w:p>
    <w:p w14:paraId="77F546D6" w14:textId="77777777" w:rsidR="003C7344" w:rsidRPr="009D2579" w:rsidRDefault="003C7344" w:rsidP="00285B60">
      <w:pPr>
        <w:pStyle w:val="STYL111"/>
        <w:ind w:left="1560" w:hanging="851"/>
        <w:rPr>
          <w:rFonts w:ascii="Arial" w:hAnsi="Arial" w:cs="Arial"/>
          <w:sz w:val="22"/>
          <w:szCs w:val="22"/>
        </w:rPr>
      </w:pPr>
      <w:r w:rsidRPr="009D2579">
        <w:rPr>
          <w:rFonts w:ascii="Arial" w:hAnsi="Arial" w:cs="Arial"/>
          <w:sz w:val="22"/>
          <w:szCs w:val="22"/>
        </w:rPr>
        <w:t>provést testovací Migraci dat a umožnit Objednateli její ověření;</w:t>
      </w:r>
    </w:p>
    <w:p w14:paraId="17AB8917" w14:textId="77777777" w:rsidR="003C7344" w:rsidRPr="009D2579" w:rsidRDefault="003C7344" w:rsidP="00285B60">
      <w:pPr>
        <w:pStyle w:val="STYL111"/>
        <w:ind w:left="1560" w:hanging="851"/>
        <w:rPr>
          <w:rFonts w:ascii="Arial" w:hAnsi="Arial" w:cs="Arial"/>
          <w:sz w:val="22"/>
          <w:szCs w:val="22"/>
        </w:rPr>
      </w:pPr>
      <w:r w:rsidRPr="009D2579">
        <w:rPr>
          <w:rFonts w:ascii="Arial" w:hAnsi="Arial" w:cs="Arial"/>
          <w:sz w:val="22"/>
          <w:szCs w:val="22"/>
        </w:rPr>
        <w:t>provést ostrou Migraci dat v termínu odsouhlaseném s Objednatelem;</w:t>
      </w:r>
    </w:p>
    <w:p w14:paraId="2AB6E8E2" w14:textId="77777777" w:rsidR="003C7344" w:rsidRPr="009D2579" w:rsidRDefault="003C7344" w:rsidP="00285B60">
      <w:pPr>
        <w:pStyle w:val="STYL111"/>
        <w:ind w:left="1560" w:hanging="851"/>
        <w:rPr>
          <w:rFonts w:ascii="Arial" w:hAnsi="Arial" w:cs="Arial"/>
          <w:sz w:val="22"/>
          <w:szCs w:val="22"/>
        </w:rPr>
      </w:pPr>
      <w:r w:rsidRPr="009D2579">
        <w:rPr>
          <w:rFonts w:ascii="Arial" w:hAnsi="Arial" w:cs="Arial"/>
          <w:sz w:val="22"/>
          <w:szCs w:val="22"/>
        </w:rPr>
        <w:t xml:space="preserve">poskytnout Objednateli dokumentaci k provedené Migraci a metodiku pro případnou budoucí opakovanou </w:t>
      </w:r>
      <w:r w:rsidR="008F531E">
        <w:rPr>
          <w:rFonts w:ascii="Arial" w:hAnsi="Arial" w:cs="Arial"/>
          <w:sz w:val="22"/>
          <w:szCs w:val="22"/>
        </w:rPr>
        <w:t>M</w:t>
      </w:r>
      <w:r w:rsidRPr="009D2579">
        <w:rPr>
          <w:rFonts w:ascii="Arial" w:hAnsi="Arial" w:cs="Arial"/>
          <w:sz w:val="22"/>
          <w:szCs w:val="22"/>
        </w:rPr>
        <w:t>igraci.</w:t>
      </w:r>
    </w:p>
    <w:p w14:paraId="4611026A" w14:textId="77777777" w:rsidR="003C7344" w:rsidRDefault="003C7344" w:rsidP="00F953FD">
      <w:pPr>
        <w:pStyle w:val="Styl11"/>
        <w:ind w:left="709" w:hanging="709"/>
        <w:rPr>
          <w:rFonts w:ascii="Arial" w:hAnsi="Arial" w:cs="Arial"/>
          <w:sz w:val="22"/>
          <w:szCs w:val="22"/>
        </w:rPr>
      </w:pPr>
      <w:r w:rsidRPr="009D2579">
        <w:rPr>
          <w:rFonts w:ascii="Arial" w:hAnsi="Arial" w:cs="Arial"/>
          <w:sz w:val="22"/>
          <w:szCs w:val="22"/>
        </w:rPr>
        <w:t>Poskytovatel odpovídá za to, že migrovaná data budou při Migraci přenesena v úplném rozsahu, správně</w:t>
      </w:r>
      <w:r w:rsidRPr="003C7344">
        <w:rPr>
          <w:rFonts w:ascii="Arial" w:hAnsi="Arial" w:cs="Arial"/>
          <w:sz w:val="22"/>
          <w:szCs w:val="22"/>
        </w:rPr>
        <w:t>, čitelně a v souladu s příslušnými právními předpisy, zejména v oblasti ochrany osobních údajů a kybernetické bezpečnosti.</w:t>
      </w:r>
    </w:p>
    <w:p w14:paraId="15966DF5" w14:textId="77777777" w:rsidR="003C7344" w:rsidRDefault="003C7344" w:rsidP="00F953FD">
      <w:pPr>
        <w:pStyle w:val="Styl11"/>
        <w:ind w:left="709" w:hanging="709"/>
        <w:rPr>
          <w:rFonts w:ascii="Arial" w:hAnsi="Arial" w:cs="Arial"/>
          <w:sz w:val="22"/>
          <w:szCs w:val="22"/>
        </w:rPr>
      </w:pPr>
      <w:r w:rsidRPr="003C7344">
        <w:rPr>
          <w:rFonts w:ascii="Arial" w:hAnsi="Arial" w:cs="Arial"/>
          <w:sz w:val="22"/>
          <w:szCs w:val="22"/>
        </w:rPr>
        <w:t xml:space="preserve">V případě, že během </w:t>
      </w:r>
      <w:r>
        <w:rPr>
          <w:rFonts w:ascii="Arial" w:hAnsi="Arial" w:cs="Arial"/>
          <w:sz w:val="22"/>
          <w:szCs w:val="22"/>
        </w:rPr>
        <w:t>M</w:t>
      </w:r>
      <w:r w:rsidRPr="003C7344">
        <w:rPr>
          <w:rFonts w:ascii="Arial" w:hAnsi="Arial" w:cs="Arial"/>
          <w:sz w:val="22"/>
          <w:szCs w:val="22"/>
        </w:rPr>
        <w:t xml:space="preserve">igrace dojde ke ztrátě nebo poškození dat, </w:t>
      </w:r>
      <w:r>
        <w:rPr>
          <w:rFonts w:ascii="Arial" w:hAnsi="Arial" w:cs="Arial"/>
          <w:sz w:val="22"/>
          <w:szCs w:val="22"/>
        </w:rPr>
        <w:t xml:space="preserve">Poskytovatel se zavazuje </w:t>
      </w:r>
      <w:r w:rsidRPr="003C7344">
        <w:rPr>
          <w:rFonts w:ascii="Arial" w:hAnsi="Arial" w:cs="Arial"/>
          <w:sz w:val="22"/>
          <w:szCs w:val="22"/>
        </w:rPr>
        <w:t>provést bez zbytečného odkladu jejich obnovu na vlastní náklady a odpovídá Objednateli za veškerou újmu tímto způsobenou.</w:t>
      </w:r>
    </w:p>
    <w:p w14:paraId="4705147D" w14:textId="724243A5" w:rsidR="003C7344" w:rsidRDefault="00C20FF0" w:rsidP="00F953FD">
      <w:pPr>
        <w:pStyle w:val="Styl11"/>
        <w:ind w:left="709" w:hanging="709"/>
        <w:rPr>
          <w:rFonts w:ascii="Arial" w:hAnsi="Arial" w:cs="Arial"/>
          <w:sz w:val="22"/>
          <w:szCs w:val="22"/>
        </w:rPr>
      </w:pPr>
      <w:r w:rsidRPr="00C20FF0">
        <w:rPr>
          <w:rFonts w:ascii="Arial" w:hAnsi="Arial" w:cs="Arial"/>
          <w:sz w:val="22"/>
          <w:szCs w:val="22"/>
        </w:rPr>
        <w:t>Podrobnosti technického řešení a jednotlivé fáze Migrace dat Poskytovatel vymezí,</w:t>
      </w:r>
      <w:r>
        <w:rPr>
          <w:rFonts w:ascii="Arial" w:hAnsi="Arial" w:cs="Arial"/>
          <w:sz w:val="22"/>
          <w:szCs w:val="22"/>
        </w:rPr>
        <w:t xml:space="preserve"> a to</w:t>
      </w:r>
      <w:r w:rsidRPr="00C20FF0">
        <w:rPr>
          <w:rFonts w:ascii="Arial" w:hAnsi="Arial" w:cs="Arial"/>
          <w:sz w:val="22"/>
          <w:szCs w:val="22"/>
        </w:rPr>
        <w:t xml:space="preserve"> včetně konkrétního řešení, v Návrhu IA</w:t>
      </w:r>
      <w:r w:rsidR="003C7344" w:rsidRPr="003C7344">
        <w:rPr>
          <w:rFonts w:ascii="Arial" w:hAnsi="Arial" w:cs="Arial"/>
          <w:sz w:val="22"/>
          <w:szCs w:val="22"/>
        </w:rPr>
        <w:t>.</w:t>
      </w:r>
    </w:p>
    <w:p w14:paraId="28EFDA00" w14:textId="77777777" w:rsidR="003C7344" w:rsidRDefault="003C7344" w:rsidP="00F953FD">
      <w:pPr>
        <w:pStyle w:val="Styl11"/>
        <w:ind w:left="709" w:hanging="709"/>
        <w:rPr>
          <w:rFonts w:ascii="Arial" w:hAnsi="Arial" w:cs="Arial"/>
          <w:sz w:val="22"/>
          <w:szCs w:val="22"/>
        </w:rPr>
      </w:pPr>
      <w:r w:rsidRPr="003C7344">
        <w:rPr>
          <w:rFonts w:ascii="Arial" w:hAnsi="Arial" w:cs="Arial"/>
          <w:sz w:val="22"/>
          <w:szCs w:val="22"/>
        </w:rPr>
        <w:t>Objednatel se zavazuje poskytnout Poskytovateli potřebnou součinnost, zejména zpřístupnit původní softwarové řešení, databáze a nezbytnou dokumentaci k datovým strukturám.</w:t>
      </w:r>
    </w:p>
    <w:p w14:paraId="148AFCA2" w14:textId="77777777" w:rsidR="009D2579" w:rsidRPr="00781F77" w:rsidRDefault="0001033A" w:rsidP="00173C93">
      <w:pPr>
        <w:pStyle w:val="Styl11"/>
        <w:numPr>
          <w:ilvl w:val="0"/>
          <w:numId w:val="0"/>
        </w:numPr>
        <w:ind w:left="567" w:firstLine="142"/>
        <w:rPr>
          <w:rFonts w:ascii="Arial" w:hAnsi="Arial" w:cs="Arial"/>
          <w:b/>
          <w:bCs/>
          <w:sz w:val="22"/>
          <w:szCs w:val="22"/>
          <w:u w:val="single"/>
        </w:rPr>
      </w:pPr>
      <w:r>
        <w:rPr>
          <w:rFonts w:ascii="Arial" w:hAnsi="Arial" w:cs="Arial"/>
          <w:b/>
          <w:bCs/>
          <w:sz w:val="22"/>
          <w:szCs w:val="22"/>
          <w:u w:val="single"/>
        </w:rPr>
        <w:lastRenderedPageBreak/>
        <w:t>Pilotní</w:t>
      </w:r>
      <w:r w:rsidR="0019276E">
        <w:rPr>
          <w:rFonts w:ascii="Arial" w:hAnsi="Arial" w:cs="Arial"/>
          <w:b/>
          <w:bCs/>
          <w:sz w:val="22"/>
          <w:szCs w:val="22"/>
          <w:u w:val="single"/>
        </w:rPr>
        <w:t xml:space="preserve"> provoz a </w:t>
      </w:r>
      <w:r w:rsidR="00E90AA5">
        <w:rPr>
          <w:rFonts w:ascii="Arial" w:hAnsi="Arial" w:cs="Arial"/>
          <w:b/>
          <w:bCs/>
          <w:sz w:val="22"/>
          <w:szCs w:val="22"/>
          <w:u w:val="single"/>
        </w:rPr>
        <w:t>Akceptace Softwaru</w:t>
      </w:r>
    </w:p>
    <w:p w14:paraId="330A8308" w14:textId="33F91B02" w:rsidR="0019276E" w:rsidRDefault="00E40F2E" w:rsidP="00F953FD">
      <w:pPr>
        <w:pStyle w:val="Styl11"/>
        <w:ind w:left="709" w:hanging="709"/>
        <w:rPr>
          <w:rFonts w:ascii="Arial" w:hAnsi="Arial" w:cs="Arial"/>
          <w:sz w:val="22"/>
          <w:szCs w:val="22"/>
        </w:rPr>
      </w:pPr>
      <w:r>
        <w:rPr>
          <w:rFonts w:ascii="Arial" w:hAnsi="Arial" w:cs="Arial"/>
          <w:sz w:val="22"/>
          <w:szCs w:val="22"/>
        </w:rPr>
        <w:t>Nejpozději p</w:t>
      </w:r>
      <w:r w:rsidR="002804EE" w:rsidRPr="002804EE">
        <w:rPr>
          <w:rFonts w:ascii="Arial" w:hAnsi="Arial" w:cs="Arial"/>
          <w:sz w:val="22"/>
          <w:szCs w:val="22"/>
        </w:rPr>
        <w:t xml:space="preserve">o úspěšném ukončení </w:t>
      </w:r>
      <w:r>
        <w:rPr>
          <w:rFonts w:ascii="Arial" w:hAnsi="Arial" w:cs="Arial"/>
          <w:sz w:val="22"/>
          <w:szCs w:val="22"/>
        </w:rPr>
        <w:t>Migrace dat</w:t>
      </w:r>
      <w:r w:rsidR="002804EE" w:rsidRPr="002804EE">
        <w:rPr>
          <w:rFonts w:ascii="Arial" w:hAnsi="Arial" w:cs="Arial"/>
          <w:sz w:val="22"/>
          <w:szCs w:val="22"/>
        </w:rPr>
        <w:t xml:space="preserve"> provede </w:t>
      </w:r>
      <w:r w:rsidR="002804EE">
        <w:rPr>
          <w:rFonts w:ascii="Arial" w:hAnsi="Arial" w:cs="Arial"/>
          <w:sz w:val="22"/>
          <w:szCs w:val="22"/>
        </w:rPr>
        <w:t>Poskytovatel</w:t>
      </w:r>
      <w:r w:rsidR="002804EE" w:rsidRPr="002804EE">
        <w:rPr>
          <w:rFonts w:ascii="Arial" w:hAnsi="Arial" w:cs="Arial"/>
          <w:sz w:val="22"/>
          <w:szCs w:val="22"/>
        </w:rPr>
        <w:t xml:space="preserve"> školení </w:t>
      </w:r>
      <w:r w:rsidR="002804EE">
        <w:rPr>
          <w:rFonts w:ascii="Arial" w:hAnsi="Arial" w:cs="Arial"/>
          <w:sz w:val="22"/>
          <w:szCs w:val="22"/>
        </w:rPr>
        <w:t>Oprávněných osob k</w:t>
      </w:r>
      <w:r w:rsidR="002804EE" w:rsidRPr="002804EE">
        <w:rPr>
          <w:rFonts w:ascii="Arial" w:hAnsi="Arial" w:cs="Arial"/>
          <w:sz w:val="22"/>
          <w:szCs w:val="22"/>
        </w:rPr>
        <w:t xml:space="preserve"> Softwar</w:t>
      </w:r>
      <w:r w:rsidR="002804EE">
        <w:rPr>
          <w:rFonts w:ascii="Arial" w:hAnsi="Arial" w:cs="Arial"/>
          <w:sz w:val="22"/>
          <w:szCs w:val="22"/>
        </w:rPr>
        <w:t>u</w:t>
      </w:r>
      <w:r w:rsidR="002804EE" w:rsidRPr="002804EE">
        <w:rPr>
          <w:rFonts w:ascii="Arial" w:hAnsi="Arial" w:cs="Arial"/>
          <w:sz w:val="22"/>
          <w:szCs w:val="22"/>
        </w:rPr>
        <w:t xml:space="preserve">. Školení proběhne před zahájením </w:t>
      </w:r>
      <w:r w:rsidR="00E90AA5">
        <w:rPr>
          <w:rFonts w:ascii="Arial" w:hAnsi="Arial" w:cs="Arial"/>
          <w:sz w:val="22"/>
          <w:szCs w:val="22"/>
        </w:rPr>
        <w:t>Pilotního</w:t>
      </w:r>
      <w:r w:rsidR="002804EE" w:rsidRPr="002804EE">
        <w:rPr>
          <w:rFonts w:ascii="Arial" w:hAnsi="Arial" w:cs="Arial"/>
          <w:sz w:val="22"/>
          <w:szCs w:val="22"/>
        </w:rPr>
        <w:t xml:space="preserve"> provozu v rozsahu a způsobem uvedeným v čl. </w:t>
      </w:r>
      <w:r w:rsidR="00D01D62">
        <w:rPr>
          <w:rFonts w:ascii="Arial" w:hAnsi="Arial" w:cs="Arial"/>
          <w:sz w:val="22"/>
          <w:szCs w:val="22"/>
        </w:rPr>
        <w:fldChar w:fldCharType="begin"/>
      </w:r>
      <w:r w:rsidR="00D01D62">
        <w:rPr>
          <w:rFonts w:ascii="Arial" w:hAnsi="Arial" w:cs="Arial"/>
          <w:sz w:val="22"/>
          <w:szCs w:val="22"/>
        </w:rPr>
        <w:instrText xml:space="preserve"> REF _Ref209863912 \r \h </w:instrText>
      </w:r>
      <w:r w:rsidR="00D01D62">
        <w:rPr>
          <w:rFonts w:ascii="Arial" w:hAnsi="Arial" w:cs="Arial"/>
          <w:sz w:val="22"/>
          <w:szCs w:val="22"/>
        </w:rPr>
      </w:r>
      <w:r w:rsidR="00D01D62">
        <w:rPr>
          <w:rFonts w:ascii="Arial" w:hAnsi="Arial" w:cs="Arial"/>
          <w:sz w:val="22"/>
          <w:szCs w:val="22"/>
        </w:rPr>
        <w:fldChar w:fldCharType="separate"/>
      </w:r>
      <w:r w:rsidR="00E303B6">
        <w:rPr>
          <w:rFonts w:ascii="Arial" w:hAnsi="Arial" w:cs="Arial"/>
          <w:sz w:val="22"/>
          <w:szCs w:val="22"/>
        </w:rPr>
        <w:t>6</w:t>
      </w:r>
      <w:r w:rsidR="00D01D62">
        <w:rPr>
          <w:rFonts w:ascii="Arial" w:hAnsi="Arial" w:cs="Arial"/>
          <w:sz w:val="22"/>
          <w:szCs w:val="22"/>
        </w:rPr>
        <w:fldChar w:fldCharType="end"/>
      </w:r>
      <w:r w:rsidR="00D01D62">
        <w:rPr>
          <w:rFonts w:ascii="Arial" w:hAnsi="Arial" w:cs="Arial"/>
          <w:sz w:val="22"/>
          <w:szCs w:val="22"/>
        </w:rPr>
        <w:t>.</w:t>
      </w:r>
      <w:r w:rsidR="002804EE" w:rsidRPr="002804EE">
        <w:rPr>
          <w:rFonts w:ascii="Arial" w:hAnsi="Arial" w:cs="Arial"/>
          <w:sz w:val="22"/>
          <w:szCs w:val="22"/>
        </w:rPr>
        <w:t xml:space="preserve"> této Smlouvy</w:t>
      </w:r>
      <w:r w:rsidR="002804EE">
        <w:rPr>
          <w:rFonts w:ascii="Arial" w:hAnsi="Arial" w:cs="Arial"/>
          <w:sz w:val="22"/>
          <w:szCs w:val="22"/>
        </w:rPr>
        <w:t>.</w:t>
      </w:r>
    </w:p>
    <w:p w14:paraId="35519BE1" w14:textId="77777777" w:rsidR="002804EE" w:rsidRDefault="002804EE" w:rsidP="00F953FD">
      <w:pPr>
        <w:pStyle w:val="Styl11"/>
        <w:ind w:left="709" w:hanging="709"/>
        <w:rPr>
          <w:rFonts w:ascii="Arial" w:hAnsi="Arial" w:cs="Arial"/>
          <w:sz w:val="22"/>
          <w:szCs w:val="22"/>
        </w:rPr>
      </w:pPr>
      <w:r w:rsidRPr="002804EE">
        <w:rPr>
          <w:rFonts w:ascii="Arial" w:hAnsi="Arial" w:cs="Arial"/>
          <w:sz w:val="22"/>
          <w:szCs w:val="22"/>
        </w:rPr>
        <w:t>Po úspěšném dokončení Implementace</w:t>
      </w:r>
      <w:r w:rsidR="0001033A">
        <w:rPr>
          <w:rFonts w:ascii="Arial" w:hAnsi="Arial" w:cs="Arial"/>
          <w:sz w:val="22"/>
          <w:szCs w:val="22"/>
        </w:rPr>
        <w:t>,</w:t>
      </w:r>
      <w:r>
        <w:rPr>
          <w:rFonts w:ascii="Arial" w:hAnsi="Arial" w:cs="Arial"/>
          <w:sz w:val="22"/>
          <w:szCs w:val="22"/>
        </w:rPr>
        <w:t xml:space="preserve"> Testování</w:t>
      </w:r>
      <w:r w:rsidRPr="002804EE">
        <w:rPr>
          <w:rFonts w:ascii="Arial" w:hAnsi="Arial" w:cs="Arial"/>
          <w:sz w:val="22"/>
          <w:szCs w:val="22"/>
        </w:rPr>
        <w:t>, Migrace dat</w:t>
      </w:r>
      <w:r>
        <w:rPr>
          <w:rFonts w:ascii="Arial" w:hAnsi="Arial" w:cs="Arial"/>
          <w:sz w:val="22"/>
          <w:szCs w:val="22"/>
        </w:rPr>
        <w:t xml:space="preserve"> a </w:t>
      </w:r>
      <w:r w:rsidRPr="002804EE">
        <w:rPr>
          <w:rFonts w:ascii="Arial" w:hAnsi="Arial" w:cs="Arial"/>
          <w:sz w:val="22"/>
          <w:szCs w:val="22"/>
        </w:rPr>
        <w:t xml:space="preserve">školení </w:t>
      </w:r>
      <w:r>
        <w:rPr>
          <w:rFonts w:ascii="Arial" w:hAnsi="Arial" w:cs="Arial"/>
          <w:sz w:val="22"/>
          <w:szCs w:val="22"/>
        </w:rPr>
        <w:t xml:space="preserve">Oprávněných osob </w:t>
      </w:r>
      <w:r w:rsidRPr="002804EE">
        <w:rPr>
          <w:rFonts w:ascii="Arial" w:hAnsi="Arial" w:cs="Arial"/>
          <w:sz w:val="22"/>
          <w:szCs w:val="22"/>
        </w:rPr>
        <w:t xml:space="preserve">vyzve </w:t>
      </w:r>
      <w:r>
        <w:rPr>
          <w:rFonts w:ascii="Arial" w:hAnsi="Arial" w:cs="Arial"/>
          <w:sz w:val="22"/>
          <w:szCs w:val="22"/>
        </w:rPr>
        <w:t>Poskytovatel</w:t>
      </w:r>
      <w:r w:rsidRPr="002804EE">
        <w:rPr>
          <w:rFonts w:ascii="Arial" w:hAnsi="Arial" w:cs="Arial"/>
          <w:sz w:val="22"/>
          <w:szCs w:val="22"/>
        </w:rPr>
        <w:t xml:space="preserve"> Objednatele k zahájení </w:t>
      </w:r>
      <w:r w:rsidR="0001033A">
        <w:rPr>
          <w:rFonts w:ascii="Arial" w:hAnsi="Arial" w:cs="Arial"/>
          <w:sz w:val="22"/>
          <w:szCs w:val="22"/>
        </w:rPr>
        <w:t>Pilotního</w:t>
      </w:r>
      <w:r w:rsidRPr="002804EE">
        <w:rPr>
          <w:rFonts w:ascii="Arial" w:hAnsi="Arial" w:cs="Arial"/>
          <w:sz w:val="22"/>
          <w:szCs w:val="22"/>
        </w:rPr>
        <w:t xml:space="preserve"> provozu. </w:t>
      </w:r>
      <w:r w:rsidR="0001033A">
        <w:rPr>
          <w:rFonts w:ascii="Arial" w:hAnsi="Arial" w:cs="Arial"/>
          <w:sz w:val="22"/>
          <w:szCs w:val="22"/>
        </w:rPr>
        <w:t>Pilotní</w:t>
      </w:r>
      <w:r w:rsidRPr="002804EE">
        <w:rPr>
          <w:rFonts w:ascii="Arial" w:hAnsi="Arial" w:cs="Arial"/>
          <w:sz w:val="22"/>
          <w:szCs w:val="22"/>
        </w:rPr>
        <w:t xml:space="preserve"> provoz bude </w:t>
      </w:r>
      <w:r w:rsidRPr="00173C93">
        <w:rPr>
          <w:rFonts w:ascii="Arial" w:hAnsi="Arial" w:cs="Arial"/>
          <w:sz w:val="22"/>
          <w:szCs w:val="22"/>
        </w:rPr>
        <w:t xml:space="preserve">zahájen do </w:t>
      </w:r>
      <w:r w:rsidR="00915B00" w:rsidRPr="00173C93">
        <w:rPr>
          <w:rFonts w:ascii="Arial" w:hAnsi="Arial" w:cs="Arial"/>
          <w:sz w:val="22"/>
          <w:szCs w:val="22"/>
        </w:rPr>
        <w:t>pěti</w:t>
      </w:r>
      <w:r w:rsidRPr="00173C93">
        <w:rPr>
          <w:rFonts w:ascii="Arial" w:hAnsi="Arial" w:cs="Arial"/>
          <w:sz w:val="22"/>
          <w:szCs w:val="22"/>
        </w:rPr>
        <w:t xml:space="preserve"> (</w:t>
      </w:r>
      <w:r w:rsidR="00E40F2E" w:rsidRPr="00173C93">
        <w:rPr>
          <w:rFonts w:ascii="Arial" w:hAnsi="Arial" w:cs="Arial"/>
          <w:sz w:val="22"/>
          <w:szCs w:val="22"/>
        </w:rPr>
        <w:t>5</w:t>
      </w:r>
      <w:r w:rsidRPr="00173C93">
        <w:rPr>
          <w:rFonts w:ascii="Arial" w:hAnsi="Arial" w:cs="Arial"/>
          <w:sz w:val="22"/>
          <w:szCs w:val="22"/>
        </w:rPr>
        <w:t>) kalendářních</w:t>
      </w:r>
      <w:r w:rsidRPr="002804EE">
        <w:rPr>
          <w:rFonts w:ascii="Arial" w:hAnsi="Arial" w:cs="Arial"/>
          <w:sz w:val="22"/>
          <w:szCs w:val="22"/>
        </w:rPr>
        <w:t xml:space="preserve"> dnů od výzvy </w:t>
      </w:r>
      <w:r>
        <w:rPr>
          <w:rFonts w:ascii="Arial" w:hAnsi="Arial" w:cs="Arial"/>
          <w:sz w:val="22"/>
          <w:szCs w:val="22"/>
        </w:rPr>
        <w:t>Poskytovatele</w:t>
      </w:r>
      <w:r w:rsidRPr="002804EE">
        <w:rPr>
          <w:rFonts w:ascii="Arial" w:hAnsi="Arial" w:cs="Arial"/>
          <w:sz w:val="22"/>
          <w:szCs w:val="22"/>
        </w:rPr>
        <w:t xml:space="preserve">, </w:t>
      </w:r>
      <w:r>
        <w:rPr>
          <w:rFonts w:ascii="Arial" w:hAnsi="Arial" w:cs="Arial"/>
          <w:sz w:val="22"/>
          <w:szCs w:val="22"/>
        </w:rPr>
        <w:t>nebude-li mezi Stranami ujednáno jinak.</w:t>
      </w:r>
    </w:p>
    <w:p w14:paraId="16D5D5A4" w14:textId="77777777" w:rsidR="00FD66AD" w:rsidRDefault="00FD66AD" w:rsidP="00F953FD">
      <w:pPr>
        <w:pStyle w:val="Styl11"/>
        <w:ind w:left="709" w:hanging="709"/>
        <w:rPr>
          <w:rFonts w:ascii="Arial" w:hAnsi="Arial" w:cs="Arial"/>
          <w:sz w:val="22"/>
          <w:szCs w:val="22"/>
        </w:rPr>
      </w:pPr>
      <w:r w:rsidRPr="00FD66AD">
        <w:rPr>
          <w:rFonts w:ascii="Arial" w:hAnsi="Arial" w:cs="Arial"/>
          <w:sz w:val="22"/>
          <w:szCs w:val="22"/>
        </w:rPr>
        <w:t xml:space="preserve">Během </w:t>
      </w:r>
      <w:r>
        <w:rPr>
          <w:rFonts w:ascii="Arial" w:hAnsi="Arial" w:cs="Arial"/>
          <w:sz w:val="22"/>
          <w:szCs w:val="22"/>
        </w:rPr>
        <w:t>Pilotního</w:t>
      </w:r>
      <w:r w:rsidRPr="00FD66AD">
        <w:rPr>
          <w:rFonts w:ascii="Arial" w:hAnsi="Arial" w:cs="Arial"/>
          <w:sz w:val="22"/>
          <w:szCs w:val="22"/>
        </w:rPr>
        <w:t xml:space="preserve"> provozu provede Objednatel ověření funkčnosti a vlastností dodaného Softwar</w:t>
      </w:r>
      <w:r>
        <w:rPr>
          <w:rFonts w:ascii="Arial" w:hAnsi="Arial" w:cs="Arial"/>
          <w:sz w:val="22"/>
          <w:szCs w:val="22"/>
        </w:rPr>
        <w:t>u</w:t>
      </w:r>
      <w:r w:rsidRPr="00FD66AD">
        <w:rPr>
          <w:rFonts w:ascii="Arial" w:hAnsi="Arial" w:cs="Arial"/>
          <w:sz w:val="22"/>
          <w:szCs w:val="22"/>
        </w:rPr>
        <w:t xml:space="preserve"> za běžného provozu, v reálném </w:t>
      </w:r>
      <w:r>
        <w:rPr>
          <w:rFonts w:ascii="Arial" w:hAnsi="Arial" w:cs="Arial"/>
          <w:sz w:val="22"/>
          <w:szCs w:val="22"/>
        </w:rPr>
        <w:t>P</w:t>
      </w:r>
      <w:r w:rsidRPr="00FD66AD">
        <w:rPr>
          <w:rFonts w:ascii="Arial" w:hAnsi="Arial" w:cs="Arial"/>
          <w:sz w:val="22"/>
          <w:szCs w:val="22"/>
        </w:rPr>
        <w:t>rostředí</w:t>
      </w:r>
      <w:r>
        <w:rPr>
          <w:rFonts w:ascii="Arial" w:hAnsi="Arial" w:cs="Arial"/>
          <w:sz w:val="22"/>
          <w:szCs w:val="22"/>
        </w:rPr>
        <w:t xml:space="preserve"> Objednatele</w:t>
      </w:r>
      <w:r w:rsidRPr="00FD66AD">
        <w:rPr>
          <w:rFonts w:ascii="Arial" w:hAnsi="Arial" w:cs="Arial"/>
          <w:sz w:val="22"/>
          <w:szCs w:val="22"/>
        </w:rPr>
        <w:t xml:space="preserve"> a s reálnými daty, dle předané Dokumentace</w:t>
      </w:r>
      <w:r>
        <w:rPr>
          <w:rFonts w:ascii="Arial" w:hAnsi="Arial" w:cs="Arial"/>
          <w:sz w:val="22"/>
          <w:szCs w:val="22"/>
        </w:rPr>
        <w:t>.</w:t>
      </w:r>
    </w:p>
    <w:p w14:paraId="2471B252" w14:textId="77777777" w:rsidR="00FD66AD" w:rsidRDefault="00FD66AD" w:rsidP="00F953FD">
      <w:pPr>
        <w:pStyle w:val="Styl11"/>
        <w:ind w:left="709" w:hanging="709"/>
        <w:rPr>
          <w:rFonts w:ascii="Arial" w:hAnsi="Arial" w:cs="Arial"/>
          <w:sz w:val="22"/>
          <w:szCs w:val="22"/>
        </w:rPr>
      </w:pPr>
      <w:r w:rsidRPr="00FD66AD">
        <w:rPr>
          <w:rFonts w:ascii="Arial" w:hAnsi="Arial" w:cs="Arial"/>
          <w:sz w:val="22"/>
          <w:szCs w:val="22"/>
        </w:rPr>
        <w:t xml:space="preserve">O provedeném </w:t>
      </w:r>
      <w:r>
        <w:rPr>
          <w:rFonts w:ascii="Arial" w:hAnsi="Arial" w:cs="Arial"/>
          <w:sz w:val="22"/>
          <w:szCs w:val="22"/>
        </w:rPr>
        <w:t>Pilotním</w:t>
      </w:r>
      <w:r w:rsidRPr="00FD66AD">
        <w:rPr>
          <w:rFonts w:ascii="Arial" w:hAnsi="Arial" w:cs="Arial"/>
          <w:sz w:val="22"/>
          <w:szCs w:val="22"/>
        </w:rPr>
        <w:t xml:space="preserve"> provozu sepíší Strany zápis, ve kterém bude uveden počet zjištěných Vad podle jejich závažnosti</w:t>
      </w:r>
      <w:r>
        <w:rPr>
          <w:rFonts w:ascii="Arial" w:hAnsi="Arial" w:cs="Arial"/>
          <w:sz w:val="22"/>
          <w:szCs w:val="22"/>
        </w:rPr>
        <w:t>.</w:t>
      </w:r>
    </w:p>
    <w:p w14:paraId="38D2C10A" w14:textId="77777777" w:rsidR="008F531E" w:rsidRPr="00AE222C" w:rsidRDefault="00E90AA5" w:rsidP="00F953FD">
      <w:pPr>
        <w:pStyle w:val="Styl11"/>
        <w:ind w:left="709" w:hanging="709"/>
        <w:rPr>
          <w:rFonts w:ascii="Arial" w:hAnsi="Arial" w:cs="Arial"/>
          <w:sz w:val="22"/>
          <w:szCs w:val="22"/>
        </w:rPr>
      </w:pPr>
      <w:bookmarkStart w:id="9" w:name="_Ref209643133"/>
      <w:r>
        <w:rPr>
          <w:rFonts w:ascii="Arial" w:hAnsi="Arial" w:cs="Arial"/>
          <w:sz w:val="22"/>
          <w:szCs w:val="22"/>
        </w:rPr>
        <w:t xml:space="preserve">V souladu </w:t>
      </w:r>
      <w:r w:rsidR="008F531E" w:rsidRPr="00AE222C">
        <w:rPr>
          <w:rFonts w:ascii="Arial" w:hAnsi="Arial" w:cs="Arial"/>
          <w:sz w:val="22"/>
          <w:szCs w:val="22"/>
        </w:rPr>
        <w:t xml:space="preserve">s Přílohou G je ujednáno, že </w:t>
      </w:r>
      <w:r w:rsidR="008F531E">
        <w:rPr>
          <w:rFonts w:ascii="Arial" w:hAnsi="Arial" w:cs="Arial"/>
          <w:sz w:val="22"/>
          <w:szCs w:val="22"/>
        </w:rPr>
        <w:t>Poskytovatel je oprávněn vyzvat Objednatele k převzetí Softwaru a Objednatel je povinen Software převzít, pokud v</w:t>
      </w:r>
      <w:r w:rsidR="008F531E" w:rsidRPr="00AE222C">
        <w:rPr>
          <w:rFonts w:ascii="Arial" w:hAnsi="Arial" w:cs="Arial"/>
          <w:sz w:val="22"/>
          <w:szCs w:val="22"/>
        </w:rPr>
        <w:t xml:space="preserve"> průběhu </w:t>
      </w:r>
      <w:r w:rsidR="008F531E">
        <w:rPr>
          <w:rFonts w:ascii="Arial" w:hAnsi="Arial" w:cs="Arial"/>
          <w:sz w:val="22"/>
          <w:szCs w:val="22"/>
        </w:rPr>
        <w:t>Pilotního</w:t>
      </w:r>
      <w:r w:rsidR="008F531E" w:rsidRPr="00AE222C">
        <w:rPr>
          <w:rFonts w:ascii="Arial" w:hAnsi="Arial" w:cs="Arial"/>
          <w:sz w:val="22"/>
          <w:szCs w:val="22"/>
        </w:rPr>
        <w:t xml:space="preserve"> provozu</w:t>
      </w:r>
      <w:bookmarkEnd w:id="9"/>
    </w:p>
    <w:p w14:paraId="084480E4" w14:textId="77777777" w:rsidR="008F531E" w:rsidRDefault="008F531E" w:rsidP="00173C93">
      <w:pPr>
        <w:pStyle w:val="STYL111"/>
        <w:ind w:left="1560" w:hanging="851"/>
        <w:rPr>
          <w:rFonts w:ascii="Arial" w:hAnsi="Arial" w:cs="Arial"/>
          <w:sz w:val="22"/>
          <w:szCs w:val="22"/>
        </w:rPr>
      </w:pPr>
      <w:r>
        <w:rPr>
          <w:rFonts w:ascii="Arial" w:hAnsi="Arial" w:cs="Arial"/>
          <w:sz w:val="22"/>
          <w:szCs w:val="22"/>
        </w:rPr>
        <w:t xml:space="preserve">Software netrpí Vadou kategorie A </w:t>
      </w:r>
      <w:r w:rsidR="00E90AA5">
        <w:rPr>
          <w:rFonts w:ascii="Arial" w:hAnsi="Arial" w:cs="Arial"/>
          <w:sz w:val="22"/>
          <w:szCs w:val="22"/>
        </w:rPr>
        <w:t>či</w:t>
      </w:r>
      <w:r>
        <w:rPr>
          <w:rFonts w:ascii="Arial" w:hAnsi="Arial" w:cs="Arial"/>
          <w:sz w:val="22"/>
          <w:szCs w:val="22"/>
        </w:rPr>
        <w:t xml:space="preserve"> Vadou kategorie B; a zároveň</w:t>
      </w:r>
    </w:p>
    <w:p w14:paraId="47115FA7" w14:textId="77777777" w:rsidR="008F531E" w:rsidRDefault="008F531E" w:rsidP="00173C93">
      <w:pPr>
        <w:pStyle w:val="STYL111"/>
        <w:ind w:left="1560" w:hanging="851"/>
        <w:rPr>
          <w:rFonts w:ascii="Arial" w:hAnsi="Arial" w:cs="Arial"/>
          <w:sz w:val="22"/>
          <w:szCs w:val="22"/>
        </w:rPr>
      </w:pPr>
      <w:r>
        <w:rPr>
          <w:rFonts w:ascii="Arial" w:hAnsi="Arial" w:cs="Arial"/>
          <w:sz w:val="22"/>
          <w:szCs w:val="22"/>
        </w:rPr>
        <w:t>Software vykazuje maximálně pět (5) Vad kategorie C pro každý jednotlivý modul Softwaru vymezený dle TFS (</w:t>
      </w:r>
      <w:r w:rsidR="00E90AA5">
        <w:rPr>
          <w:rFonts w:ascii="Arial" w:hAnsi="Arial" w:cs="Arial"/>
          <w:sz w:val="22"/>
          <w:szCs w:val="22"/>
        </w:rPr>
        <w:t xml:space="preserve">srov. </w:t>
      </w:r>
      <w:r>
        <w:rPr>
          <w:rFonts w:ascii="Arial" w:hAnsi="Arial" w:cs="Arial"/>
          <w:sz w:val="22"/>
          <w:szCs w:val="22"/>
        </w:rPr>
        <w:t>Příloha A).</w:t>
      </w:r>
    </w:p>
    <w:p w14:paraId="008F65AF" w14:textId="77777777" w:rsidR="00336229" w:rsidRDefault="002909BD" w:rsidP="00F953FD">
      <w:pPr>
        <w:pStyle w:val="Styl11"/>
        <w:ind w:left="709" w:hanging="709"/>
        <w:rPr>
          <w:rFonts w:ascii="Arial" w:hAnsi="Arial" w:cs="Arial"/>
          <w:sz w:val="22"/>
          <w:szCs w:val="22"/>
        </w:rPr>
      </w:pPr>
      <w:bookmarkStart w:id="10" w:name="_Ref210052385"/>
      <w:r w:rsidRPr="002909BD">
        <w:rPr>
          <w:rFonts w:ascii="Arial" w:hAnsi="Arial" w:cs="Arial"/>
          <w:sz w:val="22"/>
          <w:szCs w:val="22"/>
        </w:rPr>
        <w:t xml:space="preserve">Pokud Software </w:t>
      </w:r>
      <w:r>
        <w:rPr>
          <w:rFonts w:ascii="Arial" w:hAnsi="Arial" w:cs="Arial"/>
          <w:sz w:val="22"/>
          <w:szCs w:val="22"/>
        </w:rPr>
        <w:t xml:space="preserve">nesplňuje kritéria </w:t>
      </w:r>
      <w:r w:rsidR="004A35E7">
        <w:rPr>
          <w:rFonts w:ascii="Arial" w:hAnsi="Arial" w:cs="Arial"/>
          <w:sz w:val="22"/>
          <w:szCs w:val="22"/>
        </w:rPr>
        <w:t>pro Akceptaci Softwaru</w:t>
      </w:r>
      <w:r>
        <w:rPr>
          <w:rFonts w:ascii="Arial" w:hAnsi="Arial" w:cs="Arial"/>
          <w:sz w:val="22"/>
          <w:szCs w:val="22"/>
        </w:rPr>
        <w:t xml:space="preserve">, Poskytovatel je povinen odstranit </w:t>
      </w:r>
      <w:r w:rsidRPr="002909BD">
        <w:rPr>
          <w:rFonts w:ascii="Arial" w:hAnsi="Arial" w:cs="Arial"/>
          <w:sz w:val="22"/>
          <w:szCs w:val="22"/>
        </w:rPr>
        <w:t xml:space="preserve">zjištěné Vady a </w:t>
      </w:r>
      <w:r>
        <w:rPr>
          <w:rFonts w:ascii="Arial" w:hAnsi="Arial" w:cs="Arial"/>
          <w:sz w:val="22"/>
          <w:szCs w:val="22"/>
        </w:rPr>
        <w:t>poté vyzvat</w:t>
      </w:r>
      <w:r w:rsidRPr="002909BD">
        <w:rPr>
          <w:rFonts w:ascii="Arial" w:hAnsi="Arial" w:cs="Arial"/>
          <w:sz w:val="22"/>
          <w:szCs w:val="22"/>
        </w:rPr>
        <w:t xml:space="preserve"> Objednatele k opakování </w:t>
      </w:r>
      <w:r>
        <w:rPr>
          <w:rFonts w:ascii="Arial" w:hAnsi="Arial" w:cs="Arial"/>
          <w:sz w:val="22"/>
          <w:szCs w:val="22"/>
        </w:rPr>
        <w:t>Pilotního</w:t>
      </w:r>
      <w:r w:rsidRPr="002909BD">
        <w:rPr>
          <w:rFonts w:ascii="Arial" w:hAnsi="Arial" w:cs="Arial"/>
          <w:sz w:val="22"/>
          <w:szCs w:val="22"/>
        </w:rPr>
        <w:t xml:space="preserve"> provozu.</w:t>
      </w:r>
      <w:r>
        <w:rPr>
          <w:rFonts w:ascii="Arial" w:hAnsi="Arial" w:cs="Arial"/>
          <w:sz w:val="22"/>
          <w:szCs w:val="22"/>
        </w:rPr>
        <w:t xml:space="preserve"> Pilotní </w:t>
      </w:r>
      <w:r w:rsidRPr="002909BD">
        <w:rPr>
          <w:rFonts w:ascii="Arial" w:hAnsi="Arial" w:cs="Arial"/>
          <w:sz w:val="22"/>
          <w:szCs w:val="22"/>
        </w:rPr>
        <w:t>provoz lze opakovat nejvýše dvakrát</w:t>
      </w:r>
      <w:r w:rsidR="00036B18">
        <w:rPr>
          <w:rFonts w:ascii="Arial" w:hAnsi="Arial" w:cs="Arial"/>
          <w:sz w:val="22"/>
          <w:szCs w:val="22"/>
        </w:rPr>
        <w:t>,</w:t>
      </w:r>
      <w:r w:rsidR="00036B18" w:rsidRPr="00036B18">
        <w:rPr>
          <w:rFonts w:ascii="Arial" w:hAnsi="Arial" w:cs="Arial"/>
          <w:sz w:val="22"/>
          <w:szCs w:val="22"/>
          <w:lang w:eastAsia="ar-SA"/>
        </w:rPr>
        <w:t xml:space="preserve"> </w:t>
      </w:r>
      <w:r w:rsidR="00036B18">
        <w:rPr>
          <w:rFonts w:ascii="Arial" w:hAnsi="Arial" w:cs="Arial"/>
          <w:sz w:val="22"/>
          <w:szCs w:val="22"/>
          <w:lang w:eastAsia="ar-SA"/>
        </w:rPr>
        <w:t>vždy však se zohledněním termínu pro Akceptaci dle Harmonogramu.</w:t>
      </w:r>
      <w:bookmarkEnd w:id="10"/>
    </w:p>
    <w:p w14:paraId="183CA027" w14:textId="77777777" w:rsidR="002909BD" w:rsidRDefault="002909BD" w:rsidP="00F953FD">
      <w:pPr>
        <w:pStyle w:val="Styl11"/>
        <w:ind w:left="709" w:hanging="709"/>
        <w:rPr>
          <w:rFonts w:ascii="Arial" w:hAnsi="Arial" w:cs="Arial"/>
          <w:sz w:val="22"/>
          <w:szCs w:val="22"/>
        </w:rPr>
      </w:pPr>
      <w:bookmarkStart w:id="11" w:name="_Ref210034905"/>
      <w:r w:rsidRPr="002909BD">
        <w:rPr>
          <w:rFonts w:ascii="Arial" w:hAnsi="Arial" w:cs="Arial"/>
          <w:sz w:val="22"/>
          <w:szCs w:val="22"/>
        </w:rPr>
        <w:t xml:space="preserve">Po úspěšném ukončení </w:t>
      </w:r>
      <w:r w:rsidR="00036B18">
        <w:rPr>
          <w:rFonts w:ascii="Arial" w:hAnsi="Arial" w:cs="Arial"/>
          <w:sz w:val="22"/>
          <w:szCs w:val="22"/>
        </w:rPr>
        <w:t>Pilotního</w:t>
      </w:r>
      <w:r w:rsidRPr="002909BD">
        <w:rPr>
          <w:rFonts w:ascii="Arial" w:hAnsi="Arial" w:cs="Arial"/>
          <w:sz w:val="22"/>
          <w:szCs w:val="22"/>
        </w:rPr>
        <w:t xml:space="preserve"> provozu a splnění </w:t>
      </w:r>
      <w:r w:rsidR="00036B18">
        <w:rPr>
          <w:rFonts w:ascii="Arial" w:hAnsi="Arial" w:cs="Arial"/>
          <w:sz w:val="22"/>
          <w:szCs w:val="22"/>
        </w:rPr>
        <w:t xml:space="preserve">kritérií pro Akceptaci Softwaru </w:t>
      </w:r>
      <w:r w:rsidRPr="002909BD">
        <w:rPr>
          <w:rFonts w:ascii="Arial" w:hAnsi="Arial" w:cs="Arial"/>
          <w:sz w:val="22"/>
          <w:szCs w:val="22"/>
        </w:rPr>
        <w:t xml:space="preserve">zkontroluje Objednatel úplnost </w:t>
      </w:r>
      <w:r w:rsidR="004A35E7">
        <w:rPr>
          <w:rFonts w:ascii="Arial" w:hAnsi="Arial" w:cs="Arial"/>
          <w:sz w:val="22"/>
          <w:szCs w:val="22"/>
        </w:rPr>
        <w:t xml:space="preserve">Poskytovatelem předané </w:t>
      </w:r>
      <w:r w:rsidRPr="002909BD">
        <w:rPr>
          <w:rFonts w:ascii="Arial" w:hAnsi="Arial" w:cs="Arial"/>
          <w:sz w:val="22"/>
          <w:szCs w:val="22"/>
        </w:rPr>
        <w:t>Dokumentace</w:t>
      </w:r>
      <w:r w:rsidR="004A35E7">
        <w:rPr>
          <w:rFonts w:ascii="Arial" w:hAnsi="Arial" w:cs="Arial"/>
          <w:sz w:val="22"/>
          <w:szCs w:val="22"/>
        </w:rPr>
        <w:t xml:space="preserve">. </w:t>
      </w:r>
      <w:r w:rsidR="00655D08">
        <w:rPr>
          <w:rFonts w:ascii="Arial" w:hAnsi="Arial" w:cs="Arial"/>
          <w:sz w:val="22"/>
          <w:szCs w:val="22"/>
        </w:rPr>
        <w:t xml:space="preserve">Shledá-li Objednatel </w:t>
      </w:r>
      <w:r w:rsidR="00A8474D">
        <w:rPr>
          <w:rFonts w:ascii="Arial" w:hAnsi="Arial" w:cs="Arial"/>
          <w:sz w:val="22"/>
          <w:szCs w:val="22"/>
        </w:rPr>
        <w:t>Poskytovatelem</w:t>
      </w:r>
      <w:r w:rsidR="004A35E7">
        <w:rPr>
          <w:rFonts w:ascii="Arial" w:hAnsi="Arial" w:cs="Arial"/>
          <w:sz w:val="22"/>
          <w:szCs w:val="22"/>
        </w:rPr>
        <w:t xml:space="preserve"> předan</w:t>
      </w:r>
      <w:r w:rsidR="00655D08">
        <w:rPr>
          <w:rFonts w:ascii="Arial" w:hAnsi="Arial" w:cs="Arial"/>
          <w:sz w:val="22"/>
          <w:szCs w:val="22"/>
        </w:rPr>
        <w:t>ou</w:t>
      </w:r>
      <w:r w:rsidR="004A35E7">
        <w:rPr>
          <w:rFonts w:ascii="Arial" w:hAnsi="Arial" w:cs="Arial"/>
          <w:sz w:val="22"/>
          <w:szCs w:val="22"/>
        </w:rPr>
        <w:t xml:space="preserve"> Dokumentac</w:t>
      </w:r>
      <w:r w:rsidR="00655D08">
        <w:rPr>
          <w:rFonts w:ascii="Arial" w:hAnsi="Arial" w:cs="Arial"/>
          <w:sz w:val="22"/>
          <w:szCs w:val="22"/>
        </w:rPr>
        <w:t>i</w:t>
      </w:r>
      <w:r w:rsidR="004A35E7">
        <w:rPr>
          <w:rFonts w:ascii="Arial" w:hAnsi="Arial" w:cs="Arial"/>
          <w:sz w:val="22"/>
          <w:szCs w:val="22"/>
        </w:rPr>
        <w:t xml:space="preserve"> </w:t>
      </w:r>
      <w:r w:rsidR="00655D08">
        <w:rPr>
          <w:rFonts w:ascii="Arial" w:hAnsi="Arial" w:cs="Arial"/>
          <w:sz w:val="22"/>
          <w:szCs w:val="22"/>
        </w:rPr>
        <w:t xml:space="preserve">za </w:t>
      </w:r>
      <w:r w:rsidR="004A35E7">
        <w:rPr>
          <w:rFonts w:ascii="Arial" w:hAnsi="Arial" w:cs="Arial"/>
          <w:sz w:val="22"/>
          <w:szCs w:val="22"/>
        </w:rPr>
        <w:t>úpln</w:t>
      </w:r>
      <w:r w:rsidR="00655D08">
        <w:rPr>
          <w:rFonts w:ascii="Arial" w:hAnsi="Arial" w:cs="Arial"/>
          <w:sz w:val="22"/>
          <w:szCs w:val="22"/>
        </w:rPr>
        <w:t>ou</w:t>
      </w:r>
      <w:r w:rsidR="00A8474D">
        <w:rPr>
          <w:rFonts w:ascii="Arial" w:hAnsi="Arial" w:cs="Arial"/>
          <w:sz w:val="22"/>
          <w:szCs w:val="22"/>
        </w:rPr>
        <w:t xml:space="preserve"> a správn</w:t>
      </w:r>
      <w:r w:rsidR="00655D08">
        <w:rPr>
          <w:rFonts w:ascii="Arial" w:hAnsi="Arial" w:cs="Arial"/>
          <w:sz w:val="22"/>
          <w:szCs w:val="22"/>
        </w:rPr>
        <w:t>ou</w:t>
      </w:r>
      <w:r w:rsidR="004A35E7">
        <w:rPr>
          <w:rFonts w:ascii="Arial" w:hAnsi="Arial" w:cs="Arial"/>
          <w:sz w:val="22"/>
          <w:szCs w:val="22"/>
        </w:rPr>
        <w:t xml:space="preserve">, </w:t>
      </w:r>
      <w:r w:rsidRPr="002909BD">
        <w:rPr>
          <w:rFonts w:ascii="Arial" w:hAnsi="Arial" w:cs="Arial"/>
          <w:sz w:val="22"/>
          <w:szCs w:val="22"/>
        </w:rPr>
        <w:t>Strany sepíší Předávací protokol</w:t>
      </w:r>
      <w:r w:rsidR="004A35E7">
        <w:rPr>
          <w:rFonts w:ascii="Arial" w:hAnsi="Arial" w:cs="Arial"/>
          <w:sz w:val="22"/>
          <w:szCs w:val="22"/>
        </w:rPr>
        <w:t xml:space="preserve"> k Softwaru</w:t>
      </w:r>
      <w:r w:rsidRPr="002909BD">
        <w:rPr>
          <w:rFonts w:ascii="Arial" w:hAnsi="Arial" w:cs="Arial"/>
          <w:sz w:val="22"/>
          <w:szCs w:val="22"/>
        </w:rPr>
        <w:t xml:space="preserve">. Předávací protokol bude obsahovat rovněž soupis </w:t>
      </w:r>
      <w:r w:rsidR="00E40F2E">
        <w:rPr>
          <w:rFonts w:ascii="Arial" w:hAnsi="Arial" w:cs="Arial"/>
          <w:sz w:val="22"/>
          <w:szCs w:val="22"/>
        </w:rPr>
        <w:t xml:space="preserve">případně </w:t>
      </w:r>
      <w:r w:rsidRPr="002909BD">
        <w:rPr>
          <w:rFonts w:ascii="Arial" w:hAnsi="Arial" w:cs="Arial"/>
          <w:sz w:val="22"/>
          <w:szCs w:val="22"/>
        </w:rPr>
        <w:t>zbývajících Vad</w:t>
      </w:r>
      <w:r w:rsidR="00E40F2E">
        <w:rPr>
          <w:rFonts w:ascii="Arial" w:hAnsi="Arial" w:cs="Arial"/>
          <w:sz w:val="22"/>
          <w:szCs w:val="22"/>
        </w:rPr>
        <w:t xml:space="preserve"> kategorie C</w:t>
      </w:r>
      <w:r w:rsidRPr="002909BD">
        <w:rPr>
          <w:rFonts w:ascii="Arial" w:hAnsi="Arial" w:cs="Arial"/>
          <w:sz w:val="22"/>
          <w:szCs w:val="22"/>
        </w:rPr>
        <w:t xml:space="preserve"> s uvedením lhůty</w:t>
      </w:r>
      <w:r w:rsidR="00391FE0">
        <w:rPr>
          <w:rFonts w:ascii="Arial" w:hAnsi="Arial" w:cs="Arial"/>
          <w:sz w:val="22"/>
          <w:szCs w:val="22"/>
        </w:rPr>
        <w:t xml:space="preserve">, do které se Poskytovatel zavazuje </w:t>
      </w:r>
      <w:r w:rsidR="00391FE0" w:rsidRPr="001737CC">
        <w:rPr>
          <w:rFonts w:ascii="Arial" w:hAnsi="Arial" w:cs="Arial"/>
          <w:sz w:val="22"/>
          <w:szCs w:val="22"/>
        </w:rPr>
        <w:t xml:space="preserve">tyto Vady </w:t>
      </w:r>
      <w:r w:rsidRPr="001737CC">
        <w:rPr>
          <w:rFonts w:ascii="Arial" w:hAnsi="Arial" w:cs="Arial"/>
          <w:sz w:val="22"/>
          <w:szCs w:val="22"/>
        </w:rPr>
        <w:t>odstran</w:t>
      </w:r>
      <w:r w:rsidR="00391FE0" w:rsidRPr="001737CC">
        <w:rPr>
          <w:rFonts w:ascii="Arial" w:hAnsi="Arial" w:cs="Arial"/>
          <w:sz w:val="22"/>
          <w:szCs w:val="22"/>
        </w:rPr>
        <w:t>it</w:t>
      </w:r>
      <w:r w:rsidRPr="001737CC">
        <w:rPr>
          <w:rFonts w:ascii="Arial" w:hAnsi="Arial" w:cs="Arial"/>
          <w:sz w:val="22"/>
          <w:szCs w:val="22"/>
        </w:rPr>
        <w:t xml:space="preserve">. Pokud nebude lhůta </w:t>
      </w:r>
      <w:r w:rsidR="00391FE0" w:rsidRPr="001737CC">
        <w:rPr>
          <w:rFonts w:ascii="Arial" w:hAnsi="Arial" w:cs="Arial"/>
          <w:sz w:val="22"/>
          <w:szCs w:val="22"/>
        </w:rPr>
        <w:t xml:space="preserve">mezi Stranami </w:t>
      </w:r>
      <w:r w:rsidRPr="001737CC">
        <w:rPr>
          <w:rFonts w:ascii="Arial" w:hAnsi="Arial" w:cs="Arial"/>
          <w:sz w:val="22"/>
          <w:szCs w:val="22"/>
        </w:rPr>
        <w:t xml:space="preserve">výslovně dohodnuta, má se za to, že činí </w:t>
      </w:r>
      <w:r w:rsidR="00915B00" w:rsidRPr="001737CC">
        <w:rPr>
          <w:rFonts w:ascii="Arial" w:hAnsi="Arial" w:cs="Arial"/>
          <w:sz w:val="22"/>
          <w:szCs w:val="22"/>
        </w:rPr>
        <w:t>deset</w:t>
      </w:r>
      <w:r w:rsidRPr="001737CC">
        <w:rPr>
          <w:rFonts w:ascii="Arial" w:hAnsi="Arial" w:cs="Arial"/>
          <w:sz w:val="22"/>
          <w:szCs w:val="22"/>
        </w:rPr>
        <w:t xml:space="preserve"> (</w:t>
      </w:r>
      <w:r w:rsidR="00915B00" w:rsidRPr="001737CC">
        <w:rPr>
          <w:rFonts w:ascii="Arial" w:hAnsi="Arial" w:cs="Arial"/>
          <w:sz w:val="22"/>
          <w:szCs w:val="22"/>
        </w:rPr>
        <w:t>1</w:t>
      </w:r>
      <w:r w:rsidRPr="001737CC">
        <w:rPr>
          <w:rFonts w:ascii="Arial" w:hAnsi="Arial" w:cs="Arial"/>
          <w:sz w:val="22"/>
          <w:szCs w:val="22"/>
        </w:rPr>
        <w:t xml:space="preserve">0) </w:t>
      </w:r>
      <w:r w:rsidR="00616100" w:rsidRPr="001737CC">
        <w:rPr>
          <w:rFonts w:ascii="Arial" w:hAnsi="Arial" w:cs="Arial"/>
          <w:sz w:val="22"/>
          <w:szCs w:val="22"/>
        </w:rPr>
        <w:t>P</w:t>
      </w:r>
      <w:r w:rsidRPr="001737CC">
        <w:rPr>
          <w:rFonts w:ascii="Arial" w:hAnsi="Arial" w:cs="Arial"/>
          <w:sz w:val="22"/>
          <w:szCs w:val="22"/>
        </w:rPr>
        <w:t>racovních</w:t>
      </w:r>
      <w:r w:rsidRPr="002909BD">
        <w:rPr>
          <w:rFonts w:ascii="Arial" w:hAnsi="Arial" w:cs="Arial"/>
          <w:sz w:val="22"/>
          <w:szCs w:val="22"/>
        </w:rPr>
        <w:t xml:space="preserve"> dnů ode dne podpisu Předávacího protokolu</w:t>
      </w:r>
      <w:r w:rsidR="00E40F2E">
        <w:rPr>
          <w:rFonts w:ascii="Arial" w:hAnsi="Arial" w:cs="Arial"/>
          <w:sz w:val="22"/>
          <w:szCs w:val="22"/>
        </w:rPr>
        <w:t>.</w:t>
      </w:r>
      <w:bookmarkEnd w:id="11"/>
    </w:p>
    <w:p w14:paraId="68D8A6C6" w14:textId="77777777" w:rsidR="00495D45" w:rsidRDefault="00495D45" w:rsidP="007C31D8">
      <w:pPr>
        <w:pStyle w:val="Nzevsmlouvy"/>
        <w:spacing w:before="0" w:after="0" w:line="276" w:lineRule="auto"/>
        <w:jc w:val="both"/>
        <w:rPr>
          <w:rFonts w:ascii="Arial" w:hAnsi="Arial" w:cs="Arial"/>
          <w:sz w:val="22"/>
          <w:szCs w:val="22"/>
        </w:rPr>
      </w:pPr>
    </w:p>
    <w:bookmarkEnd w:id="3"/>
    <w:p w14:paraId="5A82DE85" w14:textId="77777777" w:rsidR="00B078E0" w:rsidRPr="00521E27" w:rsidRDefault="003436CC" w:rsidP="0071363D">
      <w:pPr>
        <w:numPr>
          <w:ilvl w:val="0"/>
          <w:numId w:val="8"/>
        </w:numPr>
        <w:ind w:left="567" w:hanging="567"/>
        <w:rPr>
          <w:rFonts w:ascii="Arial" w:hAnsi="Arial" w:cs="Arial"/>
          <w:b/>
          <w:bCs/>
          <w:sz w:val="22"/>
          <w:szCs w:val="22"/>
          <w:u w:val="single"/>
        </w:rPr>
      </w:pPr>
      <w:r>
        <w:rPr>
          <w:rFonts w:ascii="Arial" w:hAnsi="Arial" w:cs="Arial"/>
          <w:b/>
          <w:bCs/>
          <w:sz w:val="22"/>
          <w:szCs w:val="22"/>
          <w:u w:val="single"/>
          <w:lang w:eastAsia="cs-CZ"/>
        </w:rPr>
        <w:t>PODMÍNKY UŽITÍ SOFTWARU</w:t>
      </w:r>
    </w:p>
    <w:p w14:paraId="699F7BB7" w14:textId="77777777" w:rsidR="00C40EFA" w:rsidRDefault="00C40EFA" w:rsidP="00F953FD">
      <w:pPr>
        <w:pStyle w:val="Styl11"/>
        <w:ind w:left="709" w:hanging="709"/>
        <w:rPr>
          <w:rFonts w:ascii="Arial" w:hAnsi="Arial" w:cs="Arial"/>
          <w:sz w:val="22"/>
          <w:szCs w:val="22"/>
        </w:rPr>
      </w:pPr>
      <w:r w:rsidRPr="00C40EFA">
        <w:rPr>
          <w:rFonts w:ascii="Arial" w:hAnsi="Arial" w:cs="Arial"/>
          <w:sz w:val="22"/>
          <w:szCs w:val="22"/>
        </w:rPr>
        <w:t xml:space="preserve">Poskytovatel tímto poskytuje Objednateli nevýhradní </w:t>
      </w:r>
      <w:r w:rsidR="00C43124">
        <w:rPr>
          <w:rFonts w:ascii="Arial" w:hAnsi="Arial" w:cs="Arial"/>
          <w:sz w:val="22"/>
          <w:szCs w:val="22"/>
        </w:rPr>
        <w:t>L</w:t>
      </w:r>
      <w:r w:rsidRPr="00C40EFA">
        <w:rPr>
          <w:rFonts w:ascii="Arial" w:hAnsi="Arial" w:cs="Arial"/>
          <w:sz w:val="22"/>
          <w:szCs w:val="22"/>
        </w:rPr>
        <w:t xml:space="preserve">icenci k </w:t>
      </w:r>
      <w:r w:rsidR="00154EE2" w:rsidRPr="00154EE2">
        <w:rPr>
          <w:rFonts w:ascii="Arial" w:hAnsi="Arial" w:cs="Arial"/>
          <w:sz w:val="22"/>
          <w:szCs w:val="22"/>
        </w:rPr>
        <w:t>veškerým známým způsobům užití Softwaru</w:t>
      </w:r>
      <w:r w:rsidRPr="00C40EFA">
        <w:rPr>
          <w:rFonts w:ascii="Arial" w:hAnsi="Arial" w:cs="Arial"/>
          <w:sz w:val="22"/>
          <w:szCs w:val="22"/>
        </w:rPr>
        <w:t>, a to zejména k účelu plynoucímu z této Smlouvy, v rozsahu nezbytném pro řádné užívání Softwaru Objednatelem. Licence je poskytována v neomezeném územním rozsahu a na dobu trvání této Smlouvy,</w:t>
      </w:r>
      <w:r>
        <w:rPr>
          <w:rFonts w:ascii="Arial" w:hAnsi="Arial" w:cs="Arial"/>
          <w:sz w:val="22"/>
          <w:szCs w:val="22"/>
        </w:rPr>
        <w:t xml:space="preserve"> a zahrnuje zejména: </w:t>
      </w:r>
    </w:p>
    <w:p w14:paraId="265A0ECC" w14:textId="77777777" w:rsidR="00C40EFA" w:rsidRDefault="00C40EFA" w:rsidP="00622893">
      <w:pPr>
        <w:pStyle w:val="STYL111"/>
        <w:ind w:left="1560" w:hanging="851"/>
        <w:rPr>
          <w:rFonts w:ascii="Arial" w:hAnsi="Arial" w:cs="Arial"/>
          <w:sz w:val="22"/>
          <w:szCs w:val="22"/>
        </w:rPr>
      </w:pPr>
      <w:r>
        <w:rPr>
          <w:rFonts w:ascii="Arial" w:hAnsi="Arial" w:cs="Arial"/>
          <w:sz w:val="22"/>
          <w:szCs w:val="22"/>
        </w:rPr>
        <w:t>právo užívat Software</w:t>
      </w:r>
      <w:r w:rsidR="00154EE2">
        <w:rPr>
          <w:rFonts w:ascii="Arial" w:hAnsi="Arial" w:cs="Arial"/>
          <w:sz w:val="22"/>
          <w:szCs w:val="22"/>
        </w:rPr>
        <w:t>,</w:t>
      </w:r>
      <w:r>
        <w:rPr>
          <w:rFonts w:ascii="Arial" w:hAnsi="Arial" w:cs="Arial"/>
          <w:sz w:val="22"/>
          <w:szCs w:val="22"/>
        </w:rPr>
        <w:t xml:space="preserve"> </w:t>
      </w:r>
      <w:r w:rsidRPr="00DB4DCC">
        <w:rPr>
          <w:rFonts w:ascii="Arial" w:hAnsi="Arial" w:cs="Arial"/>
          <w:sz w:val="22"/>
          <w:szCs w:val="22"/>
        </w:rPr>
        <w:t>včetně jeho Updatů a Upgradů</w:t>
      </w:r>
      <w:r w:rsidR="00154EE2">
        <w:rPr>
          <w:rFonts w:ascii="Arial" w:hAnsi="Arial" w:cs="Arial"/>
          <w:sz w:val="22"/>
          <w:szCs w:val="22"/>
        </w:rPr>
        <w:t xml:space="preserve">, a využívat jeho funkcionality </w:t>
      </w:r>
      <w:r w:rsidRPr="00DB4DCC">
        <w:rPr>
          <w:rFonts w:ascii="Arial" w:hAnsi="Arial" w:cs="Arial"/>
          <w:sz w:val="22"/>
          <w:szCs w:val="22"/>
        </w:rPr>
        <w:t xml:space="preserve">pro </w:t>
      </w:r>
      <w:r w:rsidR="0075191B" w:rsidRPr="005D012B">
        <w:rPr>
          <w:rFonts w:ascii="Arial" w:hAnsi="Arial" w:cs="Arial"/>
          <w:sz w:val="22"/>
          <w:szCs w:val="22"/>
        </w:rPr>
        <w:t>vlastní potřebu</w:t>
      </w:r>
      <w:r w:rsidR="0075191B" w:rsidRPr="0075191B">
        <w:rPr>
          <w:rFonts w:ascii="Arial" w:hAnsi="Arial" w:cs="Arial"/>
          <w:sz w:val="22"/>
          <w:szCs w:val="22"/>
        </w:rPr>
        <w:t xml:space="preserve"> </w:t>
      </w:r>
      <w:r w:rsidR="0075191B">
        <w:rPr>
          <w:rFonts w:ascii="Arial" w:hAnsi="Arial" w:cs="Arial"/>
          <w:sz w:val="22"/>
          <w:szCs w:val="22"/>
        </w:rPr>
        <w:t>všemi Oprávněnými osobami</w:t>
      </w:r>
      <w:r w:rsidR="00154EE2">
        <w:rPr>
          <w:rFonts w:ascii="Arial" w:hAnsi="Arial" w:cs="Arial"/>
          <w:sz w:val="22"/>
          <w:szCs w:val="22"/>
        </w:rPr>
        <w:t xml:space="preserve">, </w:t>
      </w:r>
      <w:r w:rsidR="0075191B">
        <w:rPr>
          <w:rFonts w:ascii="Arial" w:hAnsi="Arial" w:cs="Arial"/>
          <w:sz w:val="22"/>
          <w:szCs w:val="22"/>
        </w:rPr>
        <w:t xml:space="preserve">a to </w:t>
      </w:r>
      <w:r w:rsidR="00154EE2">
        <w:rPr>
          <w:rFonts w:ascii="Arial" w:hAnsi="Arial" w:cs="Arial"/>
          <w:sz w:val="22"/>
          <w:szCs w:val="22"/>
        </w:rPr>
        <w:t xml:space="preserve">zejména </w:t>
      </w:r>
      <w:r w:rsidR="00154EE2" w:rsidRPr="005D012B">
        <w:rPr>
          <w:rFonts w:ascii="Arial" w:hAnsi="Arial" w:cs="Arial"/>
          <w:sz w:val="22"/>
          <w:szCs w:val="22"/>
        </w:rPr>
        <w:t>pro účely správy</w:t>
      </w:r>
      <w:r w:rsidR="0075191B">
        <w:rPr>
          <w:rFonts w:ascii="Arial" w:hAnsi="Arial" w:cs="Arial"/>
          <w:sz w:val="22"/>
          <w:szCs w:val="22"/>
        </w:rPr>
        <w:t xml:space="preserve"> a</w:t>
      </w:r>
      <w:r w:rsidR="00154EE2" w:rsidRPr="005D012B">
        <w:rPr>
          <w:rFonts w:ascii="Arial" w:hAnsi="Arial" w:cs="Arial"/>
          <w:sz w:val="22"/>
          <w:szCs w:val="22"/>
        </w:rPr>
        <w:t xml:space="preserve"> provozu</w:t>
      </w:r>
      <w:r w:rsidR="0075191B">
        <w:rPr>
          <w:rFonts w:ascii="Arial" w:hAnsi="Arial" w:cs="Arial"/>
          <w:sz w:val="22"/>
          <w:szCs w:val="22"/>
        </w:rPr>
        <w:t xml:space="preserve"> </w:t>
      </w:r>
      <w:r w:rsidR="00154EE2" w:rsidRPr="005D012B">
        <w:rPr>
          <w:rFonts w:ascii="Arial" w:hAnsi="Arial" w:cs="Arial"/>
          <w:sz w:val="22"/>
          <w:szCs w:val="22"/>
        </w:rPr>
        <w:t>ubytovacích zařízení Objednatele</w:t>
      </w:r>
      <w:r w:rsidR="0075191B">
        <w:rPr>
          <w:rFonts w:ascii="Arial" w:hAnsi="Arial" w:cs="Arial"/>
          <w:sz w:val="22"/>
          <w:szCs w:val="22"/>
        </w:rPr>
        <w:t xml:space="preserve"> a rozvoje </w:t>
      </w:r>
      <w:r w:rsidR="00E82EF0">
        <w:rPr>
          <w:rFonts w:ascii="Arial" w:hAnsi="Arial" w:cs="Arial"/>
          <w:sz w:val="22"/>
          <w:szCs w:val="22"/>
        </w:rPr>
        <w:t xml:space="preserve">s tímto účelem </w:t>
      </w:r>
      <w:r w:rsidR="0075191B">
        <w:rPr>
          <w:rFonts w:ascii="Arial" w:hAnsi="Arial" w:cs="Arial"/>
          <w:sz w:val="22"/>
          <w:szCs w:val="22"/>
        </w:rPr>
        <w:t>souvisejících služeb</w:t>
      </w:r>
      <w:r>
        <w:rPr>
          <w:rFonts w:ascii="Arial" w:hAnsi="Arial" w:cs="Arial"/>
          <w:sz w:val="22"/>
          <w:szCs w:val="22"/>
        </w:rPr>
        <w:t>;</w:t>
      </w:r>
    </w:p>
    <w:p w14:paraId="67F6707D" w14:textId="77777777" w:rsidR="005D012B" w:rsidRPr="005D012B" w:rsidRDefault="000C03A8" w:rsidP="00622893">
      <w:pPr>
        <w:pStyle w:val="STYL111"/>
        <w:ind w:left="1560" w:hanging="851"/>
        <w:rPr>
          <w:rFonts w:ascii="Arial" w:hAnsi="Arial" w:cs="Arial"/>
          <w:sz w:val="22"/>
          <w:szCs w:val="22"/>
        </w:rPr>
      </w:pPr>
      <w:r>
        <w:rPr>
          <w:rFonts w:ascii="Arial" w:hAnsi="Arial" w:cs="Arial"/>
          <w:sz w:val="22"/>
          <w:szCs w:val="22"/>
        </w:rPr>
        <w:lastRenderedPageBreak/>
        <w:t xml:space="preserve">právo umožnit užívání </w:t>
      </w:r>
      <w:r w:rsidR="005D012B" w:rsidRPr="005D012B">
        <w:rPr>
          <w:rFonts w:ascii="Arial" w:hAnsi="Arial" w:cs="Arial"/>
          <w:sz w:val="22"/>
          <w:szCs w:val="22"/>
        </w:rPr>
        <w:t>Softwar</w:t>
      </w:r>
      <w:r>
        <w:rPr>
          <w:rFonts w:ascii="Arial" w:hAnsi="Arial" w:cs="Arial"/>
          <w:sz w:val="22"/>
          <w:szCs w:val="22"/>
        </w:rPr>
        <w:t xml:space="preserve">u také </w:t>
      </w:r>
      <w:r w:rsidR="00B71BE5">
        <w:rPr>
          <w:rFonts w:ascii="Arial" w:hAnsi="Arial" w:cs="Arial"/>
          <w:sz w:val="22"/>
          <w:szCs w:val="22"/>
        </w:rPr>
        <w:t>U</w:t>
      </w:r>
      <w:r w:rsidR="005D012B" w:rsidRPr="005D012B">
        <w:rPr>
          <w:rFonts w:ascii="Arial" w:hAnsi="Arial" w:cs="Arial"/>
          <w:sz w:val="22"/>
          <w:szCs w:val="22"/>
        </w:rPr>
        <w:t>živatel</w:t>
      </w:r>
      <w:r w:rsidR="00B23C32">
        <w:rPr>
          <w:rFonts w:ascii="Arial" w:hAnsi="Arial" w:cs="Arial"/>
          <w:sz w:val="22"/>
          <w:szCs w:val="22"/>
        </w:rPr>
        <w:t>ům</w:t>
      </w:r>
      <w:r w:rsidR="005D012B" w:rsidRPr="005D012B">
        <w:rPr>
          <w:rFonts w:ascii="Arial" w:hAnsi="Arial" w:cs="Arial"/>
          <w:sz w:val="22"/>
          <w:szCs w:val="22"/>
        </w:rPr>
        <w:t xml:space="preserve"> v rozsahu vyplývajícím z účelu této Smlouvy, a to bez omezení jejich počtu, není-li </w:t>
      </w:r>
      <w:r w:rsidR="002A3786">
        <w:rPr>
          <w:rFonts w:ascii="Arial" w:hAnsi="Arial" w:cs="Arial"/>
          <w:sz w:val="22"/>
          <w:szCs w:val="22"/>
        </w:rPr>
        <w:t xml:space="preserve">mezi Stranami </w:t>
      </w:r>
      <w:r w:rsidR="005D012B" w:rsidRPr="005D012B">
        <w:rPr>
          <w:rFonts w:ascii="Arial" w:hAnsi="Arial" w:cs="Arial"/>
          <w:sz w:val="22"/>
          <w:szCs w:val="22"/>
        </w:rPr>
        <w:t>výslovně sjednáno jinak;</w:t>
      </w:r>
    </w:p>
    <w:p w14:paraId="74465714" w14:textId="77777777" w:rsidR="005D012B" w:rsidRDefault="008D26EC" w:rsidP="00622893">
      <w:pPr>
        <w:pStyle w:val="STYL111"/>
        <w:ind w:left="1560" w:hanging="851"/>
        <w:rPr>
          <w:rFonts w:ascii="Arial" w:hAnsi="Arial" w:cs="Arial"/>
          <w:sz w:val="22"/>
          <w:szCs w:val="22"/>
        </w:rPr>
      </w:pPr>
      <w:r>
        <w:rPr>
          <w:rFonts w:ascii="Arial" w:hAnsi="Arial" w:cs="Arial"/>
          <w:sz w:val="22"/>
          <w:szCs w:val="22"/>
        </w:rPr>
        <w:t xml:space="preserve">právo </w:t>
      </w:r>
      <w:r w:rsidR="005D012B" w:rsidRPr="005D012B">
        <w:rPr>
          <w:rFonts w:ascii="Arial" w:hAnsi="Arial" w:cs="Arial"/>
          <w:sz w:val="22"/>
          <w:szCs w:val="22"/>
        </w:rPr>
        <w:t>pořizovat z</w:t>
      </w:r>
      <w:r w:rsidR="002A3786">
        <w:rPr>
          <w:rFonts w:ascii="Arial" w:hAnsi="Arial" w:cs="Arial"/>
          <w:sz w:val="22"/>
          <w:szCs w:val="22"/>
        </w:rPr>
        <w:t>e</w:t>
      </w:r>
      <w:r w:rsidR="005D012B" w:rsidRPr="005D012B">
        <w:rPr>
          <w:rFonts w:ascii="Arial" w:hAnsi="Arial" w:cs="Arial"/>
          <w:sz w:val="22"/>
          <w:szCs w:val="22"/>
        </w:rPr>
        <w:t xml:space="preserve"> Softwaru </w:t>
      </w:r>
      <w:r w:rsidR="00C40EFA">
        <w:rPr>
          <w:rFonts w:ascii="Arial" w:hAnsi="Arial" w:cs="Arial"/>
          <w:sz w:val="22"/>
          <w:szCs w:val="22"/>
        </w:rPr>
        <w:t>V</w:t>
      </w:r>
      <w:r w:rsidR="005D012B" w:rsidRPr="005D012B">
        <w:rPr>
          <w:rFonts w:ascii="Arial" w:hAnsi="Arial" w:cs="Arial"/>
          <w:sz w:val="22"/>
          <w:szCs w:val="22"/>
        </w:rPr>
        <w:t xml:space="preserve">ýstupy, reporty a </w:t>
      </w:r>
      <w:r w:rsidR="00C40EFA">
        <w:rPr>
          <w:rFonts w:ascii="Arial" w:hAnsi="Arial" w:cs="Arial"/>
          <w:sz w:val="22"/>
          <w:szCs w:val="22"/>
        </w:rPr>
        <w:t xml:space="preserve">jiná </w:t>
      </w:r>
      <w:r w:rsidR="005D012B" w:rsidRPr="005D012B">
        <w:rPr>
          <w:rFonts w:ascii="Arial" w:hAnsi="Arial" w:cs="Arial"/>
          <w:sz w:val="22"/>
          <w:szCs w:val="22"/>
        </w:rPr>
        <w:t xml:space="preserve">data pro vlastní potřebu Objednatele </w:t>
      </w:r>
      <w:r w:rsidR="00EE65A3">
        <w:rPr>
          <w:rFonts w:ascii="Arial" w:hAnsi="Arial" w:cs="Arial"/>
          <w:sz w:val="22"/>
          <w:szCs w:val="22"/>
        </w:rPr>
        <w:t xml:space="preserve">a s těmito nakládat </w:t>
      </w:r>
      <w:r w:rsidR="005D012B" w:rsidRPr="005D012B">
        <w:rPr>
          <w:rFonts w:ascii="Arial" w:hAnsi="Arial" w:cs="Arial"/>
          <w:sz w:val="22"/>
          <w:szCs w:val="22"/>
        </w:rPr>
        <w:t>bez jakýchkoli omezení</w:t>
      </w:r>
      <w:r w:rsidR="00C40EFA">
        <w:rPr>
          <w:rFonts w:ascii="Arial" w:hAnsi="Arial" w:cs="Arial"/>
          <w:sz w:val="22"/>
          <w:szCs w:val="22"/>
        </w:rPr>
        <w:t>,</w:t>
      </w:r>
      <w:r w:rsidR="00EE65A3">
        <w:rPr>
          <w:rFonts w:ascii="Arial" w:hAnsi="Arial" w:cs="Arial"/>
          <w:sz w:val="22"/>
          <w:szCs w:val="22"/>
        </w:rPr>
        <w:t xml:space="preserve"> </w:t>
      </w:r>
      <w:r w:rsidR="00C43124">
        <w:rPr>
          <w:rFonts w:ascii="Arial" w:hAnsi="Arial" w:cs="Arial"/>
          <w:sz w:val="22"/>
          <w:szCs w:val="22"/>
        </w:rPr>
        <w:t>přičemž</w:t>
      </w:r>
      <w:r w:rsidR="00C40EFA">
        <w:rPr>
          <w:rFonts w:ascii="Arial" w:hAnsi="Arial" w:cs="Arial"/>
          <w:sz w:val="22"/>
          <w:szCs w:val="22"/>
        </w:rPr>
        <w:t xml:space="preserve"> </w:t>
      </w:r>
      <w:r w:rsidR="00C40EFA" w:rsidRPr="00C40EFA">
        <w:rPr>
          <w:rFonts w:ascii="Arial" w:hAnsi="Arial" w:cs="Arial"/>
          <w:sz w:val="22"/>
          <w:szCs w:val="22"/>
        </w:rPr>
        <w:t>právo Objednatele nakládat s</w:t>
      </w:r>
      <w:r w:rsidR="00EE65A3">
        <w:rPr>
          <w:rFonts w:ascii="Arial" w:hAnsi="Arial" w:cs="Arial"/>
          <w:sz w:val="22"/>
          <w:szCs w:val="22"/>
        </w:rPr>
        <w:t xml:space="preserve"> těmito </w:t>
      </w:r>
      <w:r w:rsidR="00C40EFA" w:rsidRPr="00C40EFA">
        <w:rPr>
          <w:rFonts w:ascii="Arial" w:hAnsi="Arial" w:cs="Arial"/>
          <w:sz w:val="22"/>
          <w:szCs w:val="22"/>
        </w:rPr>
        <w:t>Výstupy</w:t>
      </w:r>
      <w:r w:rsidR="00F47FF5">
        <w:rPr>
          <w:rFonts w:ascii="Arial" w:hAnsi="Arial" w:cs="Arial"/>
          <w:sz w:val="22"/>
          <w:szCs w:val="22"/>
        </w:rPr>
        <w:t>,</w:t>
      </w:r>
      <w:r w:rsidR="00F47FF5" w:rsidRPr="00F47FF5">
        <w:rPr>
          <w:rFonts w:ascii="Arial" w:hAnsi="Arial" w:cs="Arial"/>
          <w:sz w:val="22"/>
          <w:szCs w:val="22"/>
        </w:rPr>
        <w:t xml:space="preserve"> </w:t>
      </w:r>
      <w:r w:rsidR="00F47FF5" w:rsidRPr="005D012B">
        <w:rPr>
          <w:rFonts w:ascii="Arial" w:hAnsi="Arial" w:cs="Arial"/>
          <w:sz w:val="22"/>
          <w:szCs w:val="22"/>
        </w:rPr>
        <w:t>reporty a dat</w:t>
      </w:r>
      <w:r w:rsidR="00F47FF5">
        <w:rPr>
          <w:rFonts w:ascii="Arial" w:hAnsi="Arial" w:cs="Arial"/>
          <w:sz w:val="22"/>
          <w:szCs w:val="22"/>
        </w:rPr>
        <w:t>y</w:t>
      </w:r>
      <w:r w:rsidR="00EE65A3">
        <w:rPr>
          <w:rFonts w:ascii="Arial" w:hAnsi="Arial" w:cs="Arial"/>
          <w:sz w:val="22"/>
          <w:szCs w:val="22"/>
        </w:rPr>
        <w:t xml:space="preserve"> </w:t>
      </w:r>
      <w:r w:rsidR="00C40EFA" w:rsidRPr="00C40EFA">
        <w:rPr>
          <w:rFonts w:ascii="Arial" w:hAnsi="Arial" w:cs="Arial"/>
          <w:sz w:val="22"/>
          <w:szCs w:val="22"/>
        </w:rPr>
        <w:t xml:space="preserve">není omezeno ani po skončení </w:t>
      </w:r>
      <w:r w:rsidR="004C4901">
        <w:rPr>
          <w:rFonts w:ascii="Arial" w:hAnsi="Arial" w:cs="Arial"/>
          <w:sz w:val="22"/>
          <w:szCs w:val="22"/>
        </w:rPr>
        <w:t xml:space="preserve">účinnosti </w:t>
      </w:r>
      <w:r w:rsidR="00C40EFA" w:rsidRPr="00C40EFA">
        <w:rPr>
          <w:rFonts w:ascii="Arial" w:hAnsi="Arial" w:cs="Arial"/>
          <w:sz w:val="22"/>
          <w:szCs w:val="22"/>
        </w:rPr>
        <w:t>této Smlouvy</w:t>
      </w:r>
      <w:r w:rsidR="005D012B" w:rsidRPr="005D012B">
        <w:rPr>
          <w:rFonts w:ascii="Arial" w:hAnsi="Arial" w:cs="Arial"/>
          <w:sz w:val="22"/>
          <w:szCs w:val="22"/>
        </w:rPr>
        <w:t>.</w:t>
      </w:r>
    </w:p>
    <w:p w14:paraId="49879B24" w14:textId="77777777" w:rsidR="007F27B4" w:rsidRDefault="007F27B4" w:rsidP="00F953FD">
      <w:pPr>
        <w:pStyle w:val="Styl11"/>
        <w:ind w:left="709" w:hanging="709"/>
        <w:rPr>
          <w:rFonts w:ascii="Arial" w:hAnsi="Arial" w:cs="Arial"/>
          <w:sz w:val="22"/>
          <w:szCs w:val="22"/>
        </w:rPr>
      </w:pPr>
      <w:r>
        <w:rPr>
          <w:rFonts w:ascii="Arial" w:hAnsi="Arial" w:cs="Arial"/>
          <w:sz w:val="22"/>
          <w:szCs w:val="22"/>
        </w:rPr>
        <w:t>Poskytovatel se v souvislosti s </w:t>
      </w:r>
      <w:r w:rsidR="008E2ECC">
        <w:rPr>
          <w:rFonts w:ascii="Arial" w:hAnsi="Arial" w:cs="Arial"/>
          <w:sz w:val="22"/>
          <w:szCs w:val="22"/>
        </w:rPr>
        <w:t>poskytnutou</w:t>
      </w:r>
      <w:r>
        <w:rPr>
          <w:rFonts w:ascii="Arial" w:hAnsi="Arial" w:cs="Arial"/>
          <w:sz w:val="22"/>
          <w:szCs w:val="22"/>
        </w:rPr>
        <w:t xml:space="preserve"> Licencí zavazuje, že</w:t>
      </w:r>
    </w:p>
    <w:p w14:paraId="72579E19" w14:textId="77777777" w:rsidR="007F27B4" w:rsidRDefault="007F27B4" w:rsidP="00622893">
      <w:pPr>
        <w:pStyle w:val="STYL111"/>
        <w:ind w:left="1560" w:hanging="851"/>
        <w:rPr>
          <w:rFonts w:ascii="Arial" w:hAnsi="Arial" w:cs="Arial"/>
          <w:sz w:val="22"/>
          <w:szCs w:val="22"/>
        </w:rPr>
      </w:pPr>
      <w:r w:rsidRPr="007F27B4">
        <w:rPr>
          <w:rFonts w:ascii="Arial" w:hAnsi="Arial" w:cs="Arial"/>
          <w:sz w:val="22"/>
          <w:szCs w:val="22"/>
        </w:rPr>
        <w:t xml:space="preserve">Licence je udělena jako neodvolatelná a neomezená množstevním rozsahem, přičemž </w:t>
      </w:r>
      <w:r w:rsidR="006B19A8">
        <w:rPr>
          <w:rFonts w:ascii="Arial" w:hAnsi="Arial" w:cs="Arial"/>
          <w:sz w:val="22"/>
          <w:szCs w:val="22"/>
        </w:rPr>
        <w:t>toto se</w:t>
      </w:r>
      <w:r w:rsidR="004B7F6C">
        <w:rPr>
          <w:rFonts w:ascii="Arial" w:hAnsi="Arial" w:cs="Arial"/>
          <w:sz w:val="22"/>
          <w:szCs w:val="22"/>
        </w:rPr>
        <w:t xml:space="preserve"> Poskytovatel</w:t>
      </w:r>
      <w:r w:rsidR="006B19A8">
        <w:rPr>
          <w:rFonts w:ascii="Arial" w:hAnsi="Arial" w:cs="Arial"/>
          <w:sz w:val="22"/>
          <w:szCs w:val="22"/>
        </w:rPr>
        <w:t xml:space="preserve"> zavazuje zajistit i v případě zhotovení části Autorského díla, které je součástí Plnění, poddodavatelem Poskytovatele nebo třetí osobou</w:t>
      </w:r>
      <w:r>
        <w:rPr>
          <w:rFonts w:ascii="Arial" w:hAnsi="Arial" w:cs="Arial"/>
          <w:sz w:val="22"/>
          <w:szCs w:val="22"/>
        </w:rPr>
        <w:t>;</w:t>
      </w:r>
    </w:p>
    <w:p w14:paraId="2659261C" w14:textId="77777777" w:rsidR="007F27B4" w:rsidRDefault="00E07ED7" w:rsidP="00622893">
      <w:pPr>
        <w:pStyle w:val="STYL111"/>
        <w:ind w:left="1560" w:hanging="851"/>
        <w:rPr>
          <w:rFonts w:ascii="Arial" w:hAnsi="Arial" w:cs="Arial"/>
          <w:sz w:val="22"/>
          <w:szCs w:val="22"/>
        </w:rPr>
      </w:pPr>
      <w:r>
        <w:rPr>
          <w:rFonts w:ascii="Arial" w:hAnsi="Arial" w:cs="Arial"/>
          <w:sz w:val="22"/>
          <w:szCs w:val="22"/>
        </w:rPr>
        <w:t xml:space="preserve">poskytováním </w:t>
      </w:r>
      <w:r w:rsidR="007F27B4">
        <w:rPr>
          <w:rFonts w:ascii="Arial" w:hAnsi="Arial" w:cs="Arial"/>
          <w:sz w:val="22"/>
          <w:szCs w:val="22"/>
        </w:rPr>
        <w:t xml:space="preserve">Plnění </w:t>
      </w:r>
      <w:r>
        <w:rPr>
          <w:rFonts w:ascii="Arial" w:hAnsi="Arial" w:cs="Arial"/>
          <w:sz w:val="22"/>
          <w:szCs w:val="22"/>
        </w:rPr>
        <w:t xml:space="preserve">nebudou porušována </w:t>
      </w:r>
      <w:r w:rsidR="007F27B4" w:rsidRPr="007F27B4">
        <w:rPr>
          <w:rFonts w:ascii="Arial" w:hAnsi="Arial" w:cs="Arial"/>
          <w:sz w:val="22"/>
          <w:szCs w:val="22"/>
        </w:rPr>
        <w:t>práva třetích osob</w:t>
      </w:r>
      <w:r>
        <w:rPr>
          <w:rFonts w:ascii="Arial" w:hAnsi="Arial" w:cs="Arial"/>
          <w:sz w:val="22"/>
          <w:szCs w:val="22"/>
        </w:rPr>
        <w:t>, neboť v</w:t>
      </w:r>
      <w:r w:rsidR="007F27B4" w:rsidRPr="007F27B4">
        <w:rPr>
          <w:rFonts w:ascii="Arial" w:hAnsi="Arial" w:cs="Arial"/>
          <w:sz w:val="22"/>
          <w:szCs w:val="22"/>
        </w:rPr>
        <w:t xml:space="preserve"> opačném případě </w:t>
      </w:r>
      <w:r w:rsidR="00C43124">
        <w:rPr>
          <w:rFonts w:ascii="Arial" w:hAnsi="Arial" w:cs="Arial"/>
          <w:sz w:val="22"/>
          <w:szCs w:val="22"/>
        </w:rPr>
        <w:t>po</w:t>
      </w:r>
      <w:r w:rsidR="007F27B4" w:rsidRPr="007F27B4">
        <w:rPr>
          <w:rFonts w:ascii="Arial" w:hAnsi="Arial" w:cs="Arial"/>
          <w:sz w:val="22"/>
          <w:szCs w:val="22"/>
        </w:rPr>
        <w:t xml:space="preserve">nese </w:t>
      </w:r>
      <w:r>
        <w:rPr>
          <w:rFonts w:ascii="Arial" w:hAnsi="Arial" w:cs="Arial"/>
          <w:sz w:val="22"/>
          <w:szCs w:val="22"/>
        </w:rPr>
        <w:t>Poskytovatel</w:t>
      </w:r>
      <w:r w:rsidR="007F27B4" w:rsidRPr="007F27B4">
        <w:rPr>
          <w:rFonts w:ascii="Arial" w:hAnsi="Arial" w:cs="Arial"/>
          <w:sz w:val="22"/>
          <w:szCs w:val="22"/>
        </w:rPr>
        <w:t xml:space="preserve"> vedle odpovědnosti za vady </w:t>
      </w:r>
      <w:r>
        <w:rPr>
          <w:rFonts w:ascii="Arial" w:hAnsi="Arial" w:cs="Arial"/>
          <w:sz w:val="22"/>
          <w:szCs w:val="22"/>
        </w:rPr>
        <w:t>P</w:t>
      </w:r>
      <w:r w:rsidR="007F27B4" w:rsidRPr="007F27B4">
        <w:rPr>
          <w:rFonts w:ascii="Arial" w:hAnsi="Arial" w:cs="Arial"/>
          <w:sz w:val="22"/>
          <w:szCs w:val="22"/>
        </w:rPr>
        <w:t>lnění i odpovědnost za vešker</w:t>
      </w:r>
      <w:r>
        <w:rPr>
          <w:rFonts w:ascii="Arial" w:hAnsi="Arial" w:cs="Arial"/>
          <w:sz w:val="22"/>
          <w:szCs w:val="22"/>
        </w:rPr>
        <w:t>ou újmu</w:t>
      </w:r>
      <w:r w:rsidR="007F27B4" w:rsidRPr="007F27B4">
        <w:rPr>
          <w:rFonts w:ascii="Arial" w:hAnsi="Arial" w:cs="Arial"/>
          <w:sz w:val="22"/>
          <w:szCs w:val="22"/>
        </w:rPr>
        <w:t>, kter</w:t>
      </w:r>
      <w:r>
        <w:rPr>
          <w:rFonts w:ascii="Arial" w:hAnsi="Arial" w:cs="Arial"/>
          <w:sz w:val="22"/>
          <w:szCs w:val="22"/>
        </w:rPr>
        <w:t>á</w:t>
      </w:r>
      <w:r w:rsidR="007F27B4" w:rsidRPr="007F27B4">
        <w:rPr>
          <w:rFonts w:ascii="Arial" w:hAnsi="Arial" w:cs="Arial"/>
          <w:sz w:val="22"/>
          <w:szCs w:val="22"/>
        </w:rPr>
        <w:t xml:space="preserve"> tím Objednateli vznikn</w:t>
      </w:r>
      <w:r>
        <w:rPr>
          <w:rFonts w:ascii="Arial" w:hAnsi="Arial" w:cs="Arial"/>
          <w:sz w:val="22"/>
          <w:szCs w:val="22"/>
        </w:rPr>
        <w:t>e;</w:t>
      </w:r>
    </w:p>
    <w:p w14:paraId="4517D1EB" w14:textId="77777777" w:rsidR="007F27B4" w:rsidRDefault="00E07ED7" w:rsidP="00622893">
      <w:pPr>
        <w:pStyle w:val="STYL111"/>
        <w:ind w:left="1560" w:hanging="851"/>
        <w:rPr>
          <w:rFonts w:ascii="Arial" w:hAnsi="Arial" w:cs="Arial"/>
          <w:sz w:val="22"/>
          <w:szCs w:val="22"/>
        </w:rPr>
      </w:pPr>
      <w:r>
        <w:rPr>
          <w:rFonts w:ascii="Arial" w:hAnsi="Arial" w:cs="Arial"/>
          <w:sz w:val="22"/>
          <w:szCs w:val="22"/>
        </w:rPr>
        <w:t>s</w:t>
      </w:r>
      <w:r w:rsidRPr="00E07ED7">
        <w:rPr>
          <w:rFonts w:ascii="Arial" w:hAnsi="Arial" w:cs="Arial"/>
          <w:sz w:val="22"/>
          <w:szCs w:val="22"/>
        </w:rPr>
        <w:t xml:space="preserve"> nositeli </w:t>
      </w:r>
      <w:r>
        <w:rPr>
          <w:rFonts w:ascii="Arial" w:hAnsi="Arial" w:cs="Arial"/>
          <w:sz w:val="22"/>
          <w:szCs w:val="22"/>
        </w:rPr>
        <w:t xml:space="preserve">Práv duševního vlastnictví </w:t>
      </w:r>
      <w:r w:rsidRPr="00E07ED7">
        <w:rPr>
          <w:rFonts w:ascii="Arial" w:hAnsi="Arial" w:cs="Arial"/>
          <w:sz w:val="22"/>
          <w:szCs w:val="22"/>
        </w:rPr>
        <w:t xml:space="preserve">vzniklých v souvislosti s </w:t>
      </w:r>
      <w:r>
        <w:rPr>
          <w:rFonts w:ascii="Arial" w:hAnsi="Arial" w:cs="Arial"/>
          <w:sz w:val="22"/>
          <w:szCs w:val="22"/>
        </w:rPr>
        <w:t>plněním</w:t>
      </w:r>
      <w:r w:rsidRPr="00E07ED7">
        <w:rPr>
          <w:rFonts w:ascii="Arial" w:hAnsi="Arial" w:cs="Arial"/>
          <w:sz w:val="22"/>
          <w:szCs w:val="22"/>
        </w:rPr>
        <w:t xml:space="preserve"> této Smlouvy </w:t>
      </w:r>
      <w:r>
        <w:rPr>
          <w:rFonts w:ascii="Arial" w:hAnsi="Arial" w:cs="Arial"/>
          <w:sz w:val="22"/>
          <w:szCs w:val="22"/>
        </w:rPr>
        <w:t xml:space="preserve">Poskytovatel </w:t>
      </w:r>
      <w:r w:rsidRPr="00E07ED7">
        <w:rPr>
          <w:rFonts w:ascii="Arial" w:hAnsi="Arial" w:cs="Arial"/>
          <w:sz w:val="22"/>
          <w:szCs w:val="22"/>
        </w:rPr>
        <w:t xml:space="preserve">vždy smluvně </w:t>
      </w:r>
      <w:r>
        <w:rPr>
          <w:rFonts w:ascii="Arial" w:hAnsi="Arial" w:cs="Arial"/>
          <w:sz w:val="22"/>
          <w:szCs w:val="22"/>
        </w:rPr>
        <w:t>zajistí</w:t>
      </w:r>
      <w:r w:rsidRPr="00E07ED7">
        <w:rPr>
          <w:rFonts w:ascii="Arial" w:hAnsi="Arial" w:cs="Arial"/>
          <w:sz w:val="22"/>
          <w:szCs w:val="22"/>
        </w:rPr>
        <w:t xml:space="preserve"> možnost nakládání s těmito právy Objednatelem v rozsahu definovaném tímto článkem </w:t>
      </w:r>
      <w:r>
        <w:rPr>
          <w:rFonts w:ascii="Arial" w:hAnsi="Arial" w:cs="Arial"/>
          <w:sz w:val="22"/>
          <w:szCs w:val="22"/>
        </w:rPr>
        <w:t>této Smlouvy</w:t>
      </w:r>
      <w:r w:rsidRPr="00E07ED7">
        <w:rPr>
          <w:rFonts w:ascii="Arial" w:hAnsi="Arial" w:cs="Arial"/>
          <w:sz w:val="22"/>
          <w:szCs w:val="22"/>
        </w:rPr>
        <w:t>.</w:t>
      </w:r>
    </w:p>
    <w:p w14:paraId="3DDD04BB" w14:textId="6F6DCF07" w:rsidR="008F18FC" w:rsidRDefault="00A054F2" w:rsidP="00F953FD">
      <w:pPr>
        <w:pStyle w:val="Styl11"/>
        <w:ind w:left="709" w:hanging="709"/>
        <w:rPr>
          <w:rFonts w:ascii="Arial" w:hAnsi="Arial" w:cs="Arial"/>
          <w:sz w:val="22"/>
          <w:szCs w:val="22"/>
        </w:rPr>
      </w:pPr>
      <w:r w:rsidRPr="00A054F2">
        <w:rPr>
          <w:rFonts w:ascii="Arial" w:hAnsi="Arial" w:cs="Arial"/>
          <w:sz w:val="22"/>
          <w:szCs w:val="22"/>
        </w:rPr>
        <w:t>Objednatel ne</w:t>
      </w:r>
      <w:r w:rsidR="00BD0E5C">
        <w:rPr>
          <w:rFonts w:ascii="Arial" w:hAnsi="Arial" w:cs="Arial"/>
          <w:sz w:val="22"/>
          <w:szCs w:val="22"/>
        </w:rPr>
        <w:t>n</w:t>
      </w:r>
      <w:r w:rsidR="00B71BE5">
        <w:rPr>
          <w:rFonts w:ascii="Arial" w:hAnsi="Arial" w:cs="Arial"/>
          <w:sz w:val="22"/>
          <w:szCs w:val="22"/>
        </w:rPr>
        <w:t xml:space="preserve">í </w:t>
      </w:r>
      <w:r w:rsidRPr="00A054F2">
        <w:rPr>
          <w:rFonts w:ascii="Arial" w:hAnsi="Arial" w:cs="Arial"/>
          <w:sz w:val="22"/>
          <w:szCs w:val="22"/>
        </w:rPr>
        <w:t>oprávněn</w:t>
      </w:r>
    </w:p>
    <w:p w14:paraId="630B4409" w14:textId="77777777" w:rsidR="00A054F2" w:rsidRPr="00A054F2" w:rsidRDefault="00A054F2" w:rsidP="00BD0E5C">
      <w:pPr>
        <w:pStyle w:val="STYL111"/>
        <w:ind w:left="1560" w:hanging="851"/>
        <w:rPr>
          <w:rFonts w:ascii="Arial" w:hAnsi="Arial" w:cs="Arial"/>
          <w:sz w:val="22"/>
          <w:szCs w:val="22"/>
        </w:rPr>
      </w:pPr>
      <w:r w:rsidRPr="00A054F2">
        <w:rPr>
          <w:rFonts w:ascii="Arial" w:hAnsi="Arial" w:cs="Arial"/>
          <w:sz w:val="22"/>
          <w:szCs w:val="22"/>
        </w:rPr>
        <w:t>zasahovat do Softwaru způsobem, který by měnil jeho funkčnost či zabezpečení, vyjma úkonů prováděných v rámci Konfigurace Softwaru dle této Smlouvy;</w:t>
      </w:r>
    </w:p>
    <w:p w14:paraId="423DFFC3" w14:textId="2262973E" w:rsidR="00A054F2" w:rsidRPr="008E2ECC" w:rsidRDefault="00A054F2" w:rsidP="00BD0E5C">
      <w:pPr>
        <w:pStyle w:val="STYL111"/>
        <w:ind w:left="1560" w:hanging="851"/>
        <w:rPr>
          <w:rFonts w:ascii="Arial" w:hAnsi="Arial" w:cs="Arial"/>
          <w:sz w:val="22"/>
          <w:szCs w:val="22"/>
        </w:rPr>
      </w:pPr>
      <w:r w:rsidRPr="008E2ECC">
        <w:rPr>
          <w:rFonts w:ascii="Arial" w:hAnsi="Arial" w:cs="Arial"/>
          <w:sz w:val="22"/>
          <w:szCs w:val="22"/>
        </w:rPr>
        <w:t>poskytovat Software či jeho části třetím osobám formou podlicence</w:t>
      </w:r>
      <w:r w:rsidR="00BD0E5C">
        <w:rPr>
          <w:rFonts w:ascii="Arial" w:hAnsi="Arial" w:cs="Arial"/>
          <w:sz w:val="22"/>
          <w:szCs w:val="22"/>
        </w:rPr>
        <w:t xml:space="preserve"> (vyjma Uživatelů)</w:t>
      </w:r>
      <w:r w:rsidRPr="008E2ECC">
        <w:rPr>
          <w:rFonts w:ascii="Arial" w:hAnsi="Arial" w:cs="Arial"/>
          <w:sz w:val="22"/>
          <w:szCs w:val="22"/>
        </w:rPr>
        <w:t>, pronájmu nebo obdobně, není-li mezi Stranami ujednáno jinak.</w:t>
      </w:r>
    </w:p>
    <w:p w14:paraId="5F89A44B" w14:textId="77777777" w:rsidR="00A054F2" w:rsidRDefault="008E2ECC" w:rsidP="00F953FD">
      <w:pPr>
        <w:pStyle w:val="Styl11"/>
        <w:ind w:left="709" w:hanging="709"/>
        <w:rPr>
          <w:rFonts w:ascii="Arial" w:hAnsi="Arial" w:cs="Arial"/>
          <w:sz w:val="22"/>
          <w:szCs w:val="22"/>
        </w:rPr>
      </w:pPr>
      <w:r w:rsidRPr="008E2ECC">
        <w:rPr>
          <w:rFonts w:ascii="Arial" w:hAnsi="Arial" w:cs="Arial"/>
          <w:sz w:val="22"/>
          <w:szCs w:val="22"/>
        </w:rPr>
        <w:t xml:space="preserve">Odměna za poskytnutí </w:t>
      </w:r>
      <w:r w:rsidRPr="00E75754">
        <w:rPr>
          <w:rFonts w:ascii="Arial" w:hAnsi="Arial" w:cs="Arial"/>
          <w:sz w:val="22"/>
          <w:szCs w:val="22"/>
        </w:rPr>
        <w:t>Licence je zahrnuta v</w:t>
      </w:r>
      <w:r w:rsidR="00E75754" w:rsidRPr="00E75754">
        <w:rPr>
          <w:rFonts w:ascii="Arial" w:hAnsi="Arial" w:cs="Arial"/>
          <w:sz w:val="22"/>
          <w:szCs w:val="22"/>
        </w:rPr>
        <w:t> </w:t>
      </w:r>
      <w:r w:rsidRPr="00E75754">
        <w:rPr>
          <w:rFonts w:ascii="Arial" w:hAnsi="Arial" w:cs="Arial"/>
          <w:sz w:val="22"/>
          <w:szCs w:val="22"/>
        </w:rPr>
        <w:t>Ceně</w:t>
      </w:r>
      <w:r w:rsidR="00E75754" w:rsidRPr="00E75754">
        <w:rPr>
          <w:rFonts w:ascii="Arial" w:hAnsi="Arial" w:cs="Arial"/>
          <w:sz w:val="22"/>
          <w:szCs w:val="22"/>
        </w:rPr>
        <w:t xml:space="preserve"> za užití</w:t>
      </w:r>
      <w:r w:rsidR="00E75754">
        <w:rPr>
          <w:rFonts w:ascii="Arial" w:hAnsi="Arial" w:cs="Arial"/>
          <w:sz w:val="22"/>
          <w:szCs w:val="22"/>
        </w:rPr>
        <w:t xml:space="preserve"> Softwaru</w:t>
      </w:r>
      <w:r w:rsidR="00AF2228" w:rsidRPr="008E2ECC">
        <w:rPr>
          <w:rFonts w:ascii="Arial" w:hAnsi="Arial" w:cs="Arial"/>
          <w:sz w:val="22"/>
          <w:szCs w:val="22"/>
        </w:rPr>
        <w:t xml:space="preserve">. </w:t>
      </w:r>
    </w:p>
    <w:p w14:paraId="3E70C3E3" w14:textId="77777777" w:rsidR="00E55A0C" w:rsidRPr="008E2ECC" w:rsidRDefault="00E55A0C" w:rsidP="00E55A0C">
      <w:pPr>
        <w:pStyle w:val="Nzevsmlouvy"/>
        <w:spacing w:before="0" w:after="0" w:line="276" w:lineRule="auto"/>
        <w:jc w:val="both"/>
        <w:rPr>
          <w:rFonts w:ascii="Arial" w:hAnsi="Arial" w:cs="Arial"/>
          <w:sz w:val="22"/>
          <w:szCs w:val="22"/>
        </w:rPr>
      </w:pPr>
    </w:p>
    <w:p w14:paraId="0717B1DC" w14:textId="77777777" w:rsidR="008F18FC" w:rsidRPr="008F18FC" w:rsidRDefault="007402AB" w:rsidP="007402AB">
      <w:pPr>
        <w:numPr>
          <w:ilvl w:val="0"/>
          <w:numId w:val="8"/>
        </w:numPr>
        <w:ind w:left="567" w:hanging="567"/>
        <w:rPr>
          <w:rFonts w:ascii="Arial" w:hAnsi="Arial" w:cs="Arial"/>
          <w:b/>
          <w:bCs/>
          <w:sz w:val="22"/>
          <w:szCs w:val="22"/>
          <w:u w:val="single"/>
        </w:rPr>
      </w:pPr>
      <w:bookmarkStart w:id="12" w:name="_Ref209901222"/>
      <w:r>
        <w:rPr>
          <w:rFonts w:ascii="Arial" w:hAnsi="Arial" w:cs="Arial"/>
          <w:b/>
          <w:bCs/>
          <w:sz w:val="22"/>
          <w:szCs w:val="22"/>
          <w:u w:val="single"/>
          <w:lang w:eastAsia="cs-CZ"/>
        </w:rPr>
        <w:t>FUNKČNOST A DOSTUPNOST SOFTWARU</w:t>
      </w:r>
      <w:r w:rsidR="007361A9">
        <w:rPr>
          <w:rFonts w:ascii="Arial" w:hAnsi="Arial" w:cs="Arial"/>
          <w:b/>
          <w:bCs/>
          <w:sz w:val="22"/>
          <w:szCs w:val="22"/>
          <w:u w:val="single"/>
          <w:lang w:eastAsia="cs-CZ"/>
        </w:rPr>
        <w:t xml:space="preserve">, </w:t>
      </w:r>
      <w:r w:rsidR="005317DD">
        <w:rPr>
          <w:rFonts w:ascii="Arial" w:hAnsi="Arial" w:cs="Arial"/>
          <w:b/>
          <w:bCs/>
          <w:sz w:val="22"/>
          <w:szCs w:val="22"/>
          <w:u w:val="single"/>
          <w:lang w:eastAsia="cs-CZ"/>
        </w:rPr>
        <w:t xml:space="preserve">PROVOZNÍ </w:t>
      </w:r>
      <w:r w:rsidR="007361A9">
        <w:rPr>
          <w:rFonts w:ascii="Arial" w:hAnsi="Arial" w:cs="Arial"/>
          <w:b/>
          <w:bCs/>
          <w:sz w:val="22"/>
          <w:szCs w:val="22"/>
          <w:u w:val="single"/>
          <w:lang w:eastAsia="cs-CZ"/>
        </w:rPr>
        <w:t>PODPORA</w:t>
      </w:r>
      <w:bookmarkEnd w:id="12"/>
    </w:p>
    <w:p w14:paraId="330F08F5" w14:textId="433D3311" w:rsidR="00B646F7" w:rsidRDefault="00DF2448" w:rsidP="00F953FD">
      <w:pPr>
        <w:pStyle w:val="Styl11"/>
        <w:ind w:left="709" w:hanging="709"/>
        <w:rPr>
          <w:rFonts w:ascii="Arial" w:hAnsi="Arial" w:cs="Arial"/>
          <w:sz w:val="22"/>
          <w:szCs w:val="22"/>
        </w:rPr>
      </w:pPr>
      <w:r>
        <w:rPr>
          <w:rFonts w:ascii="Arial" w:hAnsi="Arial" w:cs="Arial"/>
          <w:sz w:val="22"/>
          <w:szCs w:val="22"/>
        </w:rPr>
        <w:t>Poskytovatel</w:t>
      </w:r>
      <w:r w:rsidRPr="00DF2448">
        <w:rPr>
          <w:rFonts w:ascii="Arial" w:hAnsi="Arial" w:cs="Arial"/>
          <w:sz w:val="22"/>
          <w:szCs w:val="22"/>
        </w:rPr>
        <w:t xml:space="preserve"> se zavazuje, že Software bude </w:t>
      </w:r>
      <w:r w:rsidR="00EC1871">
        <w:rPr>
          <w:rFonts w:ascii="Arial" w:hAnsi="Arial" w:cs="Arial"/>
          <w:sz w:val="22"/>
          <w:szCs w:val="22"/>
        </w:rPr>
        <w:t xml:space="preserve">v Provozní době, </w:t>
      </w:r>
      <w:r w:rsidRPr="00DF2448">
        <w:rPr>
          <w:rFonts w:ascii="Arial" w:hAnsi="Arial" w:cs="Arial"/>
          <w:sz w:val="22"/>
          <w:szCs w:val="22"/>
        </w:rPr>
        <w:t xml:space="preserve">s výjimkou </w:t>
      </w:r>
      <w:r>
        <w:rPr>
          <w:rFonts w:ascii="Arial" w:hAnsi="Arial" w:cs="Arial"/>
          <w:sz w:val="22"/>
          <w:szCs w:val="22"/>
        </w:rPr>
        <w:t xml:space="preserve">Stranami </w:t>
      </w:r>
      <w:r w:rsidRPr="00DF2448">
        <w:rPr>
          <w:rFonts w:ascii="Arial" w:hAnsi="Arial" w:cs="Arial"/>
          <w:sz w:val="22"/>
          <w:szCs w:val="22"/>
        </w:rPr>
        <w:t>oboustranně odsouhlasených Servisních oken v Servisní době</w:t>
      </w:r>
      <w:r w:rsidR="00EC1871">
        <w:rPr>
          <w:rFonts w:ascii="Arial" w:hAnsi="Arial" w:cs="Arial"/>
          <w:sz w:val="22"/>
          <w:szCs w:val="22"/>
        </w:rPr>
        <w:t>,</w:t>
      </w:r>
      <w:r w:rsidRPr="00DF2448">
        <w:rPr>
          <w:rFonts w:ascii="Arial" w:hAnsi="Arial" w:cs="Arial"/>
          <w:sz w:val="22"/>
          <w:szCs w:val="22"/>
        </w:rPr>
        <w:t xml:space="preserve"> fungovat v Normálním provozu, a to od </w:t>
      </w:r>
      <w:r w:rsidR="00544F15">
        <w:rPr>
          <w:rFonts w:ascii="Arial" w:hAnsi="Arial" w:cs="Arial"/>
          <w:sz w:val="22"/>
          <w:szCs w:val="22"/>
        </w:rPr>
        <w:t>Akceptace</w:t>
      </w:r>
      <w:r w:rsidRPr="00DF2448">
        <w:rPr>
          <w:rFonts w:ascii="Arial" w:hAnsi="Arial" w:cs="Arial"/>
          <w:sz w:val="22"/>
          <w:szCs w:val="22"/>
        </w:rPr>
        <w:t xml:space="preserve"> </w:t>
      </w:r>
      <w:r w:rsidR="00383444">
        <w:rPr>
          <w:rFonts w:ascii="Arial" w:hAnsi="Arial" w:cs="Arial"/>
          <w:sz w:val="22"/>
          <w:szCs w:val="22"/>
        </w:rPr>
        <w:t>Softwaru po celou Dobu podpory</w:t>
      </w:r>
      <w:r w:rsidRPr="00DF2448">
        <w:rPr>
          <w:rFonts w:ascii="Arial" w:hAnsi="Arial" w:cs="Arial"/>
          <w:sz w:val="22"/>
          <w:szCs w:val="22"/>
        </w:rPr>
        <w:t>, a že po dobu trvání této Smlouvy nebude obsahovat viry, malware nebo jiné funkce, které by Objednateli bránily užívat Software nebo by způsobily, že Software nebo zařízení Oprávněné osoby, které se k Softwar</w:t>
      </w:r>
      <w:r w:rsidR="00C43124">
        <w:rPr>
          <w:rFonts w:ascii="Arial" w:hAnsi="Arial" w:cs="Arial"/>
          <w:sz w:val="22"/>
          <w:szCs w:val="22"/>
        </w:rPr>
        <w:t>u</w:t>
      </w:r>
      <w:r w:rsidRPr="00DF2448">
        <w:rPr>
          <w:rFonts w:ascii="Arial" w:hAnsi="Arial" w:cs="Arial"/>
          <w:sz w:val="22"/>
          <w:szCs w:val="22"/>
        </w:rPr>
        <w:t xml:space="preserve"> připojí</w:t>
      </w:r>
      <w:r w:rsidR="007A2552">
        <w:rPr>
          <w:rFonts w:ascii="Arial" w:hAnsi="Arial" w:cs="Arial"/>
          <w:sz w:val="22"/>
          <w:szCs w:val="22"/>
        </w:rPr>
        <w:t xml:space="preserve"> prostřednictvím Rozhraní</w:t>
      </w:r>
      <w:r w:rsidRPr="00DF2448">
        <w:rPr>
          <w:rFonts w:ascii="Arial" w:hAnsi="Arial" w:cs="Arial"/>
          <w:sz w:val="22"/>
          <w:szCs w:val="22"/>
        </w:rPr>
        <w:t>, přestane fungovat nebo jeho fungování bude omezeno nebo jinak negativně ovlivněno</w:t>
      </w:r>
      <w:r>
        <w:rPr>
          <w:rFonts w:ascii="Arial" w:hAnsi="Arial" w:cs="Arial"/>
          <w:sz w:val="22"/>
          <w:szCs w:val="22"/>
        </w:rPr>
        <w:t>.</w:t>
      </w:r>
    </w:p>
    <w:p w14:paraId="62D77625" w14:textId="5902C38E" w:rsidR="00DF2448" w:rsidRPr="00B646F7" w:rsidRDefault="00951AB7" w:rsidP="00F953FD">
      <w:pPr>
        <w:pStyle w:val="Styl11"/>
        <w:ind w:left="709" w:hanging="709"/>
        <w:rPr>
          <w:rFonts w:ascii="Arial" w:hAnsi="Arial" w:cs="Arial"/>
          <w:sz w:val="22"/>
          <w:szCs w:val="22"/>
        </w:rPr>
      </w:pPr>
      <w:r>
        <w:rPr>
          <w:rFonts w:ascii="Arial" w:hAnsi="Arial" w:cs="Arial"/>
          <w:sz w:val="22"/>
          <w:szCs w:val="22"/>
        </w:rPr>
        <w:t>Poskytovatel</w:t>
      </w:r>
      <w:r w:rsidR="00FA143B" w:rsidRPr="00FA143B">
        <w:rPr>
          <w:rFonts w:ascii="Arial" w:hAnsi="Arial" w:cs="Arial"/>
          <w:sz w:val="22"/>
          <w:szCs w:val="22"/>
        </w:rPr>
        <w:t xml:space="preserve"> se zavazuje, že Software bude</w:t>
      </w:r>
      <w:r w:rsidR="00EC1871" w:rsidRPr="00EC1871">
        <w:rPr>
          <w:rFonts w:ascii="Arial" w:hAnsi="Arial" w:cs="Arial"/>
          <w:sz w:val="22"/>
          <w:szCs w:val="22"/>
        </w:rPr>
        <w:t xml:space="preserve"> </w:t>
      </w:r>
      <w:r w:rsidR="00EC1871">
        <w:rPr>
          <w:rFonts w:ascii="Arial" w:hAnsi="Arial" w:cs="Arial"/>
          <w:sz w:val="22"/>
          <w:szCs w:val="22"/>
        </w:rPr>
        <w:t>v Provozní době</w:t>
      </w:r>
      <w:r w:rsidR="00EC1871">
        <w:rPr>
          <w:rFonts w:ascii="Arial" w:hAnsi="Arial" w:cs="Arial"/>
          <w:sz w:val="22"/>
          <w:szCs w:val="22"/>
        </w:rPr>
        <w:t>,</w:t>
      </w:r>
      <w:r w:rsidR="00FA143B" w:rsidRPr="00FA143B">
        <w:rPr>
          <w:rFonts w:ascii="Arial" w:hAnsi="Arial" w:cs="Arial"/>
          <w:sz w:val="22"/>
          <w:szCs w:val="22"/>
        </w:rPr>
        <w:t xml:space="preserve"> s výjimkou oboustranně odsouhlasených Servisních oken v Servisní době</w:t>
      </w:r>
      <w:r w:rsidR="00EC1871">
        <w:rPr>
          <w:rFonts w:ascii="Arial" w:hAnsi="Arial" w:cs="Arial"/>
          <w:sz w:val="22"/>
          <w:szCs w:val="22"/>
        </w:rPr>
        <w:t>,</w:t>
      </w:r>
      <w:r w:rsidR="00FA143B" w:rsidRPr="00FA143B">
        <w:rPr>
          <w:rFonts w:ascii="Arial" w:hAnsi="Arial" w:cs="Arial"/>
          <w:sz w:val="22"/>
          <w:szCs w:val="22"/>
        </w:rPr>
        <w:t xml:space="preserve"> </w:t>
      </w:r>
      <w:r w:rsidR="0097141D">
        <w:rPr>
          <w:rFonts w:ascii="Arial" w:hAnsi="Arial" w:cs="Arial"/>
          <w:sz w:val="22"/>
          <w:szCs w:val="22"/>
        </w:rPr>
        <w:t>D</w:t>
      </w:r>
      <w:r w:rsidR="00FA143B" w:rsidRPr="00FA143B">
        <w:rPr>
          <w:rFonts w:ascii="Arial" w:hAnsi="Arial" w:cs="Arial"/>
          <w:sz w:val="22"/>
          <w:szCs w:val="22"/>
        </w:rPr>
        <w:t xml:space="preserve">ostupný, tj. že bude od </w:t>
      </w:r>
      <w:r w:rsidR="00544F15">
        <w:rPr>
          <w:rFonts w:ascii="Arial" w:hAnsi="Arial" w:cs="Arial"/>
          <w:sz w:val="22"/>
          <w:szCs w:val="22"/>
        </w:rPr>
        <w:t>Akceptace</w:t>
      </w:r>
      <w:r w:rsidR="00FA143B" w:rsidRPr="00FA143B">
        <w:rPr>
          <w:rFonts w:ascii="Arial" w:hAnsi="Arial" w:cs="Arial"/>
          <w:sz w:val="22"/>
          <w:szCs w:val="22"/>
        </w:rPr>
        <w:t xml:space="preserve"> </w:t>
      </w:r>
      <w:r w:rsidR="00383444">
        <w:rPr>
          <w:rFonts w:ascii="Arial" w:hAnsi="Arial" w:cs="Arial"/>
          <w:sz w:val="22"/>
          <w:szCs w:val="22"/>
        </w:rPr>
        <w:t xml:space="preserve">Softwaru </w:t>
      </w:r>
      <w:r w:rsidR="00383444">
        <w:rPr>
          <w:rFonts w:ascii="Arial" w:hAnsi="Arial" w:cs="Arial"/>
          <w:sz w:val="22"/>
          <w:szCs w:val="22"/>
        </w:rPr>
        <w:t>po celou Dobu podpory</w:t>
      </w:r>
      <w:r w:rsidR="00383444">
        <w:rPr>
          <w:rFonts w:ascii="Arial" w:hAnsi="Arial" w:cs="Arial"/>
          <w:sz w:val="22"/>
          <w:szCs w:val="22"/>
        </w:rPr>
        <w:t xml:space="preserve"> </w:t>
      </w:r>
      <w:r w:rsidR="00FA143B" w:rsidRPr="00FA143B">
        <w:rPr>
          <w:rFonts w:ascii="Arial" w:hAnsi="Arial" w:cs="Arial"/>
          <w:sz w:val="22"/>
          <w:szCs w:val="22"/>
        </w:rPr>
        <w:t xml:space="preserve">splňovat </w:t>
      </w:r>
      <w:r w:rsidR="0097141D">
        <w:rPr>
          <w:rFonts w:ascii="Arial" w:hAnsi="Arial" w:cs="Arial"/>
          <w:sz w:val="22"/>
          <w:szCs w:val="22"/>
        </w:rPr>
        <w:t xml:space="preserve">zejména </w:t>
      </w:r>
      <w:r w:rsidR="00FA143B" w:rsidRPr="00FA143B">
        <w:rPr>
          <w:rFonts w:ascii="Arial" w:hAnsi="Arial" w:cs="Arial"/>
          <w:sz w:val="22"/>
          <w:szCs w:val="22"/>
        </w:rPr>
        <w:t>následující parametry</w:t>
      </w:r>
    </w:p>
    <w:p w14:paraId="7EDC4CCB" w14:textId="47EF3F90" w:rsidR="001A5E96" w:rsidRDefault="0097141D" w:rsidP="00145D38">
      <w:pPr>
        <w:pStyle w:val="STYL111"/>
        <w:ind w:left="1560" w:hanging="851"/>
        <w:rPr>
          <w:rFonts w:ascii="Arial" w:hAnsi="Arial" w:cs="Arial"/>
          <w:sz w:val="22"/>
          <w:szCs w:val="22"/>
        </w:rPr>
      </w:pPr>
      <w:r w:rsidRPr="0097141D">
        <w:rPr>
          <w:rFonts w:ascii="Arial" w:hAnsi="Arial" w:cs="Arial"/>
          <w:sz w:val="22"/>
          <w:szCs w:val="22"/>
        </w:rPr>
        <w:t>k Softwaru v Normálním provozu je možné se připojit prostřednictvím sítě internet</w:t>
      </w:r>
      <w:r w:rsidR="00145D38">
        <w:rPr>
          <w:rFonts w:ascii="Arial" w:hAnsi="Arial" w:cs="Arial"/>
          <w:sz w:val="22"/>
          <w:szCs w:val="22"/>
        </w:rPr>
        <w:t xml:space="preserve"> kdykoli</w:t>
      </w:r>
      <w:r>
        <w:rPr>
          <w:rFonts w:ascii="Arial" w:hAnsi="Arial" w:cs="Arial"/>
          <w:sz w:val="22"/>
          <w:szCs w:val="22"/>
        </w:rPr>
        <w:t>;</w:t>
      </w:r>
    </w:p>
    <w:p w14:paraId="647B0267" w14:textId="1FB36E78" w:rsidR="001925BE" w:rsidRDefault="001925BE" w:rsidP="00145D38">
      <w:pPr>
        <w:pStyle w:val="STYL111"/>
        <w:ind w:left="1560" w:hanging="851"/>
        <w:rPr>
          <w:rFonts w:ascii="Arial" w:hAnsi="Arial" w:cs="Arial"/>
          <w:sz w:val="22"/>
          <w:szCs w:val="22"/>
        </w:rPr>
      </w:pPr>
      <w:r w:rsidRPr="001925BE">
        <w:rPr>
          <w:rFonts w:ascii="Arial" w:hAnsi="Arial" w:cs="Arial"/>
          <w:sz w:val="22"/>
          <w:szCs w:val="22"/>
        </w:rPr>
        <w:lastRenderedPageBreak/>
        <w:t xml:space="preserve">Software umožňuje nepřerušený provoz </w:t>
      </w:r>
      <w:r w:rsidR="00A054A4">
        <w:rPr>
          <w:rFonts w:ascii="Arial" w:hAnsi="Arial" w:cs="Arial"/>
          <w:sz w:val="22"/>
          <w:szCs w:val="22"/>
        </w:rPr>
        <w:t>v rámci Provozní doby</w:t>
      </w:r>
      <w:r w:rsidRPr="001925BE">
        <w:rPr>
          <w:rFonts w:ascii="Arial" w:hAnsi="Arial" w:cs="Arial"/>
          <w:sz w:val="22"/>
          <w:szCs w:val="22"/>
        </w:rPr>
        <w:t>, vyjma doby Servisních oken</w:t>
      </w:r>
      <w:r w:rsidR="00F822EC">
        <w:rPr>
          <w:rFonts w:ascii="Arial" w:hAnsi="Arial" w:cs="Arial"/>
          <w:sz w:val="22"/>
          <w:szCs w:val="22"/>
        </w:rPr>
        <w:t>;</w:t>
      </w:r>
    </w:p>
    <w:p w14:paraId="5E181098" w14:textId="77777777" w:rsidR="00F822EC" w:rsidRPr="00F822EC" w:rsidRDefault="00F822EC" w:rsidP="00145D38">
      <w:pPr>
        <w:pStyle w:val="STYL111"/>
        <w:ind w:left="1560" w:hanging="851"/>
        <w:rPr>
          <w:rFonts w:ascii="Arial" w:hAnsi="Arial" w:cs="Arial"/>
          <w:sz w:val="22"/>
          <w:szCs w:val="22"/>
        </w:rPr>
      </w:pPr>
      <w:r w:rsidRPr="00F822EC">
        <w:rPr>
          <w:rFonts w:ascii="Arial" w:hAnsi="Arial" w:cs="Arial"/>
          <w:sz w:val="22"/>
          <w:szCs w:val="22"/>
        </w:rPr>
        <w:t>výkon a propustnost Softwaru odpovídají Technické a funkční specifikaci a umožňují jeho řádné užívání Objednatelem a Uživateli.</w:t>
      </w:r>
    </w:p>
    <w:p w14:paraId="564A763B" w14:textId="77777777" w:rsidR="00180079" w:rsidRDefault="00180079" w:rsidP="00F953FD">
      <w:pPr>
        <w:pStyle w:val="Styl11"/>
        <w:ind w:left="709" w:hanging="709"/>
        <w:rPr>
          <w:rFonts w:ascii="Arial" w:hAnsi="Arial" w:cs="Arial"/>
          <w:sz w:val="22"/>
          <w:szCs w:val="22"/>
        </w:rPr>
      </w:pPr>
      <w:r w:rsidRPr="00BE7231">
        <w:rPr>
          <w:rFonts w:ascii="Arial" w:hAnsi="Arial" w:cs="Arial"/>
          <w:sz w:val="22"/>
          <w:szCs w:val="22"/>
        </w:rPr>
        <w:t xml:space="preserve">Objednatel je povinen oznámit na HelpDesk existenci Chyby nebo Nedostupnosti v takové době po jejím zjištění, kterou lze </w:t>
      </w:r>
      <w:r w:rsidR="00842947">
        <w:rPr>
          <w:rFonts w:ascii="Arial" w:hAnsi="Arial" w:cs="Arial"/>
          <w:sz w:val="22"/>
          <w:szCs w:val="22"/>
        </w:rPr>
        <w:t>po</w:t>
      </w:r>
      <w:r w:rsidRPr="00BE7231">
        <w:rPr>
          <w:rFonts w:ascii="Arial" w:hAnsi="Arial" w:cs="Arial"/>
          <w:sz w:val="22"/>
          <w:szCs w:val="22"/>
        </w:rPr>
        <w:t xml:space="preserve"> Objednateli rozumně požadovat (dále jen „</w:t>
      </w:r>
      <w:r w:rsidRPr="00BE7231">
        <w:rPr>
          <w:rFonts w:ascii="Arial" w:hAnsi="Arial" w:cs="Arial"/>
          <w:b/>
          <w:bCs/>
          <w:sz w:val="22"/>
          <w:szCs w:val="22"/>
        </w:rPr>
        <w:t>Oznámení</w:t>
      </w:r>
      <w:r w:rsidRPr="00BE7231">
        <w:rPr>
          <w:rFonts w:ascii="Arial" w:hAnsi="Arial" w:cs="Arial"/>
          <w:sz w:val="22"/>
          <w:szCs w:val="22"/>
        </w:rPr>
        <w:t xml:space="preserve">“). Každé takové </w:t>
      </w:r>
      <w:r>
        <w:rPr>
          <w:rFonts w:ascii="Arial" w:hAnsi="Arial" w:cs="Arial"/>
          <w:sz w:val="22"/>
          <w:szCs w:val="22"/>
        </w:rPr>
        <w:t>O</w:t>
      </w:r>
      <w:r w:rsidRPr="00BE7231">
        <w:rPr>
          <w:rFonts w:ascii="Arial" w:hAnsi="Arial" w:cs="Arial"/>
          <w:sz w:val="22"/>
          <w:szCs w:val="22"/>
        </w:rPr>
        <w:t xml:space="preserve">známení potvrdí Poskytovatel </w:t>
      </w:r>
      <w:r>
        <w:rPr>
          <w:rFonts w:ascii="Arial" w:hAnsi="Arial" w:cs="Arial"/>
          <w:sz w:val="22"/>
          <w:szCs w:val="22"/>
        </w:rPr>
        <w:t xml:space="preserve">bezodkladně </w:t>
      </w:r>
      <w:r w:rsidRPr="00BE7231">
        <w:rPr>
          <w:rFonts w:ascii="Arial" w:hAnsi="Arial" w:cs="Arial"/>
          <w:sz w:val="22"/>
          <w:szCs w:val="22"/>
        </w:rPr>
        <w:t xml:space="preserve">zasláním emailové notifikace Objednateli na </w:t>
      </w:r>
      <w:r w:rsidRPr="00356409">
        <w:rPr>
          <w:rFonts w:ascii="Arial" w:hAnsi="Arial" w:cs="Arial"/>
          <w:sz w:val="22"/>
          <w:szCs w:val="22"/>
        </w:rPr>
        <w:t>email Kontaktní osoby,</w:t>
      </w:r>
      <w:r w:rsidRPr="00BE7231">
        <w:rPr>
          <w:rFonts w:ascii="Arial" w:hAnsi="Arial" w:cs="Arial"/>
          <w:sz w:val="22"/>
          <w:szCs w:val="22"/>
        </w:rPr>
        <w:t xml:space="preserve"> a to nejpozději do konce následujícího </w:t>
      </w:r>
      <w:r>
        <w:rPr>
          <w:rFonts w:ascii="Arial" w:hAnsi="Arial" w:cs="Arial"/>
          <w:sz w:val="22"/>
          <w:szCs w:val="22"/>
        </w:rPr>
        <w:t>P</w:t>
      </w:r>
      <w:r w:rsidRPr="00BE7231">
        <w:rPr>
          <w:rFonts w:ascii="Arial" w:hAnsi="Arial" w:cs="Arial"/>
          <w:sz w:val="22"/>
          <w:szCs w:val="22"/>
        </w:rPr>
        <w:t>racovního dne</w:t>
      </w:r>
      <w:r w:rsidR="00415632">
        <w:rPr>
          <w:rFonts w:ascii="Arial" w:hAnsi="Arial" w:cs="Arial"/>
          <w:sz w:val="22"/>
          <w:szCs w:val="22"/>
        </w:rPr>
        <w:t xml:space="preserve"> po dni, ve kterém bylo Oznámení učiněno</w:t>
      </w:r>
      <w:r w:rsidRPr="00BE7231">
        <w:rPr>
          <w:rFonts w:ascii="Arial" w:hAnsi="Arial" w:cs="Arial"/>
          <w:sz w:val="22"/>
          <w:szCs w:val="22"/>
        </w:rPr>
        <w:t>.</w:t>
      </w:r>
    </w:p>
    <w:p w14:paraId="01A69FFC" w14:textId="77777777" w:rsidR="00DD55DB" w:rsidRPr="00DD55DB" w:rsidRDefault="00DD55DB" w:rsidP="009425A3">
      <w:pPr>
        <w:pStyle w:val="Styl11"/>
        <w:numPr>
          <w:ilvl w:val="0"/>
          <w:numId w:val="0"/>
        </w:numPr>
        <w:ind w:left="567" w:firstLine="142"/>
        <w:rPr>
          <w:rFonts w:ascii="Arial" w:hAnsi="Arial" w:cs="Arial"/>
          <w:b/>
          <w:bCs/>
          <w:sz w:val="22"/>
          <w:szCs w:val="22"/>
          <w:u w:val="single"/>
        </w:rPr>
      </w:pPr>
      <w:r w:rsidRPr="00DD55DB">
        <w:rPr>
          <w:rFonts w:ascii="Arial" w:hAnsi="Arial" w:cs="Arial"/>
          <w:b/>
          <w:bCs/>
          <w:sz w:val="22"/>
          <w:szCs w:val="22"/>
          <w:u w:val="single"/>
        </w:rPr>
        <w:t>Podpora</w:t>
      </w:r>
    </w:p>
    <w:p w14:paraId="70544542" w14:textId="77777777" w:rsidR="00994C6D" w:rsidRDefault="00994C6D" w:rsidP="00F953FD">
      <w:pPr>
        <w:pStyle w:val="Styl11"/>
        <w:ind w:left="709" w:hanging="709"/>
        <w:rPr>
          <w:rFonts w:ascii="Arial" w:hAnsi="Arial" w:cs="Arial"/>
          <w:sz w:val="22"/>
          <w:szCs w:val="22"/>
        </w:rPr>
      </w:pPr>
      <w:r w:rsidRPr="00994C6D">
        <w:rPr>
          <w:rFonts w:ascii="Arial" w:hAnsi="Arial" w:cs="Arial"/>
          <w:sz w:val="22"/>
          <w:szCs w:val="22"/>
        </w:rPr>
        <w:t>Podpor</w:t>
      </w:r>
      <w:r w:rsidR="00DF3C12">
        <w:rPr>
          <w:rFonts w:ascii="Arial" w:hAnsi="Arial" w:cs="Arial"/>
          <w:sz w:val="22"/>
          <w:szCs w:val="22"/>
        </w:rPr>
        <w:t>a</w:t>
      </w:r>
      <w:r w:rsidRPr="00994C6D">
        <w:rPr>
          <w:rFonts w:ascii="Arial" w:hAnsi="Arial" w:cs="Arial"/>
          <w:sz w:val="22"/>
          <w:szCs w:val="22"/>
        </w:rPr>
        <w:t xml:space="preserve"> zahrnuj</w:t>
      </w:r>
      <w:r w:rsidR="00DF3C12">
        <w:rPr>
          <w:rFonts w:ascii="Arial" w:hAnsi="Arial" w:cs="Arial"/>
          <w:sz w:val="22"/>
          <w:szCs w:val="22"/>
        </w:rPr>
        <w:t>e</w:t>
      </w:r>
      <w:r w:rsidRPr="00994C6D">
        <w:rPr>
          <w:rFonts w:ascii="Arial" w:hAnsi="Arial" w:cs="Arial"/>
          <w:sz w:val="22"/>
          <w:szCs w:val="22"/>
        </w:rPr>
        <w:t xml:space="preserve"> </w:t>
      </w:r>
      <w:r w:rsidR="00FD294F">
        <w:rPr>
          <w:rFonts w:ascii="Arial" w:hAnsi="Arial" w:cs="Arial"/>
          <w:sz w:val="22"/>
          <w:szCs w:val="22"/>
        </w:rPr>
        <w:t xml:space="preserve">zejména </w:t>
      </w:r>
      <w:r w:rsidRPr="00994C6D">
        <w:rPr>
          <w:rFonts w:ascii="Arial" w:hAnsi="Arial" w:cs="Arial"/>
          <w:sz w:val="22"/>
          <w:szCs w:val="22"/>
        </w:rPr>
        <w:t xml:space="preserve">následující činnosti </w:t>
      </w:r>
      <w:r w:rsidR="00DD55DB">
        <w:rPr>
          <w:rFonts w:ascii="Arial" w:hAnsi="Arial" w:cs="Arial"/>
          <w:sz w:val="22"/>
          <w:szCs w:val="22"/>
        </w:rPr>
        <w:t>Poskytovatele</w:t>
      </w:r>
    </w:p>
    <w:p w14:paraId="6BF1F674" w14:textId="77777777" w:rsidR="00DD55DB" w:rsidRDefault="00DD55DB" w:rsidP="009425A3">
      <w:pPr>
        <w:pStyle w:val="STYL111"/>
        <w:ind w:left="1560" w:hanging="851"/>
        <w:rPr>
          <w:rFonts w:ascii="Arial" w:hAnsi="Arial" w:cs="Arial"/>
          <w:sz w:val="22"/>
          <w:szCs w:val="22"/>
        </w:rPr>
      </w:pPr>
      <w:r w:rsidRPr="00DD55DB">
        <w:rPr>
          <w:rFonts w:ascii="Arial" w:hAnsi="Arial" w:cs="Arial"/>
          <w:sz w:val="22"/>
          <w:szCs w:val="22"/>
        </w:rPr>
        <w:t>oprava Softwaru v případě, že je tento st</w:t>
      </w:r>
      <w:r w:rsidR="00433C3F">
        <w:rPr>
          <w:rFonts w:ascii="Arial" w:hAnsi="Arial" w:cs="Arial"/>
          <w:sz w:val="22"/>
          <w:szCs w:val="22"/>
        </w:rPr>
        <w:t>i</w:t>
      </w:r>
      <w:r w:rsidRPr="00DD55DB">
        <w:rPr>
          <w:rFonts w:ascii="Arial" w:hAnsi="Arial" w:cs="Arial"/>
          <w:sz w:val="22"/>
          <w:szCs w:val="22"/>
        </w:rPr>
        <w:t xml:space="preserve">žen </w:t>
      </w:r>
      <w:r w:rsidRPr="00DD55DB">
        <w:rPr>
          <w:rFonts w:ascii="Arial" w:hAnsi="Arial" w:cs="Arial"/>
          <w:bCs/>
          <w:sz w:val="22"/>
          <w:szCs w:val="22"/>
        </w:rPr>
        <w:t>Chybou</w:t>
      </w:r>
      <w:r w:rsidR="00FA392F">
        <w:rPr>
          <w:rFonts w:ascii="Arial" w:hAnsi="Arial" w:cs="Arial"/>
          <w:bCs/>
          <w:sz w:val="22"/>
          <w:szCs w:val="22"/>
        </w:rPr>
        <w:t xml:space="preserve"> a/nebo Nedostupností</w:t>
      </w:r>
      <w:r>
        <w:rPr>
          <w:rFonts w:ascii="Arial" w:hAnsi="Arial" w:cs="Arial"/>
          <w:sz w:val="22"/>
          <w:szCs w:val="22"/>
        </w:rPr>
        <w:t>;</w:t>
      </w:r>
    </w:p>
    <w:p w14:paraId="3C88A0B9" w14:textId="77777777" w:rsidR="00DD55DB" w:rsidRPr="00DD55DB" w:rsidRDefault="000A0186" w:rsidP="009425A3">
      <w:pPr>
        <w:pStyle w:val="STYL111"/>
        <w:ind w:left="1560" w:hanging="851"/>
        <w:rPr>
          <w:rFonts w:ascii="Arial" w:hAnsi="Arial" w:cs="Arial"/>
          <w:sz w:val="22"/>
          <w:szCs w:val="22"/>
        </w:rPr>
      </w:pPr>
      <w:r>
        <w:rPr>
          <w:rFonts w:ascii="Arial" w:hAnsi="Arial" w:cs="Arial"/>
          <w:sz w:val="22"/>
          <w:szCs w:val="22"/>
        </w:rPr>
        <w:t>A</w:t>
      </w:r>
      <w:r w:rsidR="00DD55DB" w:rsidRPr="00DD55DB">
        <w:rPr>
          <w:rFonts w:ascii="Arial" w:hAnsi="Arial" w:cs="Arial"/>
          <w:sz w:val="22"/>
          <w:szCs w:val="22"/>
        </w:rPr>
        <w:t>ktualizace</w:t>
      </w:r>
      <w:r w:rsidR="00DD55DB" w:rsidRPr="00DD55DB">
        <w:rPr>
          <w:rFonts w:ascii="Arial" w:hAnsi="Arial" w:cs="Arial"/>
          <w:bCs/>
          <w:sz w:val="22"/>
          <w:szCs w:val="22"/>
        </w:rPr>
        <w:t xml:space="preserve"> </w:t>
      </w:r>
      <w:r w:rsidR="00DD55DB" w:rsidRPr="00DD55DB">
        <w:rPr>
          <w:rFonts w:ascii="Arial" w:hAnsi="Arial" w:cs="Arial"/>
          <w:sz w:val="22"/>
          <w:szCs w:val="22"/>
        </w:rPr>
        <w:t>Softwaru</w:t>
      </w:r>
      <w:r w:rsidR="00DD55DB" w:rsidRPr="00DD55DB">
        <w:rPr>
          <w:rFonts w:ascii="Arial" w:hAnsi="Arial" w:cs="Arial"/>
          <w:bCs/>
          <w:sz w:val="22"/>
          <w:szCs w:val="22"/>
        </w:rPr>
        <w:t xml:space="preserve"> bez zbytečného odkladu</w:t>
      </w:r>
      <w:r w:rsidR="00DD55DB" w:rsidRPr="00DD55DB">
        <w:rPr>
          <w:rFonts w:ascii="Arial" w:hAnsi="Arial" w:cs="Arial"/>
          <w:sz w:val="22"/>
          <w:szCs w:val="22"/>
        </w:rPr>
        <w:t xml:space="preserve"> </w:t>
      </w:r>
      <w:r w:rsidR="00DD55DB" w:rsidRPr="00DD55DB">
        <w:rPr>
          <w:rFonts w:ascii="Arial" w:hAnsi="Arial" w:cs="Arial"/>
          <w:bCs/>
          <w:sz w:val="22"/>
          <w:szCs w:val="22"/>
        </w:rPr>
        <w:t xml:space="preserve">od okamžiku, kdy jsou takové </w:t>
      </w:r>
      <w:r w:rsidR="00DD55DB" w:rsidRPr="009425A3">
        <w:rPr>
          <w:rFonts w:ascii="Arial" w:hAnsi="Arial" w:cs="Arial"/>
          <w:sz w:val="22"/>
          <w:szCs w:val="22"/>
        </w:rPr>
        <w:t>Aktualizace dostupné;</w:t>
      </w:r>
    </w:p>
    <w:p w14:paraId="608AB84A" w14:textId="77777777" w:rsidR="00DF3C12" w:rsidRDefault="00DF3C12" w:rsidP="009425A3">
      <w:pPr>
        <w:pStyle w:val="STYL111"/>
        <w:ind w:left="1560" w:hanging="851"/>
        <w:rPr>
          <w:rFonts w:ascii="Arial" w:hAnsi="Arial" w:cs="Arial"/>
          <w:sz w:val="22"/>
          <w:szCs w:val="22"/>
        </w:rPr>
      </w:pPr>
      <w:r>
        <w:rPr>
          <w:rFonts w:ascii="Arial" w:hAnsi="Arial" w:cs="Arial"/>
          <w:sz w:val="22"/>
          <w:szCs w:val="22"/>
        </w:rPr>
        <w:t xml:space="preserve">uživatelská </w:t>
      </w:r>
      <w:r w:rsidR="00E1128A">
        <w:rPr>
          <w:rFonts w:ascii="Arial" w:hAnsi="Arial" w:cs="Arial"/>
          <w:sz w:val="22"/>
          <w:szCs w:val="22"/>
        </w:rPr>
        <w:t xml:space="preserve">a </w:t>
      </w:r>
      <w:r w:rsidR="00180079">
        <w:rPr>
          <w:rFonts w:ascii="Arial" w:hAnsi="Arial" w:cs="Arial"/>
          <w:sz w:val="22"/>
          <w:szCs w:val="22"/>
        </w:rPr>
        <w:t xml:space="preserve">servisní </w:t>
      </w:r>
      <w:r>
        <w:rPr>
          <w:rFonts w:ascii="Arial" w:hAnsi="Arial" w:cs="Arial"/>
          <w:sz w:val="22"/>
          <w:szCs w:val="22"/>
        </w:rPr>
        <w:t xml:space="preserve">podpora Objednatele </w:t>
      </w:r>
      <w:r w:rsidR="00FA392F">
        <w:rPr>
          <w:rFonts w:ascii="Arial" w:hAnsi="Arial" w:cs="Arial"/>
          <w:sz w:val="22"/>
          <w:szCs w:val="22"/>
        </w:rPr>
        <w:t xml:space="preserve">v rozsahu </w:t>
      </w:r>
      <w:r>
        <w:rPr>
          <w:rFonts w:ascii="Arial" w:hAnsi="Arial" w:cs="Arial"/>
          <w:sz w:val="22"/>
          <w:szCs w:val="22"/>
        </w:rPr>
        <w:t>Přílohy F;</w:t>
      </w:r>
    </w:p>
    <w:p w14:paraId="44CCDBFA" w14:textId="77777777" w:rsidR="00DD55DB" w:rsidRDefault="00DD55DB" w:rsidP="009425A3">
      <w:pPr>
        <w:pStyle w:val="STYL111"/>
        <w:ind w:left="1560" w:hanging="851"/>
        <w:rPr>
          <w:rFonts w:ascii="Arial" w:hAnsi="Arial" w:cs="Arial"/>
          <w:sz w:val="22"/>
          <w:szCs w:val="22"/>
        </w:rPr>
      </w:pPr>
      <w:r w:rsidRPr="00DD55DB">
        <w:rPr>
          <w:rFonts w:ascii="Arial" w:hAnsi="Arial" w:cs="Arial"/>
          <w:sz w:val="22"/>
          <w:szCs w:val="22"/>
        </w:rPr>
        <w:t xml:space="preserve">provoz </w:t>
      </w:r>
      <w:r>
        <w:rPr>
          <w:rFonts w:ascii="Arial" w:hAnsi="Arial" w:cs="Arial"/>
          <w:sz w:val="22"/>
          <w:szCs w:val="22"/>
        </w:rPr>
        <w:t>H</w:t>
      </w:r>
      <w:r w:rsidRPr="00DD55DB">
        <w:rPr>
          <w:rFonts w:ascii="Arial" w:hAnsi="Arial" w:cs="Arial"/>
          <w:sz w:val="22"/>
          <w:szCs w:val="22"/>
        </w:rPr>
        <w:t>elpDesk</w:t>
      </w:r>
      <w:r>
        <w:rPr>
          <w:rFonts w:ascii="Arial" w:hAnsi="Arial" w:cs="Arial"/>
          <w:sz w:val="22"/>
          <w:szCs w:val="22"/>
        </w:rPr>
        <w:t>u</w:t>
      </w:r>
      <w:r w:rsidRPr="00DD55DB">
        <w:rPr>
          <w:rFonts w:ascii="Arial" w:hAnsi="Arial" w:cs="Arial"/>
          <w:sz w:val="22"/>
          <w:szCs w:val="22"/>
        </w:rPr>
        <w:t xml:space="preserve"> pro technické dotazy a hlášení Chyb, Nedostupností či </w:t>
      </w:r>
      <w:r w:rsidR="009450DA">
        <w:rPr>
          <w:rFonts w:ascii="Arial" w:hAnsi="Arial" w:cs="Arial"/>
          <w:sz w:val="22"/>
          <w:szCs w:val="22"/>
        </w:rPr>
        <w:t xml:space="preserve">jiných </w:t>
      </w:r>
      <w:r w:rsidRPr="00DD55DB">
        <w:rPr>
          <w:rFonts w:ascii="Arial" w:hAnsi="Arial" w:cs="Arial"/>
          <w:sz w:val="22"/>
          <w:szCs w:val="22"/>
        </w:rPr>
        <w:t>požadavků ze strany Objednatele</w:t>
      </w:r>
      <w:r w:rsidR="00DF3C12">
        <w:rPr>
          <w:rFonts w:ascii="Arial" w:hAnsi="Arial" w:cs="Arial"/>
          <w:sz w:val="22"/>
          <w:szCs w:val="22"/>
        </w:rPr>
        <w:t xml:space="preserve">; </w:t>
      </w:r>
      <w:r w:rsidR="00FA392F">
        <w:rPr>
          <w:rFonts w:ascii="Arial" w:hAnsi="Arial" w:cs="Arial"/>
          <w:sz w:val="22"/>
          <w:szCs w:val="22"/>
        </w:rPr>
        <w:t xml:space="preserve">provozní a technické </w:t>
      </w:r>
      <w:r w:rsidR="00DF3C12">
        <w:rPr>
          <w:rFonts w:ascii="Arial" w:hAnsi="Arial" w:cs="Arial"/>
          <w:sz w:val="22"/>
          <w:szCs w:val="22"/>
        </w:rPr>
        <w:t>požadavky na HelpDesk jsou uvedeny v Příloze F</w:t>
      </w:r>
      <w:r w:rsidR="00FD294F">
        <w:rPr>
          <w:rFonts w:ascii="Arial" w:hAnsi="Arial" w:cs="Arial"/>
          <w:sz w:val="22"/>
          <w:szCs w:val="22"/>
        </w:rPr>
        <w:t>;</w:t>
      </w:r>
    </w:p>
    <w:p w14:paraId="021FF1A5" w14:textId="77777777" w:rsidR="00FD294F" w:rsidRDefault="00FD294F" w:rsidP="009425A3">
      <w:pPr>
        <w:pStyle w:val="STYL111"/>
        <w:ind w:left="1560" w:hanging="851"/>
        <w:rPr>
          <w:rFonts w:ascii="Arial" w:hAnsi="Arial" w:cs="Arial"/>
          <w:sz w:val="22"/>
          <w:szCs w:val="22"/>
        </w:rPr>
      </w:pPr>
      <w:r w:rsidRPr="00FD294F">
        <w:rPr>
          <w:rFonts w:ascii="Arial" w:hAnsi="Arial" w:cs="Arial"/>
          <w:sz w:val="22"/>
          <w:szCs w:val="22"/>
        </w:rPr>
        <w:t xml:space="preserve">provozování a správu evidenčního systému </w:t>
      </w:r>
      <w:r w:rsidR="00437727">
        <w:rPr>
          <w:rFonts w:ascii="Arial" w:hAnsi="Arial" w:cs="Arial"/>
          <w:sz w:val="22"/>
          <w:szCs w:val="22"/>
        </w:rPr>
        <w:t xml:space="preserve">coby součást HelpDesku </w:t>
      </w:r>
      <w:r w:rsidRPr="00FD294F">
        <w:rPr>
          <w:rFonts w:ascii="Arial" w:hAnsi="Arial" w:cs="Arial"/>
          <w:sz w:val="22"/>
          <w:szCs w:val="22"/>
        </w:rPr>
        <w:t xml:space="preserve">sloužícího k příjmu Oznámení a k evidenci chybových hlášení, vstupních dat, postupů či podmínek, které předcházely vzniku </w:t>
      </w:r>
      <w:r w:rsidR="00E935CE">
        <w:rPr>
          <w:rFonts w:ascii="Arial" w:hAnsi="Arial" w:cs="Arial"/>
          <w:sz w:val="22"/>
          <w:szCs w:val="22"/>
        </w:rPr>
        <w:t>hlášené</w:t>
      </w:r>
      <w:r w:rsidRPr="00FD294F">
        <w:rPr>
          <w:rFonts w:ascii="Arial" w:hAnsi="Arial" w:cs="Arial"/>
          <w:sz w:val="22"/>
          <w:szCs w:val="22"/>
        </w:rPr>
        <w:t xml:space="preserve"> Chyby</w:t>
      </w:r>
      <w:r w:rsidR="00AF423A">
        <w:rPr>
          <w:rFonts w:ascii="Arial" w:hAnsi="Arial" w:cs="Arial"/>
          <w:sz w:val="22"/>
          <w:szCs w:val="22"/>
        </w:rPr>
        <w:t>;</w:t>
      </w:r>
    </w:p>
    <w:p w14:paraId="1E860908" w14:textId="77777777" w:rsidR="00AF423A" w:rsidRDefault="00AF423A" w:rsidP="009425A3">
      <w:pPr>
        <w:pStyle w:val="STYL111"/>
        <w:ind w:left="1560" w:hanging="851"/>
        <w:rPr>
          <w:rFonts w:ascii="Arial" w:hAnsi="Arial" w:cs="Arial"/>
          <w:sz w:val="22"/>
          <w:szCs w:val="22"/>
        </w:rPr>
      </w:pPr>
      <w:bookmarkStart w:id="13" w:name="_Ref209886786"/>
      <w:r>
        <w:rPr>
          <w:rFonts w:ascii="Arial" w:hAnsi="Arial" w:cs="Arial"/>
          <w:sz w:val="22"/>
          <w:szCs w:val="22"/>
        </w:rPr>
        <w:t>provedení úpravy a/nebo jiné změny Softwaru, která není Upgradem, Updatem, Rozvojovým požadavkem, ani nesouvisí se zavedením IP.</w:t>
      </w:r>
      <w:bookmarkEnd w:id="13"/>
    </w:p>
    <w:p w14:paraId="17153354" w14:textId="77777777" w:rsidR="00FA392F" w:rsidRPr="00FA392F" w:rsidRDefault="00FA392F" w:rsidP="00F953FD">
      <w:pPr>
        <w:pStyle w:val="Styl11"/>
        <w:ind w:left="709" w:hanging="709"/>
        <w:rPr>
          <w:rFonts w:ascii="Arial" w:hAnsi="Arial" w:cs="Arial"/>
          <w:sz w:val="22"/>
          <w:szCs w:val="22"/>
        </w:rPr>
      </w:pPr>
      <w:r w:rsidRPr="00FA392F">
        <w:rPr>
          <w:rFonts w:ascii="Arial" w:hAnsi="Arial" w:cs="Arial"/>
          <w:sz w:val="22"/>
          <w:szCs w:val="22"/>
        </w:rPr>
        <w:t>Poskytovatel se zavazuje v Pracovní době zajistit:</w:t>
      </w:r>
    </w:p>
    <w:p w14:paraId="235EE992" w14:textId="77777777" w:rsidR="00FA392F" w:rsidRPr="00FA392F" w:rsidRDefault="00FA392F" w:rsidP="008F25B1">
      <w:pPr>
        <w:pStyle w:val="STYL111"/>
        <w:ind w:left="1560" w:hanging="851"/>
        <w:rPr>
          <w:rFonts w:ascii="Arial" w:hAnsi="Arial" w:cs="Arial"/>
          <w:sz w:val="22"/>
          <w:szCs w:val="22"/>
        </w:rPr>
      </w:pPr>
      <w:bookmarkStart w:id="14" w:name="_Ref210045242"/>
      <w:r w:rsidRPr="00FA392F">
        <w:rPr>
          <w:rFonts w:ascii="Arial" w:hAnsi="Arial" w:cs="Arial"/>
          <w:sz w:val="22"/>
          <w:szCs w:val="22"/>
        </w:rPr>
        <w:t xml:space="preserve">dostupnost HelpDesku pro provádění </w:t>
      </w:r>
      <w:r w:rsidR="00437727">
        <w:rPr>
          <w:rFonts w:ascii="Arial" w:hAnsi="Arial" w:cs="Arial"/>
          <w:sz w:val="22"/>
          <w:szCs w:val="22"/>
        </w:rPr>
        <w:t>hlášení</w:t>
      </w:r>
      <w:r w:rsidRPr="00FA392F">
        <w:rPr>
          <w:rFonts w:ascii="Arial" w:hAnsi="Arial" w:cs="Arial"/>
          <w:sz w:val="22"/>
          <w:szCs w:val="22"/>
        </w:rPr>
        <w:t xml:space="preserve"> Chyb a Nedostupnosti a pro provádění telefonických konzultací s pracovníky Poskytovatele, kteří mají odpovídající </w:t>
      </w:r>
      <w:r w:rsidR="00A44118">
        <w:rPr>
          <w:rFonts w:ascii="Arial" w:hAnsi="Arial" w:cs="Arial"/>
          <w:sz w:val="22"/>
          <w:szCs w:val="22"/>
        </w:rPr>
        <w:t>odbornost</w:t>
      </w:r>
      <w:r w:rsidRPr="00FA392F">
        <w:rPr>
          <w:rFonts w:ascii="Arial" w:hAnsi="Arial" w:cs="Arial"/>
          <w:sz w:val="22"/>
          <w:szCs w:val="22"/>
        </w:rPr>
        <w:t xml:space="preserve"> a zkušenosti vztahující se k Softwar</w:t>
      </w:r>
      <w:r w:rsidR="00A44118">
        <w:rPr>
          <w:rFonts w:ascii="Arial" w:hAnsi="Arial" w:cs="Arial"/>
          <w:sz w:val="22"/>
          <w:szCs w:val="22"/>
        </w:rPr>
        <w:t>u</w:t>
      </w:r>
      <w:r w:rsidRPr="00FA392F">
        <w:rPr>
          <w:rFonts w:ascii="Arial" w:hAnsi="Arial" w:cs="Arial"/>
          <w:sz w:val="22"/>
          <w:szCs w:val="22"/>
        </w:rPr>
        <w:t>;</w:t>
      </w:r>
      <w:bookmarkEnd w:id="14"/>
    </w:p>
    <w:p w14:paraId="0B334788" w14:textId="4DD0490A" w:rsidR="00A44118" w:rsidRDefault="00A44118" w:rsidP="008F25B1">
      <w:pPr>
        <w:pStyle w:val="STYL111"/>
        <w:ind w:left="1560" w:hanging="851"/>
        <w:rPr>
          <w:rFonts w:ascii="Arial" w:hAnsi="Arial" w:cs="Arial"/>
          <w:sz w:val="22"/>
          <w:szCs w:val="22"/>
        </w:rPr>
      </w:pPr>
      <w:bookmarkStart w:id="15" w:name="_Ref210045248"/>
      <w:r w:rsidRPr="00A44118">
        <w:rPr>
          <w:rFonts w:ascii="Arial" w:hAnsi="Arial" w:cs="Arial"/>
          <w:sz w:val="22"/>
          <w:szCs w:val="22"/>
        </w:rPr>
        <w:t xml:space="preserve">odpovídání </w:t>
      </w:r>
      <w:r w:rsidR="00842947">
        <w:rPr>
          <w:rFonts w:ascii="Arial" w:hAnsi="Arial" w:cs="Arial"/>
          <w:sz w:val="22"/>
          <w:szCs w:val="22"/>
        </w:rPr>
        <w:t xml:space="preserve">na </w:t>
      </w:r>
      <w:r w:rsidRPr="00A44118">
        <w:rPr>
          <w:rFonts w:ascii="Arial" w:hAnsi="Arial" w:cs="Arial"/>
          <w:sz w:val="22"/>
          <w:szCs w:val="22"/>
        </w:rPr>
        <w:t xml:space="preserve">Oznámení odpovědnými </w:t>
      </w:r>
      <w:r>
        <w:rPr>
          <w:rFonts w:ascii="Arial" w:hAnsi="Arial" w:cs="Arial"/>
          <w:sz w:val="22"/>
          <w:szCs w:val="22"/>
        </w:rPr>
        <w:t>pracovníky Poskytovatele</w:t>
      </w:r>
      <w:r w:rsidRPr="00A44118">
        <w:rPr>
          <w:rFonts w:ascii="Arial" w:hAnsi="Arial" w:cs="Arial"/>
          <w:sz w:val="22"/>
          <w:szCs w:val="22"/>
        </w:rPr>
        <w:t xml:space="preserve">, kteří mají odpovídající </w:t>
      </w:r>
      <w:r>
        <w:rPr>
          <w:rFonts w:ascii="Arial" w:hAnsi="Arial" w:cs="Arial"/>
          <w:sz w:val="22"/>
          <w:szCs w:val="22"/>
        </w:rPr>
        <w:t>odbornost</w:t>
      </w:r>
      <w:r w:rsidRPr="00A44118">
        <w:rPr>
          <w:rFonts w:ascii="Arial" w:hAnsi="Arial" w:cs="Arial"/>
          <w:sz w:val="22"/>
          <w:szCs w:val="22"/>
        </w:rPr>
        <w:t xml:space="preserve"> a zkušenosti vztahující se k Softwar</w:t>
      </w:r>
      <w:r>
        <w:rPr>
          <w:rFonts w:ascii="Arial" w:hAnsi="Arial" w:cs="Arial"/>
          <w:sz w:val="22"/>
          <w:szCs w:val="22"/>
        </w:rPr>
        <w:t>u</w:t>
      </w:r>
      <w:r w:rsidRPr="00A44118">
        <w:rPr>
          <w:rFonts w:ascii="Arial" w:hAnsi="Arial" w:cs="Arial"/>
          <w:sz w:val="22"/>
          <w:szCs w:val="22"/>
        </w:rPr>
        <w:t>, a to při zachování Lhůt</w:t>
      </w:r>
      <w:r w:rsidR="002B41A8">
        <w:rPr>
          <w:rFonts w:ascii="Arial" w:hAnsi="Arial" w:cs="Arial"/>
          <w:sz w:val="22"/>
          <w:szCs w:val="22"/>
        </w:rPr>
        <w:t>y</w:t>
      </w:r>
      <w:r w:rsidRPr="00A44118">
        <w:rPr>
          <w:rFonts w:ascii="Arial" w:hAnsi="Arial" w:cs="Arial"/>
          <w:sz w:val="22"/>
          <w:szCs w:val="22"/>
        </w:rPr>
        <w:t xml:space="preserve"> pro odpověď</w:t>
      </w:r>
      <w:r w:rsidR="008F25B1">
        <w:rPr>
          <w:rFonts w:ascii="Arial" w:hAnsi="Arial" w:cs="Arial"/>
          <w:sz w:val="22"/>
          <w:szCs w:val="22"/>
        </w:rPr>
        <w:t xml:space="preserve"> (</w:t>
      </w:r>
      <w:r w:rsidR="008F25B1">
        <w:rPr>
          <w:rFonts w:ascii="Arial" w:hAnsi="Arial" w:cs="Arial"/>
          <w:sz w:val="22"/>
          <w:szCs w:val="22"/>
        </w:rPr>
        <w:t>i mimo Pracovní dobu ve vztahu k Chybám kategorie A a Nedostupnosti</w:t>
      </w:r>
      <w:r w:rsidR="008F25B1">
        <w:rPr>
          <w:rFonts w:ascii="Arial" w:hAnsi="Arial" w:cs="Arial"/>
          <w:sz w:val="22"/>
          <w:szCs w:val="22"/>
        </w:rPr>
        <w:t>)</w:t>
      </w:r>
      <w:r>
        <w:rPr>
          <w:rFonts w:ascii="Arial" w:hAnsi="Arial" w:cs="Arial"/>
          <w:sz w:val="22"/>
          <w:szCs w:val="22"/>
        </w:rPr>
        <w:t>;</w:t>
      </w:r>
      <w:bookmarkEnd w:id="15"/>
    </w:p>
    <w:p w14:paraId="494BD671" w14:textId="17A9C01C" w:rsidR="00A44118" w:rsidRDefault="00A44118" w:rsidP="008F25B1">
      <w:pPr>
        <w:pStyle w:val="STYL111"/>
        <w:ind w:left="1560" w:hanging="851"/>
        <w:rPr>
          <w:rFonts w:ascii="Arial" w:hAnsi="Arial" w:cs="Arial"/>
          <w:sz w:val="22"/>
          <w:szCs w:val="22"/>
        </w:rPr>
      </w:pPr>
      <w:bookmarkStart w:id="16" w:name="_Ref210045253"/>
      <w:r w:rsidRPr="00A44118">
        <w:rPr>
          <w:rFonts w:ascii="Arial" w:hAnsi="Arial" w:cs="Arial"/>
          <w:sz w:val="22"/>
          <w:szCs w:val="22"/>
        </w:rPr>
        <w:t>provádění lokalizace a identifikace Chyb či Nedostupnosti a jejich příčin</w:t>
      </w:r>
      <w:r w:rsidR="008F25B1">
        <w:rPr>
          <w:rFonts w:ascii="Arial" w:hAnsi="Arial" w:cs="Arial"/>
          <w:sz w:val="22"/>
          <w:szCs w:val="22"/>
        </w:rPr>
        <w:t xml:space="preserve"> </w:t>
      </w:r>
      <w:r w:rsidR="008F25B1">
        <w:rPr>
          <w:rFonts w:ascii="Arial" w:hAnsi="Arial" w:cs="Arial"/>
          <w:sz w:val="22"/>
          <w:szCs w:val="22"/>
        </w:rPr>
        <w:br/>
      </w:r>
      <w:r w:rsidR="008F25B1">
        <w:rPr>
          <w:rFonts w:ascii="Arial" w:hAnsi="Arial" w:cs="Arial"/>
          <w:sz w:val="22"/>
          <w:szCs w:val="22"/>
        </w:rPr>
        <w:t>(i mimo Pracovní dobu</w:t>
      </w:r>
      <w:r w:rsidR="008F25B1">
        <w:rPr>
          <w:rFonts w:ascii="Arial" w:hAnsi="Arial" w:cs="Arial"/>
          <w:sz w:val="22"/>
          <w:szCs w:val="22"/>
        </w:rPr>
        <w:t xml:space="preserve"> ve vztahu k Chybám kategorie A a Nedostupnosti</w:t>
      </w:r>
      <w:r w:rsidR="008F25B1">
        <w:rPr>
          <w:rFonts w:ascii="Arial" w:hAnsi="Arial" w:cs="Arial"/>
          <w:sz w:val="22"/>
          <w:szCs w:val="22"/>
        </w:rPr>
        <w:t>)</w:t>
      </w:r>
      <w:r>
        <w:rPr>
          <w:rFonts w:ascii="Arial" w:hAnsi="Arial" w:cs="Arial"/>
          <w:sz w:val="22"/>
          <w:szCs w:val="22"/>
        </w:rPr>
        <w:t>;</w:t>
      </w:r>
      <w:bookmarkEnd w:id="16"/>
    </w:p>
    <w:p w14:paraId="7D6E8311" w14:textId="77777777" w:rsidR="00A44118" w:rsidRPr="00A44118" w:rsidRDefault="00A44118" w:rsidP="008F25B1">
      <w:pPr>
        <w:pStyle w:val="STYL111"/>
        <w:ind w:left="1560" w:hanging="851"/>
        <w:rPr>
          <w:rFonts w:ascii="Arial" w:hAnsi="Arial" w:cs="Arial"/>
          <w:sz w:val="22"/>
          <w:szCs w:val="22"/>
        </w:rPr>
      </w:pPr>
      <w:r w:rsidRPr="00A44118">
        <w:rPr>
          <w:rFonts w:ascii="Arial" w:hAnsi="Arial" w:cs="Arial"/>
          <w:sz w:val="22"/>
          <w:szCs w:val="22"/>
        </w:rPr>
        <w:t xml:space="preserve">poskytování informací v režimu on-line o stavu, postupu a způsobu odstraňování Chyb nebo Nedostupnosti; </w:t>
      </w:r>
    </w:p>
    <w:p w14:paraId="13A71119" w14:textId="77777777" w:rsidR="00A44118" w:rsidRDefault="00A44118" w:rsidP="008F25B1">
      <w:pPr>
        <w:pStyle w:val="STYL111"/>
        <w:ind w:left="1560" w:hanging="851"/>
        <w:rPr>
          <w:rFonts w:ascii="Arial" w:hAnsi="Arial" w:cs="Arial"/>
          <w:sz w:val="22"/>
          <w:szCs w:val="22"/>
        </w:rPr>
      </w:pPr>
      <w:r w:rsidRPr="00A44118">
        <w:rPr>
          <w:rFonts w:ascii="Arial" w:hAnsi="Arial" w:cs="Arial"/>
          <w:sz w:val="22"/>
          <w:szCs w:val="22"/>
        </w:rPr>
        <w:t>provádění aktualizace Dokumentace formou zasílání změnových zpráv tak, aby Objednatel měl průběžně k dispozici aktuální Dokumentaci k Software, jež v danou dobu užívá</w:t>
      </w:r>
      <w:r>
        <w:rPr>
          <w:rFonts w:ascii="Arial" w:hAnsi="Arial" w:cs="Arial"/>
          <w:sz w:val="22"/>
          <w:szCs w:val="22"/>
        </w:rPr>
        <w:t>;</w:t>
      </w:r>
    </w:p>
    <w:p w14:paraId="0B47B18B" w14:textId="55C15EA9" w:rsidR="00A44118" w:rsidRPr="00A44118" w:rsidRDefault="00A44118" w:rsidP="008F25B1">
      <w:pPr>
        <w:pStyle w:val="STYL111"/>
        <w:ind w:left="1560" w:hanging="851"/>
        <w:rPr>
          <w:rFonts w:ascii="Arial" w:hAnsi="Arial" w:cs="Arial"/>
          <w:sz w:val="22"/>
          <w:szCs w:val="22"/>
        </w:rPr>
      </w:pPr>
      <w:bookmarkStart w:id="17" w:name="_Ref210045260"/>
      <w:r w:rsidRPr="00A44118">
        <w:rPr>
          <w:rFonts w:ascii="Arial" w:hAnsi="Arial" w:cs="Arial"/>
          <w:sz w:val="22"/>
          <w:szCs w:val="22"/>
        </w:rPr>
        <w:t>poskytování odborného poradenství v oblasti Software a podporu při jeho užívání v </w:t>
      </w:r>
      <w:r w:rsidRPr="001B7D9D">
        <w:rPr>
          <w:rFonts w:ascii="Arial" w:hAnsi="Arial" w:cs="Arial"/>
          <w:sz w:val="22"/>
          <w:szCs w:val="22"/>
        </w:rPr>
        <w:t xml:space="preserve">rozsahu </w:t>
      </w:r>
      <w:r w:rsidR="009B3ABC" w:rsidRPr="001B7D9D">
        <w:rPr>
          <w:rFonts w:ascii="Arial" w:hAnsi="Arial" w:cs="Arial"/>
          <w:sz w:val="22"/>
          <w:szCs w:val="22"/>
        </w:rPr>
        <w:t>minimálně</w:t>
      </w:r>
      <w:r w:rsidRPr="001B7D9D">
        <w:rPr>
          <w:rFonts w:ascii="Arial" w:hAnsi="Arial" w:cs="Arial"/>
          <w:sz w:val="22"/>
          <w:szCs w:val="22"/>
        </w:rPr>
        <w:t xml:space="preserve"> </w:t>
      </w:r>
      <w:r w:rsidR="00F76717" w:rsidRPr="001B7D9D">
        <w:rPr>
          <w:rFonts w:ascii="Arial" w:hAnsi="Arial" w:cs="Arial"/>
          <w:sz w:val="22"/>
          <w:szCs w:val="22"/>
        </w:rPr>
        <w:t>čtyřiceti</w:t>
      </w:r>
      <w:r w:rsidRPr="001B7D9D">
        <w:rPr>
          <w:rFonts w:ascii="Arial" w:hAnsi="Arial" w:cs="Arial"/>
          <w:sz w:val="22"/>
          <w:szCs w:val="22"/>
        </w:rPr>
        <w:t xml:space="preserve"> (</w:t>
      </w:r>
      <w:r w:rsidR="00F76717" w:rsidRPr="001B7D9D">
        <w:rPr>
          <w:rFonts w:ascii="Arial" w:hAnsi="Arial" w:cs="Arial"/>
          <w:sz w:val="22"/>
          <w:szCs w:val="22"/>
        </w:rPr>
        <w:t>40</w:t>
      </w:r>
      <w:r w:rsidRPr="001B7D9D">
        <w:rPr>
          <w:rFonts w:ascii="Arial" w:hAnsi="Arial" w:cs="Arial"/>
          <w:sz w:val="22"/>
          <w:szCs w:val="22"/>
        </w:rPr>
        <w:t xml:space="preserve">) </w:t>
      </w:r>
      <w:r w:rsidR="00E239FC" w:rsidRPr="001B7D9D">
        <w:rPr>
          <w:rFonts w:ascii="Arial" w:hAnsi="Arial" w:cs="Arial"/>
          <w:sz w:val="22"/>
          <w:szCs w:val="22"/>
        </w:rPr>
        <w:t>M</w:t>
      </w:r>
      <w:r w:rsidR="00F76717" w:rsidRPr="001B7D9D">
        <w:rPr>
          <w:rFonts w:ascii="Arial" w:hAnsi="Arial" w:cs="Arial"/>
          <w:sz w:val="22"/>
          <w:szCs w:val="22"/>
        </w:rPr>
        <w:t>H</w:t>
      </w:r>
      <w:r w:rsidRPr="001B7D9D">
        <w:rPr>
          <w:rFonts w:ascii="Arial" w:hAnsi="Arial" w:cs="Arial"/>
          <w:sz w:val="22"/>
          <w:szCs w:val="22"/>
        </w:rPr>
        <w:t xml:space="preserve"> v</w:t>
      </w:r>
      <w:r w:rsidRPr="00A44118">
        <w:rPr>
          <w:rFonts w:ascii="Arial" w:hAnsi="Arial" w:cs="Arial"/>
          <w:sz w:val="22"/>
          <w:szCs w:val="22"/>
        </w:rPr>
        <w:t xml:space="preserve"> každém kalendářním roce </w:t>
      </w:r>
      <w:r w:rsidRPr="00A44118">
        <w:rPr>
          <w:rFonts w:ascii="Arial" w:hAnsi="Arial" w:cs="Arial"/>
          <w:sz w:val="22"/>
          <w:szCs w:val="22"/>
        </w:rPr>
        <w:lastRenderedPageBreak/>
        <w:t xml:space="preserve">trvání </w:t>
      </w:r>
      <w:r w:rsidR="00504C15">
        <w:rPr>
          <w:rFonts w:ascii="Arial" w:hAnsi="Arial" w:cs="Arial"/>
          <w:sz w:val="22"/>
          <w:szCs w:val="22"/>
        </w:rPr>
        <w:t>Doby podpory</w:t>
      </w:r>
      <w:r w:rsidRPr="00A44118">
        <w:rPr>
          <w:rFonts w:ascii="Arial" w:hAnsi="Arial" w:cs="Arial"/>
          <w:sz w:val="22"/>
          <w:szCs w:val="22"/>
        </w:rPr>
        <w:t xml:space="preserve">. Pro vyloučení všech pochybností se uvádí, že </w:t>
      </w:r>
      <w:r w:rsidR="00F76717">
        <w:rPr>
          <w:rFonts w:ascii="Arial" w:hAnsi="Arial" w:cs="Arial"/>
          <w:sz w:val="22"/>
          <w:szCs w:val="22"/>
        </w:rPr>
        <w:t>úplata</w:t>
      </w:r>
      <w:r w:rsidRPr="00A44118">
        <w:rPr>
          <w:rFonts w:ascii="Arial" w:hAnsi="Arial" w:cs="Arial"/>
          <w:sz w:val="22"/>
          <w:szCs w:val="22"/>
        </w:rPr>
        <w:t xml:space="preserve"> za poskytování </w:t>
      </w:r>
      <w:r w:rsidR="00F76717">
        <w:rPr>
          <w:rFonts w:ascii="Arial" w:hAnsi="Arial" w:cs="Arial"/>
          <w:sz w:val="22"/>
          <w:szCs w:val="22"/>
        </w:rPr>
        <w:t xml:space="preserve">odborného </w:t>
      </w:r>
      <w:r w:rsidRPr="00A44118">
        <w:rPr>
          <w:rFonts w:ascii="Arial" w:hAnsi="Arial" w:cs="Arial"/>
          <w:sz w:val="22"/>
          <w:szCs w:val="22"/>
        </w:rPr>
        <w:t>poradenství</w:t>
      </w:r>
      <w:r w:rsidR="00E239FC" w:rsidRPr="00E239FC">
        <w:rPr>
          <w:rFonts w:ascii="Arial" w:hAnsi="Arial" w:cs="Arial"/>
          <w:sz w:val="22"/>
          <w:szCs w:val="22"/>
        </w:rPr>
        <w:t xml:space="preserve"> </w:t>
      </w:r>
      <w:r w:rsidRPr="00A44118">
        <w:rPr>
          <w:rFonts w:ascii="Arial" w:hAnsi="Arial" w:cs="Arial"/>
          <w:sz w:val="22"/>
          <w:szCs w:val="22"/>
        </w:rPr>
        <w:t>je zahrnuta v</w:t>
      </w:r>
      <w:r w:rsidR="00450E77">
        <w:rPr>
          <w:rFonts w:ascii="Arial" w:hAnsi="Arial" w:cs="Arial"/>
          <w:sz w:val="22"/>
          <w:szCs w:val="22"/>
        </w:rPr>
        <w:t> </w:t>
      </w:r>
      <w:r w:rsidR="004B5FE8">
        <w:rPr>
          <w:rFonts w:ascii="Arial" w:hAnsi="Arial" w:cs="Arial"/>
          <w:sz w:val="22"/>
          <w:szCs w:val="22"/>
        </w:rPr>
        <w:t>Ceně</w:t>
      </w:r>
      <w:r w:rsidR="00450E77">
        <w:rPr>
          <w:rFonts w:ascii="Arial" w:hAnsi="Arial" w:cs="Arial"/>
          <w:sz w:val="22"/>
          <w:szCs w:val="22"/>
        </w:rPr>
        <w:t xml:space="preserve"> za podporu a servis Softwaru</w:t>
      </w:r>
      <w:r w:rsidR="00E239FC">
        <w:rPr>
          <w:rFonts w:ascii="Arial" w:hAnsi="Arial" w:cs="Arial"/>
          <w:sz w:val="22"/>
          <w:szCs w:val="22"/>
        </w:rPr>
        <w:t>.</w:t>
      </w:r>
      <w:bookmarkEnd w:id="17"/>
    </w:p>
    <w:p w14:paraId="5872E395" w14:textId="77777777" w:rsidR="00BE7231" w:rsidRDefault="00D711C7" w:rsidP="00F953FD">
      <w:pPr>
        <w:pStyle w:val="Styl11"/>
        <w:ind w:left="709" w:hanging="709"/>
        <w:rPr>
          <w:rFonts w:ascii="Arial" w:hAnsi="Arial" w:cs="Arial"/>
          <w:sz w:val="22"/>
          <w:szCs w:val="22"/>
        </w:rPr>
      </w:pPr>
      <w:bookmarkStart w:id="18" w:name="_Ref210045267"/>
      <w:r>
        <w:rPr>
          <w:rFonts w:ascii="Arial" w:hAnsi="Arial" w:cs="Arial"/>
          <w:sz w:val="22"/>
          <w:szCs w:val="22"/>
        </w:rPr>
        <w:t>Poskytovatel</w:t>
      </w:r>
      <w:r w:rsidRPr="00D711C7">
        <w:rPr>
          <w:rFonts w:ascii="Arial" w:hAnsi="Arial" w:cs="Arial"/>
          <w:sz w:val="22"/>
          <w:szCs w:val="22"/>
        </w:rPr>
        <w:t xml:space="preserve"> se zavazuje odstraňovat Chyby a Nedostupnost ve Lhůtě pro odstranění prostřednictvím Softwarových korekcí, nebo jiným způsobem tak, aby došlo k obnovení Dostupnosti a Normálního provozu. Odstraňování Chyb zahrnuje i odstranění </w:t>
      </w:r>
      <w:r w:rsidR="00571B74">
        <w:rPr>
          <w:rFonts w:ascii="Arial" w:hAnsi="Arial" w:cs="Arial"/>
          <w:sz w:val="22"/>
          <w:szCs w:val="22"/>
        </w:rPr>
        <w:t>c</w:t>
      </w:r>
      <w:r w:rsidRPr="00D711C7">
        <w:rPr>
          <w:rFonts w:ascii="Arial" w:hAnsi="Arial" w:cs="Arial"/>
          <w:sz w:val="22"/>
          <w:szCs w:val="22"/>
        </w:rPr>
        <w:t>hyb, které nastaly v důsledku vzniku odstraňované Chyby, nebo odstranění chyb v datech, které nastaly v důsledku odstraňované Chyby</w:t>
      </w:r>
      <w:r w:rsidR="00571B74">
        <w:rPr>
          <w:rFonts w:ascii="Arial" w:hAnsi="Arial" w:cs="Arial"/>
          <w:sz w:val="22"/>
          <w:szCs w:val="22"/>
        </w:rPr>
        <w:t>.</w:t>
      </w:r>
      <w:bookmarkEnd w:id="18"/>
    </w:p>
    <w:p w14:paraId="4A91ACE9" w14:textId="68838C6C" w:rsidR="00834FB0" w:rsidRDefault="0024101D" w:rsidP="00F953FD">
      <w:pPr>
        <w:pStyle w:val="Styl11"/>
        <w:ind w:left="709" w:hanging="709"/>
        <w:rPr>
          <w:rFonts w:ascii="Arial" w:hAnsi="Arial" w:cs="Arial"/>
          <w:sz w:val="22"/>
          <w:szCs w:val="22"/>
        </w:rPr>
      </w:pPr>
      <w:bookmarkStart w:id="19" w:name="_Ref210037131"/>
      <w:r>
        <w:rPr>
          <w:rFonts w:ascii="Arial" w:hAnsi="Arial" w:cs="Arial"/>
          <w:sz w:val="22"/>
          <w:szCs w:val="22"/>
        </w:rPr>
        <w:t>Poskytovatel</w:t>
      </w:r>
      <w:r w:rsidR="00834FB0" w:rsidRPr="00834FB0">
        <w:rPr>
          <w:rFonts w:ascii="Arial" w:hAnsi="Arial" w:cs="Arial"/>
          <w:sz w:val="22"/>
          <w:szCs w:val="22"/>
        </w:rPr>
        <w:t xml:space="preserve"> se zavazuje při poskytování </w:t>
      </w:r>
      <w:r w:rsidR="00951AB7">
        <w:rPr>
          <w:rFonts w:ascii="Arial" w:hAnsi="Arial" w:cs="Arial"/>
          <w:sz w:val="22"/>
          <w:szCs w:val="22"/>
        </w:rPr>
        <w:t>Plnění</w:t>
      </w:r>
      <w:r w:rsidR="00834FB0" w:rsidRPr="00834FB0">
        <w:rPr>
          <w:rFonts w:ascii="Arial" w:hAnsi="Arial" w:cs="Arial"/>
          <w:sz w:val="22"/>
          <w:szCs w:val="22"/>
        </w:rPr>
        <w:t xml:space="preserve"> dodržovat </w:t>
      </w:r>
      <w:r w:rsidR="003B1F45">
        <w:rPr>
          <w:rFonts w:ascii="Arial" w:hAnsi="Arial" w:cs="Arial"/>
          <w:sz w:val="22"/>
          <w:szCs w:val="22"/>
        </w:rPr>
        <w:t>lhůty</w:t>
      </w:r>
      <w:r w:rsidR="00834FB0" w:rsidRPr="00834FB0">
        <w:rPr>
          <w:rFonts w:ascii="Arial" w:hAnsi="Arial" w:cs="Arial"/>
          <w:sz w:val="22"/>
          <w:szCs w:val="22"/>
        </w:rPr>
        <w:t xml:space="preserve"> </w:t>
      </w:r>
      <w:r w:rsidR="00951AB7">
        <w:rPr>
          <w:rFonts w:ascii="Arial" w:hAnsi="Arial" w:cs="Arial"/>
          <w:sz w:val="22"/>
          <w:szCs w:val="22"/>
        </w:rPr>
        <w:t xml:space="preserve">a provozovat HelpDesk v souladu s </w:t>
      </w:r>
      <w:r w:rsidR="00834FB0" w:rsidRPr="00CC143F">
        <w:rPr>
          <w:rFonts w:ascii="Arial" w:hAnsi="Arial" w:cs="Arial"/>
          <w:sz w:val="22"/>
          <w:szCs w:val="22"/>
        </w:rPr>
        <w:t>Přílo</w:t>
      </w:r>
      <w:r w:rsidR="00951AB7" w:rsidRPr="00CC143F">
        <w:rPr>
          <w:rFonts w:ascii="Arial" w:hAnsi="Arial" w:cs="Arial"/>
          <w:sz w:val="22"/>
          <w:szCs w:val="22"/>
        </w:rPr>
        <w:t>hou</w:t>
      </w:r>
      <w:r w:rsidR="00834FB0" w:rsidRPr="00CC143F">
        <w:rPr>
          <w:rFonts w:ascii="Arial" w:hAnsi="Arial" w:cs="Arial"/>
          <w:sz w:val="22"/>
          <w:szCs w:val="22"/>
        </w:rPr>
        <w:t xml:space="preserve"> H, ve</w:t>
      </w:r>
      <w:r w:rsidR="00834FB0">
        <w:rPr>
          <w:rFonts w:ascii="Arial" w:hAnsi="Arial" w:cs="Arial"/>
          <w:sz w:val="22"/>
          <w:szCs w:val="22"/>
        </w:rPr>
        <w:t xml:space="preserve"> které jsou rovněž upraveny podmínky SLA</w:t>
      </w:r>
      <w:r w:rsidR="00951AB7">
        <w:rPr>
          <w:rFonts w:ascii="Arial" w:hAnsi="Arial" w:cs="Arial"/>
          <w:sz w:val="22"/>
          <w:szCs w:val="22"/>
        </w:rPr>
        <w:t xml:space="preserve">, zejména pak zajistit Dostupnost Softwaru v rozsahu 99,5 % po celou </w:t>
      </w:r>
      <w:r w:rsidR="00CC143F">
        <w:rPr>
          <w:rFonts w:ascii="Arial" w:hAnsi="Arial" w:cs="Arial"/>
          <w:sz w:val="22"/>
          <w:szCs w:val="22"/>
        </w:rPr>
        <w:t>D</w:t>
      </w:r>
      <w:r w:rsidR="00951AB7">
        <w:rPr>
          <w:rFonts w:ascii="Arial" w:hAnsi="Arial" w:cs="Arial"/>
          <w:sz w:val="22"/>
          <w:szCs w:val="22"/>
        </w:rPr>
        <w:t>obu</w:t>
      </w:r>
      <w:r w:rsidR="00CC143F">
        <w:rPr>
          <w:rFonts w:ascii="Arial" w:hAnsi="Arial" w:cs="Arial"/>
          <w:sz w:val="22"/>
          <w:szCs w:val="22"/>
        </w:rPr>
        <w:t xml:space="preserve"> podpory</w:t>
      </w:r>
      <w:r w:rsidR="00951AB7">
        <w:rPr>
          <w:rFonts w:ascii="Arial" w:hAnsi="Arial" w:cs="Arial"/>
          <w:sz w:val="22"/>
          <w:szCs w:val="22"/>
        </w:rPr>
        <w:t xml:space="preserve">. </w:t>
      </w:r>
      <w:r w:rsidR="003B1F45">
        <w:rPr>
          <w:rFonts w:ascii="Arial" w:hAnsi="Arial" w:cs="Arial"/>
          <w:sz w:val="22"/>
          <w:szCs w:val="22"/>
        </w:rPr>
        <w:t>Níže jsou pro přehlednost shrnuty Lhůty pro odpověď a Lhůty pro odstranění:</w:t>
      </w:r>
      <w:bookmarkEnd w:id="19"/>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2171"/>
        <w:gridCol w:w="2586"/>
      </w:tblGrid>
      <w:tr w:rsidR="003B1F45" w:rsidRPr="00BE75BD" w14:paraId="3434F26E" w14:textId="77777777" w:rsidTr="00DE6318">
        <w:tc>
          <w:tcPr>
            <w:tcW w:w="2190" w:type="dxa"/>
            <w:shd w:val="clear" w:color="auto" w:fill="F2F2F2"/>
            <w:vAlign w:val="center"/>
          </w:tcPr>
          <w:p w14:paraId="51A3420E" w14:textId="77777777" w:rsidR="003B1F45" w:rsidRPr="00DE6318" w:rsidRDefault="003B1F45" w:rsidP="003B1F45">
            <w:pPr>
              <w:pStyle w:val="Level2"/>
              <w:tabs>
                <w:tab w:val="clear" w:pos="0"/>
              </w:tabs>
              <w:ind w:left="0" w:firstLine="0"/>
              <w:jc w:val="left"/>
              <w:rPr>
                <w:rFonts w:ascii="Arial" w:hAnsi="Arial" w:cs="Arial"/>
                <w:sz w:val="22"/>
                <w:szCs w:val="22"/>
              </w:rPr>
            </w:pPr>
            <w:r w:rsidRPr="00DE6318">
              <w:rPr>
                <w:rFonts w:ascii="Arial" w:hAnsi="Arial" w:cs="Arial"/>
                <w:sz w:val="22"/>
                <w:szCs w:val="22"/>
              </w:rPr>
              <w:t>Kategorie Chyby</w:t>
            </w:r>
          </w:p>
        </w:tc>
        <w:tc>
          <w:tcPr>
            <w:tcW w:w="2171" w:type="dxa"/>
            <w:shd w:val="clear" w:color="auto" w:fill="F2F2F2"/>
            <w:vAlign w:val="center"/>
          </w:tcPr>
          <w:p w14:paraId="7F2A0400" w14:textId="77777777" w:rsidR="003B1F45" w:rsidRPr="00DE6318" w:rsidRDefault="003B1F45" w:rsidP="003B1F45">
            <w:pPr>
              <w:pStyle w:val="Level2"/>
              <w:tabs>
                <w:tab w:val="clear" w:pos="0"/>
              </w:tabs>
              <w:ind w:left="0" w:firstLine="0"/>
              <w:jc w:val="left"/>
              <w:rPr>
                <w:rFonts w:ascii="Arial" w:hAnsi="Arial" w:cs="Arial"/>
                <w:sz w:val="22"/>
                <w:szCs w:val="22"/>
              </w:rPr>
            </w:pPr>
            <w:r w:rsidRPr="00DE6318">
              <w:rPr>
                <w:rFonts w:ascii="Arial" w:hAnsi="Arial" w:cs="Arial"/>
                <w:sz w:val="22"/>
                <w:szCs w:val="22"/>
              </w:rPr>
              <w:t>Lhůta pro odpověď</w:t>
            </w:r>
          </w:p>
        </w:tc>
        <w:tc>
          <w:tcPr>
            <w:tcW w:w="2586" w:type="dxa"/>
            <w:shd w:val="clear" w:color="auto" w:fill="F2F2F2"/>
            <w:vAlign w:val="center"/>
          </w:tcPr>
          <w:p w14:paraId="09E869F1" w14:textId="77777777" w:rsidR="003B1F45" w:rsidRPr="00DE6318" w:rsidRDefault="003B1F45" w:rsidP="003B1F45">
            <w:pPr>
              <w:pStyle w:val="Level2"/>
              <w:tabs>
                <w:tab w:val="clear" w:pos="0"/>
              </w:tabs>
              <w:ind w:left="0" w:firstLine="0"/>
              <w:jc w:val="left"/>
              <w:rPr>
                <w:rFonts w:ascii="Arial" w:hAnsi="Arial" w:cs="Arial"/>
                <w:sz w:val="22"/>
                <w:szCs w:val="22"/>
              </w:rPr>
            </w:pPr>
            <w:r w:rsidRPr="00DE6318">
              <w:rPr>
                <w:rFonts w:ascii="Arial" w:hAnsi="Arial" w:cs="Arial"/>
                <w:sz w:val="22"/>
                <w:szCs w:val="22"/>
              </w:rPr>
              <w:t>Lhůta pro odstranění</w:t>
            </w:r>
          </w:p>
        </w:tc>
      </w:tr>
      <w:tr w:rsidR="003B1F45" w:rsidRPr="00BE75BD" w14:paraId="3CC879A6" w14:textId="77777777" w:rsidTr="00DE6318">
        <w:tc>
          <w:tcPr>
            <w:tcW w:w="2190" w:type="dxa"/>
            <w:shd w:val="clear" w:color="auto" w:fill="F2F2F2"/>
            <w:vAlign w:val="center"/>
          </w:tcPr>
          <w:p w14:paraId="6E45426C" w14:textId="77777777" w:rsidR="003B1F45" w:rsidRPr="00DE6318" w:rsidRDefault="003B1F45"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Chyba kategorie A</w:t>
            </w:r>
          </w:p>
        </w:tc>
        <w:tc>
          <w:tcPr>
            <w:tcW w:w="2171" w:type="dxa"/>
            <w:vAlign w:val="center"/>
          </w:tcPr>
          <w:p w14:paraId="7212089E" w14:textId="5E3779FD" w:rsidR="003B1F45" w:rsidRPr="00DE6318" w:rsidRDefault="00F851B0"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 xml:space="preserve">do </w:t>
            </w:r>
            <w:r w:rsidR="00504C15">
              <w:rPr>
                <w:rFonts w:ascii="Arial" w:hAnsi="Arial" w:cs="Arial"/>
                <w:sz w:val="22"/>
                <w:szCs w:val="22"/>
              </w:rPr>
              <w:t>4</w:t>
            </w:r>
            <w:r w:rsidR="003B1F45" w:rsidRPr="00DE6318">
              <w:rPr>
                <w:rFonts w:ascii="Arial" w:hAnsi="Arial" w:cs="Arial"/>
                <w:sz w:val="22"/>
                <w:szCs w:val="22"/>
              </w:rPr>
              <w:t xml:space="preserve"> hodin</w:t>
            </w:r>
          </w:p>
        </w:tc>
        <w:tc>
          <w:tcPr>
            <w:tcW w:w="2586" w:type="dxa"/>
            <w:vAlign w:val="center"/>
          </w:tcPr>
          <w:p w14:paraId="38E17814" w14:textId="77777777" w:rsidR="003B1F45" w:rsidRPr="00DE6318" w:rsidRDefault="003B1F45"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do 12 hodin</w:t>
            </w:r>
          </w:p>
        </w:tc>
      </w:tr>
      <w:tr w:rsidR="003B1F45" w:rsidRPr="00BE75BD" w14:paraId="11FD4AAE" w14:textId="77777777" w:rsidTr="00DE6318">
        <w:tc>
          <w:tcPr>
            <w:tcW w:w="2190" w:type="dxa"/>
            <w:shd w:val="clear" w:color="auto" w:fill="F2F2F2"/>
            <w:vAlign w:val="center"/>
          </w:tcPr>
          <w:p w14:paraId="71EF9BBC" w14:textId="77777777" w:rsidR="003B1F45" w:rsidRPr="00DE6318" w:rsidRDefault="003B1F45"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Chyba kategorie B</w:t>
            </w:r>
          </w:p>
        </w:tc>
        <w:tc>
          <w:tcPr>
            <w:tcW w:w="2171" w:type="dxa"/>
            <w:vAlign w:val="center"/>
          </w:tcPr>
          <w:p w14:paraId="1036719D" w14:textId="77777777" w:rsidR="003B1F45" w:rsidRPr="00DE6318" w:rsidRDefault="00F851B0"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 xml:space="preserve">do </w:t>
            </w:r>
            <w:r w:rsidR="003B1F45" w:rsidRPr="00DE6318">
              <w:rPr>
                <w:rFonts w:ascii="Arial" w:hAnsi="Arial" w:cs="Arial"/>
                <w:sz w:val="22"/>
                <w:szCs w:val="22"/>
              </w:rPr>
              <w:t>24 hodin</w:t>
            </w:r>
          </w:p>
        </w:tc>
        <w:tc>
          <w:tcPr>
            <w:tcW w:w="2586" w:type="dxa"/>
            <w:vAlign w:val="center"/>
          </w:tcPr>
          <w:p w14:paraId="13B14052" w14:textId="77777777" w:rsidR="003B1F45" w:rsidRPr="00DE6318" w:rsidRDefault="003B1F45"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do 3 Pracovních dnů</w:t>
            </w:r>
          </w:p>
        </w:tc>
      </w:tr>
      <w:tr w:rsidR="003B1F45" w:rsidRPr="00BE75BD" w14:paraId="00B04645" w14:textId="77777777" w:rsidTr="00DE6318">
        <w:tc>
          <w:tcPr>
            <w:tcW w:w="2190" w:type="dxa"/>
            <w:shd w:val="clear" w:color="auto" w:fill="F2F2F2"/>
            <w:vAlign w:val="center"/>
          </w:tcPr>
          <w:p w14:paraId="3D26B43A" w14:textId="77777777" w:rsidR="003B1F45" w:rsidRPr="00DE6318" w:rsidRDefault="003B1F45"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Chyba kategorie C</w:t>
            </w:r>
          </w:p>
        </w:tc>
        <w:tc>
          <w:tcPr>
            <w:tcW w:w="2171" w:type="dxa"/>
            <w:vAlign w:val="center"/>
          </w:tcPr>
          <w:p w14:paraId="10DCE5B2" w14:textId="77777777" w:rsidR="003B1F45" w:rsidRPr="00DE6318" w:rsidRDefault="00F851B0"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 xml:space="preserve">do </w:t>
            </w:r>
            <w:r w:rsidR="003B1F45" w:rsidRPr="00DE6318">
              <w:rPr>
                <w:rFonts w:ascii="Arial" w:hAnsi="Arial" w:cs="Arial"/>
                <w:sz w:val="22"/>
                <w:szCs w:val="22"/>
              </w:rPr>
              <w:t>3 dn</w:t>
            </w:r>
            <w:r w:rsidR="00E370D2" w:rsidRPr="00DE6318">
              <w:rPr>
                <w:rFonts w:ascii="Arial" w:hAnsi="Arial" w:cs="Arial"/>
                <w:sz w:val="22"/>
                <w:szCs w:val="22"/>
              </w:rPr>
              <w:t>ů</w:t>
            </w:r>
          </w:p>
        </w:tc>
        <w:tc>
          <w:tcPr>
            <w:tcW w:w="2586" w:type="dxa"/>
            <w:vAlign w:val="center"/>
          </w:tcPr>
          <w:p w14:paraId="0564A23A" w14:textId="77777777" w:rsidR="003B1F45" w:rsidRPr="00DE6318" w:rsidRDefault="003B1F45" w:rsidP="00F851B0">
            <w:pPr>
              <w:pStyle w:val="Level2"/>
              <w:tabs>
                <w:tab w:val="clear" w:pos="0"/>
              </w:tabs>
              <w:ind w:left="0" w:firstLine="0"/>
              <w:jc w:val="left"/>
              <w:rPr>
                <w:rFonts w:ascii="Arial" w:hAnsi="Arial" w:cs="Arial"/>
                <w:sz w:val="22"/>
                <w:szCs w:val="22"/>
              </w:rPr>
            </w:pPr>
            <w:r w:rsidRPr="00DE6318">
              <w:rPr>
                <w:rFonts w:ascii="Arial" w:hAnsi="Arial" w:cs="Arial"/>
                <w:sz w:val="22"/>
                <w:szCs w:val="22"/>
              </w:rPr>
              <w:t>do 20 Pracovních dnů</w:t>
            </w:r>
          </w:p>
        </w:tc>
      </w:tr>
      <w:tr w:rsidR="003B1F45" w:rsidRPr="00BE75BD" w14:paraId="7D51682E" w14:textId="77777777" w:rsidTr="00DE6318">
        <w:tc>
          <w:tcPr>
            <w:tcW w:w="2190" w:type="dxa"/>
            <w:shd w:val="clear" w:color="auto" w:fill="F2F2F2"/>
            <w:vAlign w:val="center"/>
          </w:tcPr>
          <w:p w14:paraId="05846537" w14:textId="77777777" w:rsidR="003B1F45" w:rsidRPr="00CC143F" w:rsidRDefault="003B1F45" w:rsidP="00F851B0">
            <w:pPr>
              <w:pStyle w:val="Level2"/>
              <w:tabs>
                <w:tab w:val="clear" w:pos="0"/>
              </w:tabs>
              <w:ind w:left="0" w:firstLine="0"/>
              <w:jc w:val="left"/>
              <w:rPr>
                <w:rFonts w:ascii="Arial" w:hAnsi="Arial" w:cs="Arial"/>
                <w:sz w:val="22"/>
                <w:szCs w:val="22"/>
              </w:rPr>
            </w:pPr>
            <w:r w:rsidRPr="00CC143F">
              <w:rPr>
                <w:rFonts w:ascii="Arial" w:hAnsi="Arial" w:cs="Arial"/>
                <w:sz w:val="22"/>
                <w:szCs w:val="22"/>
              </w:rPr>
              <w:t>Nedostupnost</w:t>
            </w:r>
          </w:p>
        </w:tc>
        <w:tc>
          <w:tcPr>
            <w:tcW w:w="2171" w:type="dxa"/>
            <w:vAlign w:val="center"/>
          </w:tcPr>
          <w:p w14:paraId="432B9F89" w14:textId="058B8904" w:rsidR="003B1F45" w:rsidRPr="00CC143F" w:rsidRDefault="00F851B0" w:rsidP="00F851B0">
            <w:pPr>
              <w:pStyle w:val="Level2"/>
              <w:tabs>
                <w:tab w:val="clear" w:pos="0"/>
              </w:tabs>
              <w:ind w:left="0" w:firstLine="0"/>
              <w:jc w:val="left"/>
              <w:rPr>
                <w:rFonts w:ascii="Arial" w:hAnsi="Arial" w:cs="Arial"/>
                <w:sz w:val="22"/>
                <w:szCs w:val="22"/>
              </w:rPr>
            </w:pPr>
            <w:r w:rsidRPr="00CC143F">
              <w:rPr>
                <w:rFonts w:ascii="Arial" w:hAnsi="Arial" w:cs="Arial"/>
                <w:sz w:val="22"/>
                <w:szCs w:val="22"/>
              </w:rPr>
              <w:t xml:space="preserve">do </w:t>
            </w:r>
            <w:r w:rsidR="00504C15">
              <w:rPr>
                <w:rFonts w:ascii="Arial" w:hAnsi="Arial" w:cs="Arial"/>
                <w:sz w:val="22"/>
                <w:szCs w:val="22"/>
              </w:rPr>
              <w:t>4</w:t>
            </w:r>
            <w:r w:rsidR="003B1F45" w:rsidRPr="00CC143F">
              <w:rPr>
                <w:rFonts w:ascii="Arial" w:hAnsi="Arial" w:cs="Arial"/>
                <w:sz w:val="22"/>
                <w:szCs w:val="22"/>
              </w:rPr>
              <w:t xml:space="preserve"> hodin</w:t>
            </w:r>
          </w:p>
        </w:tc>
        <w:tc>
          <w:tcPr>
            <w:tcW w:w="2586" w:type="dxa"/>
            <w:vAlign w:val="center"/>
          </w:tcPr>
          <w:p w14:paraId="7B9424B7" w14:textId="77777777" w:rsidR="003B1F45" w:rsidRPr="00CC143F" w:rsidRDefault="003B1F45" w:rsidP="00F851B0">
            <w:pPr>
              <w:pStyle w:val="Level2"/>
              <w:tabs>
                <w:tab w:val="clear" w:pos="0"/>
              </w:tabs>
              <w:ind w:left="0" w:firstLine="0"/>
              <w:jc w:val="left"/>
              <w:rPr>
                <w:rFonts w:ascii="Arial" w:hAnsi="Arial" w:cs="Arial"/>
                <w:sz w:val="22"/>
                <w:szCs w:val="22"/>
              </w:rPr>
            </w:pPr>
            <w:r w:rsidRPr="00CC143F">
              <w:rPr>
                <w:rFonts w:ascii="Arial" w:hAnsi="Arial" w:cs="Arial"/>
                <w:sz w:val="22"/>
                <w:szCs w:val="22"/>
              </w:rPr>
              <w:t xml:space="preserve">do </w:t>
            </w:r>
            <w:r w:rsidR="00363078" w:rsidRPr="00CC143F">
              <w:rPr>
                <w:rFonts w:ascii="Arial" w:hAnsi="Arial" w:cs="Arial"/>
                <w:sz w:val="22"/>
                <w:szCs w:val="22"/>
              </w:rPr>
              <w:t>12</w:t>
            </w:r>
            <w:r w:rsidRPr="00CC143F">
              <w:rPr>
                <w:rFonts w:ascii="Arial" w:hAnsi="Arial" w:cs="Arial"/>
                <w:sz w:val="22"/>
                <w:szCs w:val="22"/>
              </w:rPr>
              <w:t xml:space="preserve"> hodin</w:t>
            </w:r>
          </w:p>
        </w:tc>
      </w:tr>
    </w:tbl>
    <w:p w14:paraId="37169589" w14:textId="77777777" w:rsidR="003B1F45" w:rsidRDefault="003B1F45" w:rsidP="003B1F45">
      <w:pPr>
        <w:pStyle w:val="Styl11"/>
        <w:numPr>
          <w:ilvl w:val="0"/>
          <w:numId w:val="0"/>
        </w:numPr>
        <w:rPr>
          <w:rFonts w:ascii="Arial" w:hAnsi="Arial" w:cs="Arial"/>
          <w:sz w:val="22"/>
          <w:szCs w:val="22"/>
        </w:rPr>
      </w:pPr>
    </w:p>
    <w:p w14:paraId="7873871A" w14:textId="77777777" w:rsidR="003B1F45" w:rsidRDefault="003B1F45" w:rsidP="003B1F45">
      <w:pPr>
        <w:pStyle w:val="Styl11"/>
        <w:numPr>
          <w:ilvl w:val="0"/>
          <w:numId w:val="0"/>
        </w:numPr>
        <w:rPr>
          <w:rFonts w:ascii="Arial" w:hAnsi="Arial" w:cs="Arial"/>
          <w:sz w:val="22"/>
          <w:szCs w:val="22"/>
        </w:rPr>
      </w:pPr>
    </w:p>
    <w:p w14:paraId="0312E497" w14:textId="77777777" w:rsidR="003B1F45" w:rsidRDefault="003B1F45" w:rsidP="003B1F45">
      <w:pPr>
        <w:pStyle w:val="Styl11"/>
        <w:numPr>
          <w:ilvl w:val="0"/>
          <w:numId w:val="0"/>
        </w:numPr>
        <w:rPr>
          <w:rFonts w:ascii="Arial" w:hAnsi="Arial" w:cs="Arial"/>
          <w:sz w:val="22"/>
          <w:szCs w:val="22"/>
        </w:rPr>
      </w:pPr>
    </w:p>
    <w:p w14:paraId="06D816F4" w14:textId="77777777" w:rsidR="003B1F45" w:rsidRDefault="003B1F45" w:rsidP="003B1F45">
      <w:pPr>
        <w:pStyle w:val="Styl11"/>
        <w:numPr>
          <w:ilvl w:val="0"/>
          <w:numId w:val="0"/>
        </w:numPr>
        <w:rPr>
          <w:rFonts w:ascii="Arial" w:hAnsi="Arial" w:cs="Arial"/>
          <w:sz w:val="22"/>
          <w:szCs w:val="22"/>
        </w:rPr>
      </w:pPr>
    </w:p>
    <w:p w14:paraId="2AF5348F" w14:textId="77777777" w:rsidR="003B1F45" w:rsidRDefault="003B1F45" w:rsidP="003B1F45">
      <w:pPr>
        <w:pStyle w:val="Styl11"/>
        <w:numPr>
          <w:ilvl w:val="0"/>
          <w:numId w:val="0"/>
        </w:numPr>
        <w:ind w:left="567"/>
        <w:rPr>
          <w:rFonts w:ascii="Arial" w:hAnsi="Arial" w:cs="Arial"/>
          <w:sz w:val="22"/>
          <w:szCs w:val="22"/>
        </w:rPr>
      </w:pPr>
    </w:p>
    <w:p w14:paraId="1BEE18F9" w14:textId="77777777" w:rsidR="00834FB0" w:rsidRDefault="00834FB0" w:rsidP="00F953FD">
      <w:pPr>
        <w:pStyle w:val="Styl11"/>
        <w:ind w:left="709" w:hanging="709"/>
        <w:rPr>
          <w:rFonts w:ascii="Arial" w:hAnsi="Arial" w:cs="Arial"/>
          <w:sz w:val="22"/>
          <w:szCs w:val="22"/>
        </w:rPr>
      </w:pPr>
      <w:r w:rsidRPr="00834FB0">
        <w:rPr>
          <w:rFonts w:ascii="Arial" w:hAnsi="Arial" w:cs="Arial"/>
          <w:sz w:val="22"/>
          <w:szCs w:val="22"/>
        </w:rPr>
        <w:t xml:space="preserve">Lhůty pro odpověď a Lhůty pro odstranění </w:t>
      </w:r>
      <w:r w:rsidR="003B1F45">
        <w:rPr>
          <w:rFonts w:ascii="Arial" w:hAnsi="Arial" w:cs="Arial"/>
          <w:sz w:val="22"/>
          <w:szCs w:val="22"/>
        </w:rPr>
        <w:t>z</w:t>
      </w:r>
      <w:r w:rsidRPr="00834FB0">
        <w:rPr>
          <w:rFonts w:ascii="Arial" w:hAnsi="Arial" w:cs="Arial"/>
          <w:sz w:val="22"/>
          <w:szCs w:val="22"/>
        </w:rPr>
        <w:t xml:space="preserve">ačínají plynout okamžikem </w:t>
      </w:r>
      <w:r w:rsidR="003B1F45">
        <w:rPr>
          <w:rFonts w:ascii="Arial" w:hAnsi="Arial" w:cs="Arial"/>
          <w:sz w:val="22"/>
          <w:szCs w:val="22"/>
        </w:rPr>
        <w:t xml:space="preserve">přijetí </w:t>
      </w:r>
      <w:r w:rsidRPr="00834FB0">
        <w:rPr>
          <w:rFonts w:ascii="Arial" w:hAnsi="Arial" w:cs="Arial"/>
          <w:sz w:val="22"/>
          <w:szCs w:val="22"/>
        </w:rPr>
        <w:t xml:space="preserve">Oznámení do </w:t>
      </w:r>
      <w:r>
        <w:rPr>
          <w:rFonts w:ascii="Arial" w:hAnsi="Arial" w:cs="Arial"/>
          <w:sz w:val="22"/>
          <w:szCs w:val="22"/>
        </w:rPr>
        <w:t>HelpDesku</w:t>
      </w:r>
      <w:r w:rsidRPr="00834FB0">
        <w:rPr>
          <w:rFonts w:ascii="Arial" w:hAnsi="Arial" w:cs="Arial"/>
          <w:sz w:val="22"/>
          <w:szCs w:val="22"/>
        </w:rPr>
        <w:t xml:space="preserve"> </w:t>
      </w:r>
      <w:r>
        <w:rPr>
          <w:rFonts w:ascii="Arial" w:hAnsi="Arial" w:cs="Arial"/>
          <w:sz w:val="22"/>
          <w:szCs w:val="22"/>
        </w:rPr>
        <w:t>Poskytovatele</w:t>
      </w:r>
      <w:r w:rsidR="00031A42">
        <w:rPr>
          <w:rFonts w:ascii="Arial" w:hAnsi="Arial" w:cs="Arial"/>
          <w:sz w:val="22"/>
          <w:szCs w:val="22"/>
        </w:rPr>
        <w:t>, popř. zaevidováním Chyby a/nebo Nedostupnosti, není-li Chyba a/nebo Nedostupnost hlášena ze strany Objednatele</w:t>
      </w:r>
      <w:r w:rsidRPr="00834FB0">
        <w:rPr>
          <w:rFonts w:ascii="Arial" w:hAnsi="Arial" w:cs="Arial"/>
          <w:sz w:val="22"/>
          <w:szCs w:val="22"/>
        </w:rPr>
        <w:t>.</w:t>
      </w:r>
      <w:r w:rsidR="008961F4">
        <w:rPr>
          <w:rFonts w:ascii="Arial" w:hAnsi="Arial"/>
          <w:sz w:val="20"/>
          <w:lang w:eastAsia="en-US"/>
        </w:rPr>
        <w:t xml:space="preserve"> </w:t>
      </w:r>
      <w:r w:rsidR="008961F4" w:rsidRPr="008961F4">
        <w:rPr>
          <w:rFonts w:ascii="Arial" w:hAnsi="Arial" w:cs="Arial"/>
          <w:sz w:val="22"/>
          <w:szCs w:val="22"/>
        </w:rPr>
        <w:t xml:space="preserve">Postup poskytování průběžných informací </w:t>
      </w:r>
      <w:r w:rsidR="008961F4">
        <w:rPr>
          <w:rFonts w:ascii="Arial" w:hAnsi="Arial" w:cs="Arial"/>
          <w:sz w:val="22"/>
          <w:szCs w:val="22"/>
        </w:rPr>
        <w:t xml:space="preserve">o řešení Chyb </w:t>
      </w:r>
      <w:r w:rsidR="008961F4" w:rsidRPr="008961F4">
        <w:rPr>
          <w:rFonts w:ascii="Arial" w:hAnsi="Arial" w:cs="Arial"/>
          <w:sz w:val="22"/>
          <w:szCs w:val="22"/>
        </w:rPr>
        <w:t xml:space="preserve">si Strany sjednávají tak, že </w:t>
      </w:r>
      <w:r w:rsidR="008961F4">
        <w:rPr>
          <w:rFonts w:ascii="Arial" w:hAnsi="Arial" w:cs="Arial"/>
          <w:sz w:val="22"/>
          <w:szCs w:val="22"/>
        </w:rPr>
        <w:t>pracovník</w:t>
      </w:r>
      <w:r w:rsidR="008961F4" w:rsidRPr="008961F4">
        <w:rPr>
          <w:rFonts w:ascii="Arial" w:hAnsi="Arial" w:cs="Arial"/>
          <w:sz w:val="22"/>
          <w:szCs w:val="22"/>
        </w:rPr>
        <w:t xml:space="preserve"> Objednatele kontaktuje </w:t>
      </w:r>
      <w:r w:rsidR="008961F4">
        <w:rPr>
          <w:rFonts w:ascii="Arial" w:hAnsi="Arial" w:cs="Arial"/>
          <w:sz w:val="22"/>
          <w:szCs w:val="22"/>
        </w:rPr>
        <w:t>HelpDesk, přičemž Poskytovatel s</w:t>
      </w:r>
      <w:r w:rsidR="008961F4" w:rsidRPr="008961F4">
        <w:rPr>
          <w:rFonts w:ascii="Arial" w:hAnsi="Arial" w:cs="Arial"/>
          <w:sz w:val="22"/>
          <w:szCs w:val="22"/>
        </w:rPr>
        <w:t xml:space="preserve">e zavazuje </w:t>
      </w:r>
      <w:r w:rsidR="008961F4">
        <w:rPr>
          <w:rFonts w:ascii="Arial" w:hAnsi="Arial" w:cs="Arial"/>
          <w:sz w:val="22"/>
          <w:szCs w:val="22"/>
        </w:rPr>
        <w:t>Objednatele</w:t>
      </w:r>
      <w:r w:rsidR="008961F4" w:rsidRPr="008961F4">
        <w:rPr>
          <w:rFonts w:ascii="Arial" w:hAnsi="Arial" w:cs="Arial"/>
          <w:sz w:val="22"/>
          <w:szCs w:val="22"/>
        </w:rPr>
        <w:t xml:space="preserve"> informovat o aktuálním průběhu procesu odstraňování Chyby</w:t>
      </w:r>
      <w:r w:rsidR="008961F4">
        <w:rPr>
          <w:rFonts w:ascii="Arial" w:hAnsi="Arial" w:cs="Arial"/>
          <w:sz w:val="22"/>
          <w:szCs w:val="22"/>
        </w:rPr>
        <w:t>.</w:t>
      </w:r>
    </w:p>
    <w:p w14:paraId="1840DA8B" w14:textId="77777777" w:rsidR="00571B74" w:rsidRPr="00BE7231" w:rsidRDefault="000A0186" w:rsidP="00F953FD">
      <w:pPr>
        <w:pStyle w:val="Styl11"/>
        <w:ind w:left="709" w:hanging="709"/>
        <w:rPr>
          <w:rFonts w:ascii="Arial" w:hAnsi="Arial" w:cs="Arial"/>
          <w:sz w:val="22"/>
          <w:szCs w:val="22"/>
        </w:rPr>
      </w:pPr>
      <w:bookmarkStart w:id="20" w:name="_Ref203923397"/>
      <w:bookmarkStart w:id="21" w:name="_Ref860143"/>
      <w:r>
        <w:rPr>
          <w:rFonts w:ascii="Arial" w:hAnsi="Arial" w:cs="Arial"/>
          <w:sz w:val="22"/>
          <w:szCs w:val="22"/>
        </w:rPr>
        <w:t>Poskytovatel</w:t>
      </w:r>
      <w:r w:rsidRPr="000A0186">
        <w:rPr>
          <w:rFonts w:ascii="Arial" w:hAnsi="Arial" w:cs="Arial"/>
          <w:sz w:val="22"/>
          <w:szCs w:val="22"/>
        </w:rPr>
        <w:t xml:space="preserve"> se zavazuje informovat Objednatele o Updatech a Upgradech, a to ve </w:t>
      </w:r>
      <w:r w:rsidRPr="00226BD7">
        <w:rPr>
          <w:rFonts w:ascii="Arial" w:hAnsi="Arial" w:cs="Arial"/>
          <w:sz w:val="22"/>
          <w:szCs w:val="22"/>
        </w:rPr>
        <w:t>lhůtě pěti (5) Pracovních</w:t>
      </w:r>
      <w:r w:rsidRPr="000A0186">
        <w:rPr>
          <w:rFonts w:ascii="Arial" w:hAnsi="Arial" w:cs="Arial"/>
          <w:sz w:val="22"/>
          <w:szCs w:val="22"/>
        </w:rPr>
        <w:t xml:space="preserve"> dnů od vydání takového Updat</w:t>
      </w:r>
      <w:r w:rsidR="001012D8">
        <w:rPr>
          <w:rFonts w:ascii="Arial" w:hAnsi="Arial" w:cs="Arial"/>
          <w:sz w:val="22"/>
          <w:szCs w:val="22"/>
        </w:rPr>
        <w:t>u</w:t>
      </w:r>
      <w:r w:rsidRPr="000A0186">
        <w:rPr>
          <w:rFonts w:ascii="Arial" w:hAnsi="Arial" w:cs="Arial"/>
          <w:sz w:val="22"/>
          <w:szCs w:val="22"/>
        </w:rPr>
        <w:t xml:space="preserve"> či Upgrad</w:t>
      </w:r>
      <w:r w:rsidR="001012D8">
        <w:rPr>
          <w:rFonts w:ascii="Arial" w:hAnsi="Arial" w:cs="Arial"/>
          <w:sz w:val="22"/>
          <w:szCs w:val="22"/>
        </w:rPr>
        <w:t>u</w:t>
      </w:r>
      <w:r>
        <w:rPr>
          <w:rFonts w:ascii="Arial" w:hAnsi="Arial" w:cs="Arial"/>
          <w:sz w:val="22"/>
          <w:szCs w:val="22"/>
        </w:rPr>
        <w:t>,</w:t>
      </w:r>
      <w:r w:rsidRPr="000A0186">
        <w:rPr>
          <w:rFonts w:ascii="Arial" w:hAnsi="Arial" w:cs="Arial"/>
          <w:sz w:val="22"/>
          <w:szCs w:val="22"/>
        </w:rPr>
        <w:t xml:space="preserve"> a</w:t>
      </w:r>
      <w:r>
        <w:rPr>
          <w:rFonts w:ascii="Arial" w:hAnsi="Arial" w:cs="Arial"/>
          <w:sz w:val="22"/>
          <w:szCs w:val="22"/>
        </w:rPr>
        <w:t xml:space="preserve"> spolu s tím</w:t>
      </w:r>
      <w:r w:rsidRPr="000A0186">
        <w:rPr>
          <w:rFonts w:ascii="Arial" w:hAnsi="Arial" w:cs="Arial"/>
          <w:sz w:val="22"/>
          <w:szCs w:val="22"/>
        </w:rPr>
        <w:t xml:space="preserve"> popsat změny, které Upgrade či Update </w:t>
      </w:r>
      <w:r>
        <w:rPr>
          <w:rFonts w:ascii="Arial" w:hAnsi="Arial" w:cs="Arial"/>
          <w:sz w:val="22"/>
          <w:szCs w:val="22"/>
        </w:rPr>
        <w:t xml:space="preserve">v Softwaru </w:t>
      </w:r>
      <w:r w:rsidRPr="000A0186">
        <w:rPr>
          <w:rFonts w:ascii="Arial" w:hAnsi="Arial" w:cs="Arial"/>
          <w:sz w:val="22"/>
          <w:szCs w:val="22"/>
        </w:rPr>
        <w:t xml:space="preserve">způsobí. </w:t>
      </w:r>
      <w:r>
        <w:rPr>
          <w:rFonts w:ascii="Arial" w:hAnsi="Arial" w:cs="Arial"/>
          <w:sz w:val="22"/>
          <w:szCs w:val="22"/>
        </w:rPr>
        <w:t>Poskytovatel</w:t>
      </w:r>
      <w:r w:rsidRPr="000A0186">
        <w:rPr>
          <w:rFonts w:ascii="Arial" w:hAnsi="Arial" w:cs="Arial"/>
          <w:sz w:val="22"/>
          <w:szCs w:val="22"/>
        </w:rPr>
        <w:t xml:space="preserve"> se zavazuje na žádost Objednatele poskytnout Objednateli Upgrade či Update Software, a to ve </w:t>
      </w:r>
      <w:r w:rsidRPr="00226BD7">
        <w:rPr>
          <w:rFonts w:ascii="Arial" w:hAnsi="Arial" w:cs="Arial"/>
          <w:sz w:val="22"/>
          <w:szCs w:val="22"/>
        </w:rPr>
        <w:t>lhůtě třiceti (30) kalendářních</w:t>
      </w:r>
      <w:r>
        <w:rPr>
          <w:rFonts w:ascii="Arial" w:hAnsi="Arial" w:cs="Arial"/>
          <w:sz w:val="22"/>
          <w:szCs w:val="22"/>
        </w:rPr>
        <w:t xml:space="preserve"> </w:t>
      </w:r>
      <w:r w:rsidRPr="000A0186">
        <w:rPr>
          <w:rFonts w:ascii="Arial" w:hAnsi="Arial" w:cs="Arial"/>
          <w:sz w:val="22"/>
          <w:szCs w:val="22"/>
        </w:rPr>
        <w:t>dnů od vydání</w:t>
      </w:r>
      <w:bookmarkEnd w:id="20"/>
      <w:r w:rsidRPr="000A0186">
        <w:rPr>
          <w:rFonts w:ascii="Arial" w:hAnsi="Arial" w:cs="Arial"/>
          <w:sz w:val="22"/>
          <w:szCs w:val="22"/>
        </w:rPr>
        <w:t xml:space="preserve"> takového Updat</w:t>
      </w:r>
      <w:r w:rsidR="001012D8">
        <w:rPr>
          <w:rFonts w:ascii="Arial" w:hAnsi="Arial" w:cs="Arial"/>
          <w:sz w:val="22"/>
          <w:szCs w:val="22"/>
        </w:rPr>
        <w:t>u</w:t>
      </w:r>
      <w:r w:rsidRPr="000A0186">
        <w:rPr>
          <w:rFonts w:ascii="Arial" w:hAnsi="Arial" w:cs="Arial"/>
          <w:sz w:val="22"/>
          <w:szCs w:val="22"/>
        </w:rPr>
        <w:t xml:space="preserve"> či Upgrad</w:t>
      </w:r>
      <w:r w:rsidR="001012D8">
        <w:rPr>
          <w:rFonts w:ascii="Arial" w:hAnsi="Arial" w:cs="Arial"/>
          <w:sz w:val="22"/>
          <w:szCs w:val="22"/>
        </w:rPr>
        <w:t>u</w:t>
      </w:r>
      <w:r w:rsidRPr="000A0186">
        <w:rPr>
          <w:rFonts w:ascii="Arial" w:hAnsi="Arial" w:cs="Arial"/>
          <w:sz w:val="22"/>
          <w:szCs w:val="22"/>
        </w:rPr>
        <w:t xml:space="preserve">. </w:t>
      </w:r>
      <w:r>
        <w:rPr>
          <w:rFonts w:ascii="Arial" w:hAnsi="Arial" w:cs="Arial"/>
          <w:sz w:val="22"/>
          <w:szCs w:val="22"/>
        </w:rPr>
        <w:t>Poskytovatel se</w:t>
      </w:r>
      <w:r w:rsidRPr="000A0186">
        <w:rPr>
          <w:rFonts w:ascii="Arial" w:hAnsi="Arial" w:cs="Arial"/>
          <w:sz w:val="22"/>
          <w:szCs w:val="22"/>
        </w:rPr>
        <w:t xml:space="preserve"> dále </w:t>
      </w:r>
      <w:r>
        <w:rPr>
          <w:rFonts w:ascii="Arial" w:hAnsi="Arial" w:cs="Arial"/>
          <w:sz w:val="22"/>
          <w:szCs w:val="22"/>
        </w:rPr>
        <w:t xml:space="preserve">zavazuje </w:t>
      </w:r>
      <w:r w:rsidRPr="00226BD7">
        <w:rPr>
          <w:rFonts w:ascii="Arial" w:hAnsi="Arial" w:cs="Arial"/>
          <w:sz w:val="22"/>
          <w:szCs w:val="22"/>
        </w:rPr>
        <w:t>předat do tří (3) Pracovních</w:t>
      </w:r>
      <w:r w:rsidRPr="000A0186">
        <w:rPr>
          <w:rFonts w:ascii="Arial" w:hAnsi="Arial" w:cs="Arial"/>
          <w:sz w:val="22"/>
          <w:szCs w:val="22"/>
        </w:rPr>
        <w:t xml:space="preserve"> dnů po provedení Updat</w:t>
      </w:r>
      <w:r w:rsidR="001012D8">
        <w:rPr>
          <w:rFonts w:ascii="Arial" w:hAnsi="Arial" w:cs="Arial"/>
          <w:sz w:val="22"/>
          <w:szCs w:val="22"/>
        </w:rPr>
        <w:t>u</w:t>
      </w:r>
      <w:r w:rsidRPr="000A0186">
        <w:rPr>
          <w:rFonts w:ascii="Arial" w:hAnsi="Arial" w:cs="Arial"/>
          <w:sz w:val="22"/>
          <w:szCs w:val="22"/>
        </w:rPr>
        <w:t xml:space="preserve"> či Upgrad</w:t>
      </w:r>
      <w:r w:rsidR="001012D8">
        <w:rPr>
          <w:rFonts w:ascii="Arial" w:hAnsi="Arial" w:cs="Arial"/>
          <w:sz w:val="22"/>
          <w:szCs w:val="22"/>
        </w:rPr>
        <w:t>u</w:t>
      </w:r>
      <w:r w:rsidRPr="000A0186">
        <w:rPr>
          <w:rFonts w:ascii="Arial" w:hAnsi="Arial" w:cs="Arial"/>
          <w:sz w:val="22"/>
          <w:szCs w:val="22"/>
        </w:rPr>
        <w:t xml:space="preserve"> Objednateli aktualizovanou verzi Dokumentace</w:t>
      </w:r>
      <w:r>
        <w:rPr>
          <w:rFonts w:ascii="Arial" w:hAnsi="Arial" w:cs="Arial"/>
          <w:sz w:val="22"/>
          <w:szCs w:val="22"/>
        </w:rPr>
        <w:t xml:space="preserve">, </w:t>
      </w:r>
      <w:r w:rsidR="001012D8" w:rsidRPr="001012D8">
        <w:rPr>
          <w:rFonts w:ascii="Arial" w:hAnsi="Arial" w:cs="Arial"/>
          <w:sz w:val="22"/>
          <w:szCs w:val="22"/>
        </w:rPr>
        <w:t>která provedený Update a/nebo Upgrade zohledňuj</w:t>
      </w:r>
      <w:r w:rsidR="001012D8">
        <w:rPr>
          <w:rFonts w:ascii="Arial" w:hAnsi="Arial" w:cs="Arial"/>
          <w:sz w:val="22"/>
          <w:szCs w:val="22"/>
        </w:rPr>
        <w:t>e</w:t>
      </w:r>
      <w:r w:rsidRPr="000A0186">
        <w:rPr>
          <w:rFonts w:ascii="Arial" w:hAnsi="Arial" w:cs="Arial"/>
          <w:sz w:val="22"/>
          <w:szCs w:val="22"/>
        </w:rPr>
        <w:t xml:space="preserve">. </w:t>
      </w:r>
      <w:r>
        <w:rPr>
          <w:rFonts w:ascii="Arial" w:hAnsi="Arial" w:cs="Arial"/>
          <w:sz w:val="22"/>
          <w:szCs w:val="22"/>
        </w:rPr>
        <w:t xml:space="preserve">Není-li mezi Stranami ujednáno jinak, </w:t>
      </w:r>
      <w:r w:rsidRPr="000A0186">
        <w:rPr>
          <w:rFonts w:ascii="Arial" w:hAnsi="Arial" w:cs="Arial"/>
          <w:sz w:val="22"/>
          <w:szCs w:val="22"/>
        </w:rPr>
        <w:t xml:space="preserve">Update </w:t>
      </w:r>
      <w:r>
        <w:rPr>
          <w:rFonts w:ascii="Arial" w:hAnsi="Arial" w:cs="Arial"/>
          <w:sz w:val="22"/>
          <w:szCs w:val="22"/>
        </w:rPr>
        <w:t>a/nebo</w:t>
      </w:r>
      <w:r w:rsidRPr="000A0186">
        <w:rPr>
          <w:rFonts w:ascii="Arial" w:hAnsi="Arial" w:cs="Arial"/>
          <w:sz w:val="22"/>
          <w:szCs w:val="22"/>
        </w:rPr>
        <w:t xml:space="preserve"> Upgrade </w:t>
      </w:r>
      <w:r>
        <w:rPr>
          <w:rFonts w:ascii="Arial" w:hAnsi="Arial" w:cs="Arial"/>
          <w:sz w:val="22"/>
          <w:szCs w:val="22"/>
        </w:rPr>
        <w:t xml:space="preserve">nesmí </w:t>
      </w:r>
      <w:r w:rsidRPr="000A0186">
        <w:rPr>
          <w:rFonts w:ascii="Arial" w:hAnsi="Arial" w:cs="Arial"/>
          <w:sz w:val="22"/>
          <w:szCs w:val="22"/>
        </w:rPr>
        <w:t>omezit či odstranit funkcionality Softwar</w:t>
      </w:r>
      <w:r>
        <w:rPr>
          <w:rFonts w:ascii="Arial" w:hAnsi="Arial" w:cs="Arial"/>
          <w:sz w:val="22"/>
          <w:szCs w:val="22"/>
        </w:rPr>
        <w:t>u</w:t>
      </w:r>
      <w:r w:rsidRPr="000A0186">
        <w:rPr>
          <w:rFonts w:ascii="Arial" w:hAnsi="Arial" w:cs="Arial"/>
          <w:sz w:val="22"/>
          <w:szCs w:val="22"/>
        </w:rPr>
        <w:t xml:space="preserve"> </w:t>
      </w:r>
      <w:r>
        <w:rPr>
          <w:rFonts w:ascii="Arial" w:hAnsi="Arial" w:cs="Arial"/>
          <w:sz w:val="22"/>
          <w:szCs w:val="22"/>
        </w:rPr>
        <w:t>v rozsahu Technické a funkční specifikace</w:t>
      </w:r>
      <w:r w:rsidRPr="000A0186">
        <w:rPr>
          <w:rFonts w:ascii="Arial" w:hAnsi="Arial" w:cs="Arial"/>
          <w:sz w:val="22"/>
          <w:szCs w:val="22"/>
        </w:rPr>
        <w:t xml:space="preserve"> nebo snížit Dostupnost.</w:t>
      </w:r>
      <w:bookmarkEnd w:id="21"/>
      <w:r w:rsidRPr="000A0186">
        <w:rPr>
          <w:rFonts w:ascii="Arial" w:hAnsi="Arial" w:cs="Arial"/>
          <w:sz w:val="22"/>
          <w:szCs w:val="22"/>
        </w:rPr>
        <w:t xml:space="preserve"> </w:t>
      </w:r>
      <w:r>
        <w:rPr>
          <w:rFonts w:ascii="Arial" w:hAnsi="Arial" w:cs="Arial"/>
          <w:sz w:val="22"/>
          <w:szCs w:val="22"/>
        </w:rPr>
        <w:t>Poskytovatel</w:t>
      </w:r>
      <w:r w:rsidRPr="000A0186">
        <w:rPr>
          <w:rFonts w:ascii="Arial" w:hAnsi="Arial" w:cs="Arial"/>
          <w:sz w:val="22"/>
          <w:szCs w:val="22"/>
        </w:rPr>
        <w:t xml:space="preserve"> je zároveň povinen zajistit, aby jakýkoliv Update nebo Upgrade nevedl ke ztrátě dat nebo nekompatibilitě s klíčovými funkcemi</w:t>
      </w:r>
      <w:r>
        <w:rPr>
          <w:rFonts w:ascii="Arial" w:hAnsi="Arial" w:cs="Arial"/>
          <w:sz w:val="22"/>
          <w:szCs w:val="22"/>
        </w:rPr>
        <w:t xml:space="preserve"> v rozsahu Minimálních technických požadavků.</w:t>
      </w:r>
    </w:p>
    <w:p w14:paraId="0B0CCCAC" w14:textId="2DEB122E" w:rsidR="000128A6" w:rsidRDefault="00DD4166" w:rsidP="00F953FD">
      <w:pPr>
        <w:pStyle w:val="Styl11"/>
        <w:ind w:left="709" w:hanging="709"/>
        <w:rPr>
          <w:rFonts w:ascii="Arial" w:hAnsi="Arial" w:cs="Arial"/>
          <w:sz w:val="22"/>
          <w:szCs w:val="22"/>
        </w:rPr>
      </w:pPr>
      <w:bookmarkStart w:id="22" w:name="_Ref209862361"/>
      <w:r>
        <w:rPr>
          <w:rFonts w:ascii="Arial" w:hAnsi="Arial" w:cs="Arial"/>
          <w:sz w:val="22"/>
          <w:szCs w:val="22"/>
        </w:rPr>
        <w:t>Je-li nezbytné z</w:t>
      </w:r>
      <w:r w:rsidR="00723066" w:rsidRPr="00723066">
        <w:rPr>
          <w:rFonts w:ascii="Arial" w:hAnsi="Arial" w:cs="Arial"/>
          <w:sz w:val="22"/>
          <w:szCs w:val="22"/>
        </w:rPr>
        <w:t xml:space="preserve">a účelem Aktualizací, </w:t>
      </w:r>
      <w:r>
        <w:rPr>
          <w:rFonts w:ascii="Arial" w:hAnsi="Arial" w:cs="Arial"/>
          <w:sz w:val="22"/>
          <w:szCs w:val="22"/>
        </w:rPr>
        <w:t>Updatů, Upgradů</w:t>
      </w:r>
      <w:r w:rsidR="00723066" w:rsidRPr="00723066">
        <w:rPr>
          <w:rFonts w:ascii="Arial" w:hAnsi="Arial" w:cs="Arial"/>
          <w:sz w:val="22"/>
          <w:szCs w:val="22"/>
        </w:rPr>
        <w:t xml:space="preserve"> a dalších činností nezbytných k zajištění řádného poskytování </w:t>
      </w:r>
      <w:r>
        <w:rPr>
          <w:rFonts w:ascii="Arial" w:hAnsi="Arial" w:cs="Arial"/>
          <w:sz w:val="22"/>
          <w:szCs w:val="22"/>
        </w:rPr>
        <w:t xml:space="preserve">Služeb provést odstavení Softwaru z provozu, Poskytovatel se zavazuje provádět takové odstavení pouze v Servisním okně v rámci Servisní doby. </w:t>
      </w:r>
      <w:r w:rsidR="002B41A8" w:rsidRPr="002B41A8">
        <w:rPr>
          <w:rFonts w:ascii="Arial" w:hAnsi="Arial" w:cs="Arial"/>
          <w:sz w:val="22"/>
          <w:szCs w:val="22"/>
        </w:rPr>
        <w:t xml:space="preserve">Poskytovatel je povinen ohlásit Objednateli Servisní okno minimálně </w:t>
      </w:r>
      <w:r w:rsidR="00122DEB" w:rsidRPr="00226BD7">
        <w:rPr>
          <w:rFonts w:ascii="Arial" w:hAnsi="Arial" w:cs="Arial"/>
          <w:sz w:val="22"/>
          <w:szCs w:val="22"/>
        </w:rPr>
        <w:t>sedm</w:t>
      </w:r>
      <w:r w:rsidR="002B41A8" w:rsidRPr="00226BD7">
        <w:rPr>
          <w:rFonts w:ascii="Arial" w:hAnsi="Arial" w:cs="Arial"/>
          <w:sz w:val="22"/>
          <w:szCs w:val="22"/>
        </w:rPr>
        <w:t xml:space="preserve"> (</w:t>
      </w:r>
      <w:r w:rsidR="00122DEB" w:rsidRPr="00226BD7">
        <w:rPr>
          <w:rFonts w:ascii="Arial" w:hAnsi="Arial" w:cs="Arial"/>
          <w:sz w:val="22"/>
          <w:szCs w:val="22"/>
        </w:rPr>
        <w:t>7</w:t>
      </w:r>
      <w:r w:rsidR="002B41A8" w:rsidRPr="00226BD7">
        <w:rPr>
          <w:rFonts w:ascii="Arial" w:hAnsi="Arial" w:cs="Arial"/>
          <w:sz w:val="22"/>
          <w:szCs w:val="22"/>
        </w:rPr>
        <w:t xml:space="preserve">) </w:t>
      </w:r>
      <w:r w:rsidR="00122DEB" w:rsidRPr="00226BD7">
        <w:rPr>
          <w:rFonts w:ascii="Arial" w:hAnsi="Arial" w:cs="Arial"/>
          <w:sz w:val="22"/>
          <w:szCs w:val="22"/>
        </w:rPr>
        <w:t>kalendářních</w:t>
      </w:r>
      <w:r w:rsidR="00122DEB">
        <w:rPr>
          <w:rFonts w:ascii="Arial" w:hAnsi="Arial" w:cs="Arial"/>
          <w:sz w:val="22"/>
          <w:szCs w:val="22"/>
        </w:rPr>
        <w:t xml:space="preserve"> dnů </w:t>
      </w:r>
      <w:r w:rsidR="002B41A8" w:rsidRPr="002B41A8">
        <w:rPr>
          <w:rFonts w:ascii="Arial" w:hAnsi="Arial" w:cs="Arial"/>
          <w:sz w:val="22"/>
          <w:szCs w:val="22"/>
        </w:rPr>
        <w:t xml:space="preserve">před jeho plánovaným počátkem. Servisní okno, které není Objednateli ohlášeno </w:t>
      </w:r>
      <w:r w:rsidR="002B41A8" w:rsidRPr="00226BD7">
        <w:rPr>
          <w:rFonts w:ascii="Arial" w:hAnsi="Arial" w:cs="Arial"/>
          <w:sz w:val="22"/>
          <w:szCs w:val="22"/>
        </w:rPr>
        <w:t xml:space="preserve">minimálně </w:t>
      </w:r>
      <w:r w:rsidR="00F91E69" w:rsidRPr="00226BD7">
        <w:rPr>
          <w:rFonts w:ascii="Arial" w:hAnsi="Arial" w:cs="Arial"/>
          <w:sz w:val="22"/>
          <w:szCs w:val="22"/>
        </w:rPr>
        <w:t>sedm (7) kalendářních</w:t>
      </w:r>
      <w:r w:rsidR="00F91E69">
        <w:rPr>
          <w:rFonts w:ascii="Arial" w:hAnsi="Arial" w:cs="Arial"/>
          <w:sz w:val="22"/>
          <w:szCs w:val="22"/>
        </w:rPr>
        <w:t xml:space="preserve"> dnů </w:t>
      </w:r>
      <w:r w:rsidR="002B41A8" w:rsidRPr="002B41A8">
        <w:rPr>
          <w:rFonts w:ascii="Arial" w:hAnsi="Arial" w:cs="Arial"/>
          <w:sz w:val="22"/>
          <w:szCs w:val="22"/>
        </w:rPr>
        <w:t>před jeho plánovaným počátkem se pro účely této smlouvy považuje za Nedostupnost</w:t>
      </w:r>
      <w:r w:rsidR="002B41A8">
        <w:rPr>
          <w:rFonts w:ascii="Arial" w:hAnsi="Arial" w:cs="Arial"/>
          <w:sz w:val="22"/>
          <w:szCs w:val="22"/>
        </w:rPr>
        <w:t>.</w:t>
      </w:r>
      <w:bookmarkEnd w:id="22"/>
    </w:p>
    <w:p w14:paraId="051486DE" w14:textId="77777777" w:rsidR="006B4AC8" w:rsidRDefault="006B4AC8" w:rsidP="00F953FD">
      <w:pPr>
        <w:pStyle w:val="Styl11"/>
        <w:ind w:left="709" w:hanging="709"/>
        <w:rPr>
          <w:rFonts w:ascii="Arial" w:hAnsi="Arial" w:cs="Arial"/>
          <w:sz w:val="22"/>
          <w:szCs w:val="22"/>
        </w:rPr>
      </w:pPr>
      <w:r>
        <w:rPr>
          <w:rFonts w:ascii="Arial" w:hAnsi="Arial" w:cs="Arial"/>
          <w:sz w:val="22"/>
          <w:szCs w:val="22"/>
        </w:rPr>
        <w:t>Strany sjednávají, že za Nedostupnost se nepovažuje</w:t>
      </w:r>
    </w:p>
    <w:p w14:paraId="7F869A18" w14:textId="77777777" w:rsidR="003F6031" w:rsidRPr="003F6031" w:rsidRDefault="003F6031" w:rsidP="004A0481">
      <w:pPr>
        <w:pStyle w:val="STYL111"/>
        <w:ind w:left="1560" w:hanging="851"/>
        <w:rPr>
          <w:rFonts w:ascii="Arial" w:hAnsi="Arial" w:cs="Arial"/>
          <w:sz w:val="22"/>
          <w:szCs w:val="22"/>
        </w:rPr>
      </w:pPr>
      <w:r w:rsidRPr="003F6031">
        <w:rPr>
          <w:rFonts w:ascii="Arial" w:hAnsi="Arial" w:cs="Arial"/>
          <w:sz w:val="22"/>
          <w:szCs w:val="22"/>
        </w:rPr>
        <w:lastRenderedPageBreak/>
        <w:t>stav, kdy nejsou prokazatelně dostupná rozhraní třetích stran</w:t>
      </w:r>
      <w:r w:rsidR="00EF7F2F">
        <w:rPr>
          <w:rFonts w:ascii="Arial" w:hAnsi="Arial" w:cs="Arial"/>
          <w:sz w:val="22"/>
          <w:szCs w:val="22"/>
        </w:rPr>
        <w:t xml:space="preserve"> (API)</w:t>
      </w:r>
      <w:r w:rsidRPr="003F6031">
        <w:rPr>
          <w:rFonts w:ascii="Arial" w:hAnsi="Arial" w:cs="Arial"/>
          <w:sz w:val="22"/>
          <w:szCs w:val="22"/>
        </w:rPr>
        <w:t>;</w:t>
      </w:r>
    </w:p>
    <w:p w14:paraId="69D2900D" w14:textId="7262AC04" w:rsidR="003F6031" w:rsidRPr="003F6031" w:rsidRDefault="003F6031" w:rsidP="004A0481">
      <w:pPr>
        <w:pStyle w:val="STYL111"/>
        <w:ind w:left="1560" w:hanging="851"/>
        <w:rPr>
          <w:rFonts w:ascii="Arial" w:hAnsi="Arial" w:cs="Arial"/>
          <w:sz w:val="22"/>
          <w:szCs w:val="22"/>
        </w:rPr>
      </w:pPr>
      <w:r w:rsidRPr="003F6031">
        <w:rPr>
          <w:rFonts w:ascii="Arial" w:hAnsi="Arial" w:cs="Arial"/>
          <w:sz w:val="22"/>
          <w:szCs w:val="22"/>
        </w:rPr>
        <w:t xml:space="preserve">stav způsobený plánovanou odstávkou, o níž byl Objednatel předem </w:t>
      </w:r>
      <w:r>
        <w:rPr>
          <w:rFonts w:ascii="Arial" w:hAnsi="Arial" w:cs="Arial"/>
          <w:sz w:val="22"/>
          <w:szCs w:val="22"/>
        </w:rPr>
        <w:t xml:space="preserve">dle odst. </w:t>
      </w:r>
      <w:r>
        <w:rPr>
          <w:rFonts w:ascii="Arial" w:hAnsi="Arial" w:cs="Arial"/>
          <w:sz w:val="22"/>
          <w:szCs w:val="22"/>
        </w:rPr>
        <w:fldChar w:fldCharType="begin"/>
      </w:r>
      <w:r>
        <w:rPr>
          <w:rFonts w:ascii="Arial" w:hAnsi="Arial" w:cs="Arial"/>
          <w:sz w:val="22"/>
          <w:szCs w:val="22"/>
        </w:rPr>
        <w:instrText xml:space="preserve"> REF _Ref209862361 \r \h </w:instrText>
      </w:r>
      <w:r>
        <w:rPr>
          <w:rFonts w:ascii="Arial" w:hAnsi="Arial" w:cs="Arial"/>
          <w:sz w:val="22"/>
          <w:szCs w:val="22"/>
        </w:rPr>
      </w:r>
      <w:r w:rsidR="004A0481">
        <w:rPr>
          <w:rFonts w:ascii="Arial" w:hAnsi="Arial" w:cs="Arial"/>
          <w:sz w:val="22"/>
          <w:szCs w:val="22"/>
        </w:rPr>
        <w:instrText xml:space="preserve"> \* MERGEFORMAT </w:instrText>
      </w:r>
      <w:r>
        <w:rPr>
          <w:rFonts w:ascii="Arial" w:hAnsi="Arial" w:cs="Arial"/>
          <w:sz w:val="22"/>
          <w:szCs w:val="22"/>
        </w:rPr>
        <w:fldChar w:fldCharType="separate"/>
      </w:r>
      <w:r w:rsidR="00E303B6">
        <w:rPr>
          <w:rFonts w:ascii="Arial" w:hAnsi="Arial" w:cs="Arial"/>
          <w:sz w:val="22"/>
          <w:szCs w:val="22"/>
        </w:rPr>
        <w:t>5.10</w:t>
      </w:r>
      <w:r>
        <w:rPr>
          <w:rFonts w:ascii="Arial" w:hAnsi="Arial" w:cs="Arial"/>
          <w:sz w:val="22"/>
          <w:szCs w:val="22"/>
        </w:rPr>
        <w:fldChar w:fldCharType="end"/>
      </w:r>
      <w:r>
        <w:rPr>
          <w:rFonts w:ascii="Arial" w:hAnsi="Arial" w:cs="Arial"/>
          <w:sz w:val="22"/>
          <w:szCs w:val="22"/>
        </w:rPr>
        <w:t xml:space="preserve">. </w:t>
      </w:r>
      <w:r w:rsidR="00037F76">
        <w:rPr>
          <w:rFonts w:ascii="Arial" w:hAnsi="Arial" w:cs="Arial"/>
          <w:sz w:val="22"/>
          <w:szCs w:val="22"/>
        </w:rPr>
        <w:t xml:space="preserve">této Smlouvy </w:t>
      </w:r>
      <w:r w:rsidRPr="003F6031">
        <w:rPr>
          <w:rFonts w:ascii="Arial" w:hAnsi="Arial" w:cs="Arial"/>
          <w:sz w:val="22"/>
          <w:szCs w:val="22"/>
        </w:rPr>
        <w:t>informován</w:t>
      </w:r>
      <w:r>
        <w:rPr>
          <w:rFonts w:ascii="Arial" w:hAnsi="Arial" w:cs="Arial"/>
          <w:sz w:val="22"/>
          <w:szCs w:val="22"/>
        </w:rPr>
        <w:t>;</w:t>
      </w:r>
    </w:p>
    <w:p w14:paraId="4DED3896" w14:textId="77777777" w:rsidR="006B4AC8" w:rsidRPr="003F6031" w:rsidRDefault="003F6031" w:rsidP="004A0481">
      <w:pPr>
        <w:pStyle w:val="STYL111"/>
        <w:ind w:left="1560" w:hanging="851"/>
        <w:rPr>
          <w:rFonts w:ascii="Arial" w:hAnsi="Arial" w:cs="Arial"/>
          <w:sz w:val="22"/>
          <w:szCs w:val="22"/>
        </w:rPr>
      </w:pPr>
      <w:r w:rsidRPr="003F6031">
        <w:rPr>
          <w:rFonts w:ascii="Arial" w:hAnsi="Arial" w:cs="Arial"/>
          <w:sz w:val="22"/>
          <w:szCs w:val="22"/>
        </w:rPr>
        <w:t xml:space="preserve">stav </w:t>
      </w:r>
      <w:r w:rsidR="00547FC0">
        <w:rPr>
          <w:rFonts w:ascii="Arial" w:hAnsi="Arial" w:cs="Arial"/>
          <w:sz w:val="22"/>
          <w:szCs w:val="22"/>
        </w:rPr>
        <w:t>zapříčiněný</w:t>
      </w:r>
      <w:r w:rsidRPr="003F6031">
        <w:rPr>
          <w:rFonts w:ascii="Arial" w:hAnsi="Arial" w:cs="Arial"/>
          <w:sz w:val="22"/>
          <w:szCs w:val="22"/>
        </w:rPr>
        <w:t xml:space="preserve"> </w:t>
      </w:r>
      <w:r w:rsidR="000B523F">
        <w:rPr>
          <w:rFonts w:ascii="Arial" w:hAnsi="Arial" w:cs="Arial"/>
          <w:sz w:val="22"/>
          <w:szCs w:val="22"/>
        </w:rPr>
        <w:t xml:space="preserve">výlučně </w:t>
      </w:r>
      <w:r>
        <w:rPr>
          <w:rFonts w:ascii="Arial" w:hAnsi="Arial" w:cs="Arial"/>
          <w:sz w:val="22"/>
          <w:szCs w:val="22"/>
        </w:rPr>
        <w:t>V</w:t>
      </w:r>
      <w:r w:rsidRPr="003F6031">
        <w:rPr>
          <w:rFonts w:ascii="Arial" w:hAnsi="Arial" w:cs="Arial"/>
          <w:sz w:val="22"/>
          <w:szCs w:val="22"/>
        </w:rPr>
        <w:t>yšší mocí</w:t>
      </w:r>
      <w:r w:rsidR="00663BBD">
        <w:rPr>
          <w:rFonts w:ascii="Arial" w:hAnsi="Arial" w:cs="Arial"/>
          <w:sz w:val="22"/>
          <w:szCs w:val="22"/>
        </w:rPr>
        <w:t>.</w:t>
      </w:r>
      <w:r w:rsidRPr="003F6031">
        <w:rPr>
          <w:rFonts w:ascii="Arial" w:hAnsi="Arial" w:cs="Arial"/>
          <w:sz w:val="22"/>
          <w:szCs w:val="22"/>
        </w:rPr>
        <w:t xml:space="preserve"> </w:t>
      </w:r>
    </w:p>
    <w:p w14:paraId="20A0A19E" w14:textId="77777777" w:rsidR="002B41A8" w:rsidRDefault="00971D12" w:rsidP="00F953FD">
      <w:pPr>
        <w:pStyle w:val="Styl11"/>
        <w:ind w:left="709" w:hanging="709"/>
        <w:rPr>
          <w:rFonts w:ascii="Arial" w:hAnsi="Arial" w:cs="Arial"/>
          <w:sz w:val="22"/>
          <w:szCs w:val="22"/>
        </w:rPr>
      </w:pPr>
      <w:r>
        <w:rPr>
          <w:rFonts w:ascii="Arial" w:hAnsi="Arial" w:cs="Arial"/>
          <w:sz w:val="22"/>
          <w:szCs w:val="22"/>
        </w:rPr>
        <w:t>Poskytovatel</w:t>
      </w:r>
      <w:r w:rsidR="002B41A8" w:rsidRPr="002B41A8">
        <w:rPr>
          <w:rFonts w:ascii="Arial" w:hAnsi="Arial" w:cs="Arial"/>
          <w:sz w:val="22"/>
          <w:szCs w:val="22"/>
        </w:rPr>
        <w:t xml:space="preserve"> neodpovídá za </w:t>
      </w:r>
      <w:r>
        <w:rPr>
          <w:rFonts w:ascii="Arial" w:hAnsi="Arial" w:cs="Arial"/>
          <w:sz w:val="22"/>
          <w:szCs w:val="22"/>
        </w:rPr>
        <w:t>N</w:t>
      </w:r>
      <w:r w:rsidR="002B41A8" w:rsidRPr="002B41A8">
        <w:rPr>
          <w:rFonts w:ascii="Arial" w:hAnsi="Arial" w:cs="Arial"/>
          <w:sz w:val="22"/>
          <w:szCs w:val="22"/>
        </w:rPr>
        <w:t xml:space="preserve">edostupnost Software v případě, že tato prokazatelně nebyla zaviněna </w:t>
      </w:r>
      <w:r>
        <w:rPr>
          <w:rFonts w:ascii="Arial" w:hAnsi="Arial" w:cs="Arial"/>
          <w:sz w:val="22"/>
          <w:szCs w:val="22"/>
        </w:rPr>
        <w:t>Poskytovatelem</w:t>
      </w:r>
      <w:r w:rsidR="002B41A8" w:rsidRPr="002B41A8">
        <w:rPr>
          <w:rFonts w:ascii="Arial" w:hAnsi="Arial" w:cs="Arial"/>
          <w:sz w:val="22"/>
          <w:szCs w:val="22"/>
        </w:rPr>
        <w:t xml:space="preserve">. </w:t>
      </w:r>
      <w:r w:rsidRPr="00971D12">
        <w:rPr>
          <w:rFonts w:ascii="Arial" w:hAnsi="Arial" w:cs="Arial"/>
          <w:sz w:val="22"/>
          <w:szCs w:val="22"/>
        </w:rPr>
        <w:t xml:space="preserve">Za okolnost vylučující odpovědnost Poskytovatele se považuje situace, kdy je primární příčina Nedostupnosti Softwaru prokazatelně a výlučně způsobena jednáním samotného Objednatele, a to za předpokladu, že takové </w:t>
      </w:r>
      <w:r>
        <w:rPr>
          <w:rFonts w:ascii="Arial" w:hAnsi="Arial" w:cs="Arial"/>
          <w:sz w:val="22"/>
          <w:szCs w:val="22"/>
        </w:rPr>
        <w:t>konání</w:t>
      </w:r>
      <w:r w:rsidRPr="00971D12">
        <w:rPr>
          <w:rFonts w:ascii="Arial" w:hAnsi="Arial" w:cs="Arial"/>
          <w:sz w:val="22"/>
          <w:szCs w:val="22"/>
        </w:rPr>
        <w:t xml:space="preserve"> nebo opomenutí nebylo učiněno na základě pokynů či doporučení Poskytovatele, ani s jeho vědomím nebo souhlasem.</w:t>
      </w:r>
    </w:p>
    <w:p w14:paraId="4D64FD0B" w14:textId="6AA5BD3D" w:rsidR="00501E10" w:rsidRPr="006640D9" w:rsidRDefault="006640D9" w:rsidP="006A3381">
      <w:pPr>
        <w:pStyle w:val="Styl11"/>
        <w:numPr>
          <w:ilvl w:val="0"/>
          <w:numId w:val="0"/>
        </w:numPr>
        <w:ind w:left="567" w:firstLine="142"/>
        <w:rPr>
          <w:rFonts w:ascii="Arial" w:hAnsi="Arial" w:cs="Arial"/>
          <w:b/>
          <w:bCs/>
          <w:sz w:val="22"/>
          <w:szCs w:val="22"/>
          <w:u w:val="single"/>
        </w:rPr>
      </w:pPr>
      <w:r w:rsidRPr="006640D9">
        <w:rPr>
          <w:rFonts w:ascii="Arial" w:hAnsi="Arial" w:cs="Arial"/>
          <w:b/>
          <w:bCs/>
          <w:sz w:val="22"/>
          <w:szCs w:val="22"/>
          <w:u w:val="single"/>
        </w:rPr>
        <w:t xml:space="preserve">Úpravy Softwaru dle odst. </w:t>
      </w:r>
      <w:r w:rsidRPr="006640D9">
        <w:rPr>
          <w:rFonts w:ascii="Arial" w:hAnsi="Arial" w:cs="Arial"/>
          <w:b/>
          <w:bCs/>
          <w:sz w:val="22"/>
          <w:szCs w:val="22"/>
          <w:u w:val="single"/>
        </w:rPr>
        <w:fldChar w:fldCharType="begin"/>
      </w:r>
      <w:r w:rsidRPr="006640D9">
        <w:rPr>
          <w:rFonts w:ascii="Arial" w:hAnsi="Arial" w:cs="Arial"/>
          <w:b/>
          <w:bCs/>
          <w:sz w:val="22"/>
          <w:szCs w:val="22"/>
          <w:u w:val="single"/>
        </w:rPr>
        <w:instrText xml:space="preserve"> REF _Ref209886786 \r \h  \* MERGEFORMAT </w:instrText>
      </w:r>
      <w:r w:rsidRPr="006640D9">
        <w:rPr>
          <w:rFonts w:ascii="Arial" w:hAnsi="Arial" w:cs="Arial"/>
          <w:b/>
          <w:bCs/>
          <w:sz w:val="22"/>
          <w:szCs w:val="22"/>
          <w:u w:val="single"/>
        </w:rPr>
      </w:r>
      <w:r w:rsidRPr="006640D9">
        <w:rPr>
          <w:rFonts w:ascii="Arial" w:hAnsi="Arial" w:cs="Arial"/>
          <w:b/>
          <w:bCs/>
          <w:sz w:val="22"/>
          <w:szCs w:val="22"/>
          <w:u w:val="single"/>
        </w:rPr>
        <w:fldChar w:fldCharType="separate"/>
      </w:r>
      <w:r w:rsidR="00E303B6">
        <w:rPr>
          <w:rFonts w:ascii="Arial" w:hAnsi="Arial" w:cs="Arial"/>
          <w:b/>
          <w:bCs/>
          <w:sz w:val="22"/>
          <w:szCs w:val="22"/>
          <w:u w:val="single"/>
        </w:rPr>
        <w:t>5.4.6</w:t>
      </w:r>
      <w:r w:rsidRPr="006640D9">
        <w:rPr>
          <w:rFonts w:ascii="Arial" w:hAnsi="Arial" w:cs="Arial"/>
          <w:b/>
          <w:bCs/>
          <w:sz w:val="22"/>
          <w:szCs w:val="22"/>
          <w:u w:val="single"/>
        </w:rPr>
        <w:fldChar w:fldCharType="end"/>
      </w:r>
      <w:r w:rsidRPr="006640D9">
        <w:rPr>
          <w:rFonts w:ascii="Arial" w:hAnsi="Arial" w:cs="Arial"/>
          <w:b/>
          <w:bCs/>
          <w:sz w:val="22"/>
          <w:szCs w:val="22"/>
          <w:u w:val="single"/>
        </w:rPr>
        <w:t>. této Smlouvy</w:t>
      </w:r>
    </w:p>
    <w:p w14:paraId="364C7640" w14:textId="4C9096F8" w:rsidR="006640D9" w:rsidRDefault="0003508D" w:rsidP="00F953FD">
      <w:pPr>
        <w:pStyle w:val="Styl11"/>
        <w:ind w:left="709" w:hanging="709"/>
        <w:rPr>
          <w:rFonts w:ascii="Arial" w:hAnsi="Arial" w:cs="Arial"/>
          <w:sz w:val="22"/>
          <w:szCs w:val="22"/>
        </w:rPr>
      </w:pPr>
      <w:r w:rsidRPr="0003508D">
        <w:rPr>
          <w:rFonts w:ascii="Arial" w:hAnsi="Arial" w:cs="Arial"/>
          <w:sz w:val="22"/>
          <w:szCs w:val="22"/>
        </w:rPr>
        <w:t xml:space="preserve">V průběhu trvání Smlouvy je Objednatel oprávněn kdykoli zaslat </w:t>
      </w:r>
      <w:r>
        <w:rPr>
          <w:rFonts w:ascii="Arial" w:hAnsi="Arial" w:cs="Arial"/>
          <w:sz w:val="22"/>
          <w:szCs w:val="22"/>
        </w:rPr>
        <w:t>Poskytovateli požadavek na úpravu či změnu Softwaru (dále jen „</w:t>
      </w:r>
      <w:r w:rsidRPr="0003508D">
        <w:rPr>
          <w:rFonts w:ascii="Arial" w:hAnsi="Arial" w:cs="Arial"/>
          <w:b/>
          <w:bCs/>
          <w:sz w:val="22"/>
          <w:szCs w:val="22"/>
        </w:rPr>
        <w:t>Úpravy</w:t>
      </w:r>
      <w:r>
        <w:rPr>
          <w:rFonts w:ascii="Arial" w:hAnsi="Arial" w:cs="Arial"/>
          <w:sz w:val="22"/>
          <w:szCs w:val="22"/>
        </w:rPr>
        <w:t xml:space="preserve">“), a to </w:t>
      </w:r>
      <w:r w:rsidRPr="0003508D">
        <w:rPr>
          <w:rFonts w:ascii="Arial" w:hAnsi="Arial" w:cs="Arial"/>
          <w:sz w:val="22"/>
          <w:szCs w:val="22"/>
        </w:rPr>
        <w:t>na základě písemné žádosti Objednatele, doručené Poskytovateli prostřednictvím Kontaktní osoby určené dle této Smlouvy</w:t>
      </w:r>
      <w:r>
        <w:rPr>
          <w:rFonts w:ascii="Arial" w:hAnsi="Arial" w:cs="Arial"/>
          <w:sz w:val="22"/>
          <w:szCs w:val="22"/>
        </w:rPr>
        <w:t>.</w:t>
      </w:r>
      <w:r w:rsidR="00FB5455" w:rsidRPr="00FB5455">
        <w:rPr>
          <w:szCs w:val="20"/>
          <w:lang w:eastAsia="ar-SA"/>
        </w:rPr>
        <w:t xml:space="preserve"> </w:t>
      </w:r>
      <w:r w:rsidR="00FB5455" w:rsidRPr="00FB5455">
        <w:rPr>
          <w:rFonts w:ascii="Arial" w:hAnsi="Arial" w:cs="Arial"/>
          <w:sz w:val="22"/>
          <w:szCs w:val="22"/>
        </w:rPr>
        <w:t xml:space="preserve">Úpravami se rozumí běžná </w:t>
      </w:r>
      <w:r w:rsidR="00FB5455">
        <w:rPr>
          <w:rFonts w:ascii="Arial" w:hAnsi="Arial" w:cs="Arial"/>
          <w:sz w:val="22"/>
          <w:szCs w:val="22"/>
        </w:rPr>
        <w:t>K</w:t>
      </w:r>
      <w:r w:rsidR="00FB5455" w:rsidRPr="00FB5455">
        <w:rPr>
          <w:rFonts w:ascii="Arial" w:hAnsi="Arial" w:cs="Arial"/>
          <w:sz w:val="22"/>
          <w:szCs w:val="22"/>
        </w:rPr>
        <w:t xml:space="preserve">onfigurace, nastavení a přizpůsobení Softwaru prováděné v rámci jeho </w:t>
      </w:r>
      <w:r w:rsidR="00FB5455">
        <w:rPr>
          <w:rFonts w:ascii="Arial" w:hAnsi="Arial" w:cs="Arial"/>
          <w:sz w:val="22"/>
          <w:szCs w:val="22"/>
        </w:rPr>
        <w:t>existujících</w:t>
      </w:r>
      <w:r w:rsidR="00FB5455" w:rsidRPr="00FB5455">
        <w:rPr>
          <w:rFonts w:ascii="Arial" w:hAnsi="Arial" w:cs="Arial"/>
          <w:sz w:val="22"/>
          <w:szCs w:val="22"/>
        </w:rPr>
        <w:t xml:space="preserve"> funkcionalit nebo za účelem zajištění souladu se specifickými požadavky Objednatele</w:t>
      </w:r>
      <w:r w:rsidR="00FB5455">
        <w:rPr>
          <w:rFonts w:ascii="Arial" w:hAnsi="Arial" w:cs="Arial"/>
          <w:sz w:val="22"/>
          <w:szCs w:val="22"/>
        </w:rPr>
        <w:t>.</w:t>
      </w:r>
    </w:p>
    <w:p w14:paraId="2E613444" w14:textId="0F852D50" w:rsidR="0003508D" w:rsidRDefault="00FF18FB" w:rsidP="00F953FD">
      <w:pPr>
        <w:pStyle w:val="Styl11"/>
        <w:ind w:left="709" w:hanging="709"/>
        <w:rPr>
          <w:rFonts w:ascii="Arial" w:hAnsi="Arial" w:cs="Arial"/>
          <w:sz w:val="22"/>
          <w:szCs w:val="22"/>
        </w:rPr>
      </w:pPr>
      <w:r w:rsidRPr="006A3381">
        <w:rPr>
          <w:rFonts w:ascii="Arial" w:hAnsi="Arial" w:cs="Arial"/>
          <w:sz w:val="22"/>
          <w:szCs w:val="22"/>
        </w:rPr>
        <w:t xml:space="preserve">Strany si ujednaly, že </w:t>
      </w:r>
      <w:r w:rsidR="0003508D" w:rsidRPr="006A3381">
        <w:rPr>
          <w:rFonts w:ascii="Arial" w:hAnsi="Arial" w:cs="Arial"/>
          <w:sz w:val="22"/>
          <w:szCs w:val="22"/>
        </w:rPr>
        <w:t>čerpání služeb související</w:t>
      </w:r>
      <w:r w:rsidRPr="006A3381">
        <w:rPr>
          <w:rFonts w:ascii="Arial" w:hAnsi="Arial" w:cs="Arial"/>
          <w:sz w:val="22"/>
          <w:szCs w:val="22"/>
        </w:rPr>
        <w:t>ch</w:t>
      </w:r>
      <w:r w:rsidR="0003508D" w:rsidRPr="006A3381">
        <w:rPr>
          <w:rFonts w:ascii="Arial" w:hAnsi="Arial" w:cs="Arial"/>
          <w:sz w:val="22"/>
          <w:szCs w:val="22"/>
        </w:rPr>
        <w:t xml:space="preserve"> s Úpravami Softwaru nepřesáhne </w:t>
      </w:r>
      <w:r w:rsidR="00DD5757" w:rsidRPr="006A3381">
        <w:rPr>
          <w:rFonts w:ascii="Arial" w:hAnsi="Arial" w:cs="Arial"/>
          <w:sz w:val="22"/>
          <w:szCs w:val="22"/>
        </w:rPr>
        <w:t>osm</w:t>
      </w:r>
      <w:r w:rsidR="0003508D" w:rsidRPr="006A3381">
        <w:rPr>
          <w:rFonts w:ascii="Arial" w:hAnsi="Arial" w:cs="Arial"/>
          <w:sz w:val="22"/>
          <w:szCs w:val="22"/>
        </w:rPr>
        <w:t xml:space="preserve"> (</w:t>
      </w:r>
      <w:r w:rsidR="00DD5757" w:rsidRPr="006A3381">
        <w:rPr>
          <w:rFonts w:ascii="Arial" w:hAnsi="Arial" w:cs="Arial"/>
          <w:sz w:val="22"/>
          <w:szCs w:val="22"/>
        </w:rPr>
        <w:t>8</w:t>
      </w:r>
      <w:r w:rsidR="0003508D" w:rsidRPr="006A3381">
        <w:rPr>
          <w:rFonts w:ascii="Arial" w:hAnsi="Arial" w:cs="Arial"/>
          <w:sz w:val="22"/>
          <w:szCs w:val="22"/>
        </w:rPr>
        <w:t>)</w:t>
      </w:r>
      <w:r w:rsidR="0003508D" w:rsidRPr="0003508D">
        <w:rPr>
          <w:rFonts w:ascii="Arial" w:hAnsi="Arial" w:cs="Arial"/>
          <w:sz w:val="22"/>
          <w:szCs w:val="22"/>
        </w:rPr>
        <w:t xml:space="preserve"> M</w:t>
      </w:r>
      <w:r w:rsidR="00DD5757">
        <w:rPr>
          <w:rFonts w:ascii="Arial" w:hAnsi="Arial" w:cs="Arial"/>
          <w:sz w:val="22"/>
          <w:szCs w:val="22"/>
        </w:rPr>
        <w:t>H</w:t>
      </w:r>
      <w:r w:rsidR="0003508D">
        <w:rPr>
          <w:rFonts w:ascii="Arial" w:hAnsi="Arial" w:cs="Arial"/>
          <w:sz w:val="22"/>
          <w:szCs w:val="22"/>
        </w:rPr>
        <w:t xml:space="preserve"> </w:t>
      </w:r>
      <w:r w:rsidR="0003508D" w:rsidRPr="00C1013B">
        <w:rPr>
          <w:rFonts w:ascii="Arial" w:hAnsi="Arial" w:cs="Arial"/>
          <w:sz w:val="22"/>
          <w:szCs w:val="22"/>
        </w:rPr>
        <w:t>měsíčně.</w:t>
      </w:r>
      <w:r w:rsidRPr="00C1013B">
        <w:rPr>
          <w:rFonts w:ascii="Arial" w:hAnsi="Arial" w:cs="Arial"/>
          <w:sz w:val="22"/>
          <w:szCs w:val="22"/>
        </w:rPr>
        <w:t xml:space="preserve"> Úplata za služby související s Úpravou je zahrnuta do </w:t>
      </w:r>
      <w:r w:rsidR="001E1B90" w:rsidRPr="00C1013B">
        <w:rPr>
          <w:rFonts w:ascii="Arial" w:hAnsi="Arial" w:cs="Arial"/>
          <w:sz w:val="22"/>
          <w:szCs w:val="22"/>
        </w:rPr>
        <w:t>Cen</w:t>
      </w:r>
      <w:r w:rsidR="00BE791E">
        <w:rPr>
          <w:rFonts w:ascii="Arial" w:hAnsi="Arial" w:cs="Arial"/>
          <w:sz w:val="22"/>
          <w:szCs w:val="22"/>
        </w:rPr>
        <w:t>y</w:t>
      </w:r>
      <w:r w:rsidR="001E1B90" w:rsidRPr="00C1013B">
        <w:rPr>
          <w:rFonts w:ascii="Arial" w:hAnsi="Arial" w:cs="Arial"/>
          <w:sz w:val="22"/>
          <w:szCs w:val="22"/>
        </w:rPr>
        <w:t xml:space="preserve"> za podporu a servis Softwaru</w:t>
      </w:r>
      <w:r w:rsidRPr="00C1013B">
        <w:rPr>
          <w:rFonts w:ascii="Arial" w:hAnsi="Arial" w:cs="Arial"/>
          <w:sz w:val="22"/>
          <w:szCs w:val="22"/>
        </w:rPr>
        <w:t>.</w:t>
      </w:r>
      <w:r w:rsidR="00FB5455">
        <w:rPr>
          <w:rFonts w:ascii="Arial" w:hAnsi="Arial" w:cs="Arial"/>
          <w:sz w:val="22"/>
          <w:szCs w:val="22"/>
        </w:rPr>
        <w:t xml:space="preserve"> Strany mají za </w:t>
      </w:r>
      <w:r w:rsidR="00FB5455" w:rsidRPr="00FB5455">
        <w:rPr>
          <w:rFonts w:ascii="Arial" w:hAnsi="Arial" w:cs="Arial"/>
          <w:sz w:val="22"/>
          <w:szCs w:val="22"/>
        </w:rPr>
        <w:t>sjednané, že Úpravy se nepovažují za Rozvojové práce.</w:t>
      </w:r>
    </w:p>
    <w:p w14:paraId="621EE553" w14:textId="77777777" w:rsidR="006640D9" w:rsidRPr="00FC4D71" w:rsidRDefault="006640D9" w:rsidP="006640D9">
      <w:pPr>
        <w:pStyle w:val="Nzevsmlouvy"/>
        <w:spacing w:before="0" w:after="0" w:line="276" w:lineRule="auto"/>
        <w:jc w:val="both"/>
        <w:rPr>
          <w:rFonts w:ascii="Arial" w:hAnsi="Arial" w:cs="Arial"/>
          <w:sz w:val="22"/>
          <w:szCs w:val="22"/>
        </w:rPr>
      </w:pPr>
    </w:p>
    <w:p w14:paraId="56508C13" w14:textId="77777777" w:rsidR="000856B0" w:rsidRDefault="000856B0" w:rsidP="00B646F7">
      <w:pPr>
        <w:numPr>
          <w:ilvl w:val="0"/>
          <w:numId w:val="8"/>
        </w:numPr>
        <w:ind w:left="567" w:hanging="567"/>
        <w:rPr>
          <w:rFonts w:ascii="Arial" w:hAnsi="Arial" w:cs="Arial"/>
          <w:b/>
          <w:bCs/>
          <w:sz w:val="22"/>
          <w:szCs w:val="22"/>
          <w:u w:val="single"/>
        </w:rPr>
      </w:pPr>
      <w:bookmarkStart w:id="23" w:name="_Ref209863912"/>
      <w:r>
        <w:rPr>
          <w:rFonts w:ascii="Arial" w:hAnsi="Arial" w:cs="Arial"/>
          <w:b/>
          <w:bCs/>
          <w:sz w:val="22"/>
          <w:szCs w:val="22"/>
          <w:u w:val="single"/>
        </w:rPr>
        <w:t>ŠKOLENÍ</w:t>
      </w:r>
      <w:bookmarkEnd w:id="23"/>
    </w:p>
    <w:p w14:paraId="6B1A9675" w14:textId="134E34FE" w:rsidR="00A0093D" w:rsidRDefault="00A0093D" w:rsidP="00F953FD">
      <w:pPr>
        <w:pStyle w:val="Styl11"/>
        <w:ind w:left="709" w:hanging="709"/>
        <w:rPr>
          <w:rFonts w:ascii="Arial" w:hAnsi="Arial" w:cs="Arial"/>
          <w:sz w:val="22"/>
          <w:szCs w:val="22"/>
          <w:lang w:eastAsia="ar-SA"/>
        </w:rPr>
      </w:pPr>
      <w:bookmarkStart w:id="24" w:name="_Ref209901110"/>
      <w:r>
        <w:rPr>
          <w:rFonts w:ascii="Arial" w:hAnsi="Arial" w:cs="Arial"/>
          <w:sz w:val="22"/>
          <w:szCs w:val="22"/>
        </w:rPr>
        <w:t>Poskytovatel</w:t>
      </w:r>
      <w:r>
        <w:rPr>
          <w:rFonts w:ascii="Arial" w:hAnsi="Arial" w:cs="Arial"/>
          <w:sz w:val="22"/>
          <w:szCs w:val="22"/>
          <w:lang w:eastAsia="ar-SA"/>
        </w:rPr>
        <w:t xml:space="preserve"> se zavazuje před zahájením fáze Testování Softwaru zaškolit určené pracovníky Objednatele v oblastech užití, správy a administrace Softwaru pro potřeby </w:t>
      </w:r>
      <w:r w:rsidRPr="00C141D5">
        <w:rPr>
          <w:rFonts w:ascii="Arial" w:hAnsi="Arial" w:cs="Arial"/>
          <w:sz w:val="22"/>
          <w:szCs w:val="22"/>
          <w:lang w:eastAsia="ar-SA"/>
        </w:rPr>
        <w:t xml:space="preserve">Testování, a to v rozsahu </w:t>
      </w:r>
      <w:r w:rsidR="00701059" w:rsidRPr="00C141D5">
        <w:rPr>
          <w:rFonts w:ascii="Arial" w:hAnsi="Arial" w:cs="Arial"/>
          <w:sz w:val="22"/>
          <w:szCs w:val="22"/>
          <w:lang w:eastAsia="ar-SA"/>
        </w:rPr>
        <w:t>nejméně</w:t>
      </w:r>
      <w:r w:rsidRPr="00C141D5">
        <w:rPr>
          <w:rFonts w:ascii="Arial" w:hAnsi="Arial" w:cs="Arial"/>
          <w:sz w:val="22"/>
          <w:szCs w:val="22"/>
          <w:lang w:eastAsia="ar-SA"/>
        </w:rPr>
        <w:t xml:space="preserve"> </w:t>
      </w:r>
      <w:r w:rsidR="00C141D5" w:rsidRPr="00C141D5">
        <w:rPr>
          <w:rFonts w:ascii="Arial" w:hAnsi="Arial" w:cs="Arial"/>
          <w:sz w:val="22"/>
          <w:szCs w:val="22"/>
          <w:lang w:eastAsia="ar-SA"/>
        </w:rPr>
        <w:t>dva</w:t>
      </w:r>
      <w:r w:rsidRPr="00C141D5">
        <w:rPr>
          <w:rFonts w:ascii="Arial" w:hAnsi="Arial" w:cs="Arial"/>
          <w:sz w:val="22"/>
          <w:szCs w:val="22"/>
          <w:lang w:eastAsia="ar-SA"/>
        </w:rPr>
        <w:t xml:space="preserve"> (</w:t>
      </w:r>
      <w:r w:rsidR="00C141D5" w:rsidRPr="00C141D5">
        <w:rPr>
          <w:rFonts w:ascii="Arial" w:hAnsi="Arial" w:cs="Arial"/>
          <w:sz w:val="22"/>
          <w:szCs w:val="22"/>
          <w:lang w:eastAsia="ar-SA"/>
        </w:rPr>
        <w:t>2</w:t>
      </w:r>
      <w:r w:rsidRPr="00C141D5">
        <w:rPr>
          <w:rFonts w:ascii="Arial" w:hAnsi="Arial" w:cs="Arial"/>
          <w:sz w:val="22"/>
          <w:szCs w:val="22"/>
          <w:lang w:eastAsia="ar-SA"/>
        </w:rPr>
        <w:t>) MD v Pracovní den.</w:t>
      </w:r>
      <w:r w:rsidRPr="00C141D5">
        <w:rPr>
          <w:rFonts w:ascii="Calibri" w:hAnsi="Calibri" w:cs="Calibri"/>
          <w:sz w:val="22"/>
          <w:lang w:eastAsia="en-US"/>
        </w:rPr>
        <w:t xml:space="preserve"> </w:t>
      </w:r>
      <w:r w:rsidRPr="00C141D5">
        <w:rPr>
          <w:rFonts w:ascii="Arial" w:hAnsi="Arial" w:cs="Arial"/>
          <w:sz w:val="22"/>
          <w:szCs w:val="22"/>
          <w:lang w:eastAsia="ar-SA"/>
        </w:rPr>
        <w:t>Školení bude pro</w:t>
      </w:r>
      <w:r w:rsidR="00701059" w:rsidRPr="00C141D5">
        <w:rPr>
          <w:rFonts w:ascii="Arial" w:hAnsi="Arial" w:cs="Arial"/>
          <w:sz w:val="22"/>
          <w:szCs w:val="22"/>
          <w:lang w:eastAsia="ar-SA"/>
        </w:rPr>
        <w:t xml:space="preserve"> nejvýše</w:t>
      </w:r>
      <w:r w:rsidRPr="00C141D5">
        <w:rPr>
          <w:rFonts w:ascii="Arial" w:hAnsi="Arial" w:cs="Arial"/>
          <w:sz w:val="22"/>
          <w:szCs w:val="22"/>
          <w:lang w:eastAsia="ar-SA"/>
        </w:rPr>
        <w:t xml:space="preserve"> pět (5) Objednatelem</w:t>
      </w:r>
      <w:r>
        <w:rPr>
          <w:rFonts w:ascii="Arial" w:hAnsi="Arial" w:cs="Arial"/>
          <w:sz w:val="22"/>
          <w:szCs w:val="22"/>
          <w:lang w:eastAsia="ar-SA"/>
        </w:rPr>
        <w:t xml:space="preserve"> určených pracovníků.</w:t>
      </w:r>
      <w:bookmarkEnd w:id="24"/>
    </w:p>
    <w:p w14:paraId="760AF35F" w14:textId="6C14A77E" w:rsidR="000856B0" w:rsidRDefault="00875061" w:rsidP="00F953FD">
      <w:pPr>
        <w:pStyle w:val="Styl11"/>
        <w:ind w:left="709" w:hanging="709"/>
        <w:rPr>
          <w:rFonts w:ascii="Arial" w:hAnsi="Arial" w:cs="Arial"/>
          <w:sz w:val="22"/>
          <w:szCs w:val="22"/>
          <w:lang w:eastAsia="ar-SA"/>
        </w:rPr>
      </w:pPr>
      <w:bookmarkStart w:id="25" w:name="_Ref209901118"/>
      <w:r>
        <w:rPr>
          <w:rFonts w:ascii="Arial" w:hAnsi="Arial" w:cs="Arial"/>
          <w:sz w:val="22"/>
          <w:szCs w:val="22"/>
          <w:lang w:eastAsia="ar-SA"/>
        </w:rPr>
        <w:t xml:space="preserve">Poskytovatel se </w:t>
      </w:r>
      <w:r w:rsidR="00A0093D">
        <w:rPr>
          <w:rFonts w:ascii="Arial" w:hAnsi="Arial" w:cs="Arial"/>
          <w:sz w:val="22"/>
          <w:szCs w:val="22"/>
          <w:lang w:eastAsia="ar-SA"/>
        </w:rPr>
        <w:t xml:space="preserve">dále </w:t>
      </w:r>
      <w:r>
        <w:rPr>
          <w:rFonts w:ascii="Arial" w:hAnsi="Arial" w:cs="Arial"/>
          <w:sz w:val="22"/>
          <w:szCs w:val="22"/>
          <w:lang w:eastAsia="ar-SA"/>
        </w:rPr>
        <w:t xml:space="preserve">zavazuje po </w:t>
      </w:r>
      <w:r w:rsidR="00A107F1">
        <w:rPr>
          <w:rFonts w:ascii="Arial" w:hAnsi="Arial" w:cs="Arial"/>
          <w:sz w:val="22"/>
          <w:szCs w:val="22"/>
          <w:lang w:eastAsia="ar-SA"/>
        </w:rPr>
        <w:t xml:space="preserve">úspěšném </w:t>
      </w:r>
      <w:r>
        <w:rPr>
          <w:rFonts w:ascii="Arial" w:hAnsi="Arial" w:cs="Arial"/>
          <w:sz w:val="22"/>
          <w:szCs w:val="22"/>
          <w:lang w:eastAsia="ar-SA"/>
        </w:rPr>
        <w:t xml:space="preserve">dokončení </w:t>
      </w:r>
      <w:r w:rsidR="00A107F1" w:rsidRPr="00A107F1">
        <w:rPr>
          <w:rFonts w:ascii="Arial" w:hAnsi="Arial" w:cs="Arial"/>
          <w:sz w:val="22"/>
          <w:szCs w:val="22"/>
          <w:lang w:eastAsia="ar-SA"/>
        </w:rPr>
        <w:t>Implementace, Testování</w:t>
      </w:r>
      <w:r w:rsidR="00A107F1">
        <w:rPr>
          <w:rFonts w:ascii="Arial" w:hAnsi="Arial" w:cs="Arial"/>
          <w:sz w:val="22"/>
          <w:szCs w:val="22"/>
          <w:lang w:eastAsia="ar-SA"/>
        </w:rPr>
        <w:t xml:space="preserve"> a </w:t>
      </w:r>
      <w:r w:rsidR="00A107F1" w:rsidRPr="00A107F1">
        <w:rPr>
          <w:rFonts w:ascii="Arial" w:hAnsi="Arial" w:cs="Arial"/>
          <w:sz w:val="22"/>
          <w:szCs w:val="22"/>
        </w:rPr>
        <w:t>Migrac</w:t>
      </w:r>
      <w:r w:rsidR="00A107F1">
        <w:rPr>
          <w:rFonts w:ascii="Arial" w:hAnsi="Arial" w:cs="Arial"/>
          <w:sz w:val="22"/>
          <w:szCs w:val="22"/>
        </w:rPr>
        <w:t>i</w:t>
      </w:r>
      <w:r w:rsidR="00A107F1" w:rsidRPr="00A107F1">
        <w:rPr>
          <w:rFonts w:ascii="Arial" w:hAnsi="Arial" w:cs="Arial"/>
          <w:sz w:val="22"/>
          <w:szCs w:val="22"/>
          <w:lang w:eastAsia="ar-SA"/>
        </w:rPr>
        <w:t xml:space="preserve"> dat </w:t>
      </w:r>
      <w:r w:rsidR="00A107F1">
        <w:rPr>
          <w:rFonts w:ascii="Arial" w:hAnsi="Arial" w:cs="Arial"/>
          <w:sz w:val="22"/>
          <w:szCs w:val="22"/>
          <w:lang w:eastAsia="ar-SA"/>
        </w:rPr>
        <w:t xml:space="preserve">do </w:t>
      </w:r>
      <w:r>
        <w:rPr>
          <w:rFonts w:ascii="Arial" w:hAnsi="Arial" w:cs="Arial"/>
          <w:sz w:val="22"/>
          <w:szCs w:val="22"/>
          <w:lang w:eastAsia="ar-SA"/>
        </w:rPr>
        <w:t xml:space="preserve">Softwaru zaškolit určené </w:t>
      </w:r>
      <w:r w:rsidRPr="00C141D5">
        <w:rPr>
          <w:rFonts w:ascii="Arial" w:hAnsi="Arial" w:cs="Arial"/>
          <w:sz w:val="22"/>
          <w:szCs w:val="22"/>
          <w:lang w:eastAsia="ar-SA"/>
        </w:rPr>
        <w:t xml:space="preserve">pracovníky Objednatele v oblastech užití, správy a administrace Softwaru, a to v rozsahu </w:t>
      </w:r>
      <w:r w:rsidR="00701059" w:rsidRPr="00C141D5">
        <w:rPr>
          <w:rFonts w:ascii="Arial" w:hAnsi="Arial" w:cs="Arial"/>
          <w:sz w:val="22"/>
          <w:szCs w:val="22"/>
          <w:lang w:eastAsia="ar-SA"/>
        </w:rPr>
        <w:t>nejméně</w:t>
      </w:r>
      <w:r w:rsidRPr="00C141D5">
        <w:rPr>
          <w:rFonts w:ascii="Arial" w:hAnsi="Arial" w:cs="Arial"/>
          <w:sz w:val="22"/>
          <w:szCs w:val="22"/>
          <w:lang w:eastAsia="ar-SA"/>
        </w:rPr>
        <w:t xml:space="preserve"> </w:t>
      </w:r>
      <w:r w:rsidR="00C141D5" w:rsidRPr="00C141D5">
        <w:rPr>
          <w:rFonts w:ascii="Arial" w:hAnsi="Arial" w:cs="Arial"/>
          <w:sz w:val="22"/>
          <w:szCs w:val="22"/>
          <w:lang w:eastAsia="ar-SA"/>
        </w:rPr>
        <w:t>čtyř</w:t>
      </w:r>
      <w:r w:rsidRPr="00C141D5">
        <w:rPr>
          <w:rFonts w:ascii="Arial" w:hAnsi="Arial" w:cs="Arial"/>
          <w:sz w:val="22"/>
          <w:szCs w:val="22"/>
          <w:lang w:eastAsia="ar-SA"/>
        </w:rPr>
        <w:t xml:space="preserve"> (</w:t>
      </w:r>
      <w:r w:rsidR="00C141D5" w:rsidRPr="00C141D5">
        <w:rPr>
          <w:rFonts w:ascii="Arial" w:hAnsi="Arial" w:cs="Arial"/>
          <w:sz w:val="22"/>
          <w:szCs w:val="22"/>
          <w:lang w:eastAsia="ar-SA"/>
        </w:rPr>
        <w:t>4</w:t>
      </w:r>
      <w:r w:rsidRPr="00C141D5">
        <w:rPr>
          <w:rFonts w:ascii="Arial" w:hAnsi="Arial" w:cs="Arial"/>
          <w:sz w:val="22"/>
          <w:szCs w:val="22"/>
          <w:lang w:eastAsia="ar-SA"/>
        </w:rPr>
        <w:t>) MD v Pracovní dny.</w:t>
      </w:r>
      <w:r w:rsidRPr="00C141D5">
        <w:rPr>
          <w:rFonts w:ascii="Calibri" w:hAnsi="Calibri" w:cs="Calibri"/>
          <w:sz w:val="22"/>
          <w:lang w:eastAsia="en-US"/>
        </w:rPr>
        <w:t xml:space="preserve"> </w:t>
      </w:r>
      <w:r w:rsidRPr="00C141D5">
        <w:rPr>
          <w:rFonts w:ascii="Arial" w:hAnsi="Arial" w:cs="Arial"/>
          <w:sz w:val="22"/>
          <w:szCs w:val="22"/>
          <w:lang w:eastAsia="ar-SA"/>
        </w:rPr>
        <w:t>Školení bude pro</w:t>
      </w:r>
      <w:r w:rsidR="00701059" w:rsidRPr="00C141D5">
        <w:rPr>
          <w:rFonts w:ascii="Arial" w:hAnsi="Arial" w:cs="Arial"/>
          <w:sz w:val="22"/>
          <w:szCs w:val="22"/>
          <w:lang w:eastAsia="ar-SA"/>
        </w:rPr>
        <w:t xml:space="preserve"> nejvýše</w:t>
      </w:r>
      <w:r w:rsidRPr="00C141D5">
        <w:rPr>
          <w:rFonts w:ascii="Arial" w:hAnsi="Arial" w:cs="Arial"/>
          <w:sz w:val="22"/>
          <w:szCs w:val="22"/>
          <w:lang w:eastAsia="ar-SA"/>
        </w:rPr>
        <w:t xml:space="preserve"> </w:t>
      </w:r>
      <w:r w:rsidR="00C141D5" w:rsidRPr="00C141D5">
        <w:rPr>
          <w:rFonts w:ascii="Arial" w:hAnsi="Arial" w:cs="Arial"/>
          <w:sz w:val="22"/>
          <w:szCs w:val="22"/>
          <w:lang w:eastAsia="ar-SA"/>
        </w:rPr>
        <w:t>třicet</w:t>
      </w:r>
      <w:r w:rsidR="00A107F1" w:rsidRPr="00C141D5">
        <w:rPr>
          <w:rFonts w:ascii="Arial" w:hAnsi="Arial" w:cs="Arial"/>
          <w:sz w:val="22"/>
          <w:szCs w:val="22"/>
          <w:lang w:eastAsia="ar-SA"/>
        </w:rPr>
        <w:t xml:space="preserve"> (</w:t>
      </w:r>
      <w:r w:rsidR="00C141D5" w:rsidRPr="00C141D5">
        <w:rPr>
          <w:rFonts w:ascii="Arial" w:hAnsi="Arial" w:cs="Arial"/>
          <w:sz w:val="22"/>
          <w:szCs w:val="22"/>
          <w:lang w:eastAsia="ar-SA"/>
        </w:rPr>
        <w:t>30</w:t>
      </w:r>
      <w:r w:rsidR="00A107F1" w:rsidRPr="00C141D5">
        <w:rPr>
          <w:rFonts w:ascii="Arial" w:hAnsi="Arial" w:cs="Arial"/>
          <w:sz w:val="22"/>
          <w:szCs w:val="22"/>
          <w:lang w:eastAsia="ar-SA"/>
        </w:rPr>
        <w:t>)</w:t>
      </w:r>
      <w:r w:rsidRPr="00C141D5">
        <w:rPr>
          <w:rFonts w:ascii="Arial" w:hAnsi="Arial" w:cs="Arial"/>
          <w:sz w:val="22"/>
          <w:szCs w:val="22"/>
          <w:lang w:eastAsia="ar-SA"/>
        </w:rPr>
        <w:t xml:space="preserve"> Objednatele</w:t>
      </w:r>
      <w:r w:rsidR="00985D35" w:rsidRPr="00C141D5">
        <w:rPr>
          <w:rFonts w:ascii="Arial" w:hAnsi="Arial" w:cs="Arial"/>
          <w:sz w:val="22"/>
          <w:szCs w:val="22"/>
          <w:lang w:eastAsia="ar-SA"/>
        </w:rPr>
        <w:t>m</w:t>
      </w:r>
      <w:r w:rsidR="00985D35">
        <w:rPr>
          <w:rFonts w:ascii="Arial" w:hAnsi="Arial" w:cs="Arial"/>
          <w:sz w:val="22"/>
          <w:szCs w:val="22"/>
          <w:lang w:eastAsia="ar-SA"/>
        </w:rPr>
        <w:t xml:space="preserve"> určených pracovníků</w:t>
      </w:r>
      <w:r>
        <w:rPr>
          <w:rFonts w:ascii="Arial" w:hAnsi="Arial" w:cs="Arial"/>
          <w:sz w:val="22"/>
          <w:szCs w:val="22"/>
          <w:lang w:eastAsia="ar-SA"/>
        </w:rPr>
        <w:t>.</w:t>
      </w:r>
      <w:bookmarkEnd w:id="25"/>
    </w:p>
    <w:p w14:paraId="1D2780DF" w14:textId="77777777" w:rsidR="000A793C" w:rsidRPr="000A793C" w:rsidRDefault="00701059" w:rsidP="00F953FD">
      <w:pPr>
        <w:pStyle w:val="Styl11"/>
        <w:ind w:left="709" w:hanging="709"/>
        <w:rPr>
          <w:rFonts w:ascii="Arial" w:hAnsi="Arial" w:cs="Arial"/>
          <w:sz w:val="22"/>
          <w:szCs w:val="22"/>
          <w:lang w:eastAsia="ar-SA"/>
        </w:rPr>
      </w:pPr>
      <w:bookmarkStart w:id="26" w:name="_Ref209901234"/>
      <w:r w:rsidRPr="00701059">
        <w:rPr>
          <w:rFonts w:ascii="Arial" w:hAnsi="Arial" w:cs="Arial"/>
          <w:sz w:val="22"/>
          <w:szCs w:val="22"/>
          <w:lang w:eastAsia="ar-SA"/>
        </w:rPr>
        <w:t xml:space="preserve">Poskytovatel se </w:t>
      </w:r>
      <w:r>
        <w:rPr>
          <w:rFonts w:ascii="Arial" w:hAnsi="Arial" w:cs="Arial"/>
          <w:sz w:val="22"/>
          <w:szCs w:val="22"/>
          <w:lang w:eastAsia="ar-SA"/>
        </w:rPr>
        <w:t xml:space="preserve">dále </w:t>
      </w:r>
      <w:r w:rsidRPr="00701059">
        <w:rPr>
          <w:rFonts w:ascii="Arial" w:hAnsi="Arial" w:cs="Arial"/>
          <w:sz w:val="22"/>
          <w:szCs w:val="22"/>
          <w:lang w:eastAsia="ar-SA"/>
        </w:rPr>
        <w:t xml:space="preserve">zavazuje na žádost Objednatele zajistit mimořádné aktualizační </w:t>
      </w:r>
      <w:r w:rsidRPr="00701059">
        <w:rPr>
          <w:rFonts w:ascii="Arial" w:hAnsi="Arial" w:cs="Arial"/>
          <w:sz w:val="22"/>
          <w:szCs w:val="22"/>
        </w:rPr>
        <w:t>školení</w:t>
      </w:r>
      <w:r w:rsidRPr="00701059">
        <w:rPr>
          <w:rFonts w:ascii="Arial" w:hAnsi="Arial" w:cs="Arial"/>
          <w:sz w:val="22"/>
          <w:szCs w:val="22"/>
          <w:lang w:eastAsia="ar-SA"/>
        </w:rPr>
        <w:t xml:space="preserve"> </w:t>
      </w:r>
      <w:r>
        <w:rPr>
          <w:rFonts w:ascii="Arial" w:hAnsi="Arial" w:cs="Arial"/>
          <w:sz w:val="22"/>
          <w:szCs w:val="22"/>
          <w:lang w:eastAsia="ar-SA"/>
        </w:rPr>
        <w:t>Oprávněných osob</w:t>
      </w:r>
      <w:r w:rsidR="000A793C" w:rsidRPr="000A793C">
        <w:rPr>
          <w:rFonts w:ascii="Arial" w:hAnsi="Arial" w:cs="Arial"/>
          <w:sz w:val="22"/>
          <w:szCs w:val="22"/>
          <w:lang w:eastAsia="ar-SA"/>
        </w:rPr>
        <w:t>,</w:t>
      </w:r>
      <w:r w:rsidRPr="00701059">
        <w:t xml:space="preserve"> </w:t>
      </w:r>
      <w:r w:rsidRPr="00701059">
        <w:rPr>
          <w:rFonts w:ascii="Arial" w:hAnsi="Arial" w:cs="Arial"/>
          <w:sz w:val="22"/>
          <w:szCs w:val="22"/>
          <w:lang w:eastAsia="ar-SA"/>
        </w:rPr>
        <w:t xml:space="preserve">a to vždy po provedení významných změn Softwaru, jeho Upgradu či Updatu, případně v souvislosti s </w:t>
      </w:r>
      <w:r>
        <w:rPr>
          <w:rFonts w:ascii="Arial" w:hAnsi="Arial" w:cs="Arial"/>
          <w:sz w:val="22"/>
          <w:szCs w:val="22"/>
          <w:lang w:eastAsia="ar-SA"/>
        </w:rPr>
        <w:t>I</w:t>
      </w:r>
      <w:r w:rsidRPr="00701059">
        <w:rPr>
          <w:rFonts w:ascii="Arial" w:hAnsi="Arial" w:cs="Arial"/>
          <w:sz w:val="22"/>
          <w:szCs w:val="22"/>
          <w:lang w:eastAsia="ar-SA"/>
        </w:rPr>
        <w:t>mplementací Rozvojového požadavku</w:t>
      </w:r>
      <w:r w:rsidR="00130E70">
        <w:rPr>
          <w:rFonts w:ascii="Arial" w:hAnsi="Arial" w:cs="Arial"/>
          <w:sz w:val="22"/>
          <w:szCs w:val="22"/>
          <w:lang w:eastAsia="ar-SA"/>
        </w:rPr>
        <w:t xml:space="preserve"> nebo Integrační platformy</w:t>
      </w:r>
      <w:r>
        <w:rPr>
          <w:rFonts w:ascii="Arial" w:hAnsi="Arial" w:cs="Arial"/>
          <w:sz w:val="22"/>
          <w:szCs w:val="22"/>
          <w:lang w:eastAsia="ar-SA"/>
        </w:rPr>
        <w:t>.</w:t>
      </w:r>
      <w:r w:rsidR="000A793C" w:rsidRPr="000A793C">
        <w:rPr>
          <w:rFonts w:ascii="Arial" w:hAnsi="Arial" w:cs="Arial"/>
          <w:sz w:val="22"/>
          <w:szCs w:val="22"/>
          <w:lang w:eastAsia="ar-SA"/>
        </w:rPr>
        <w:t xml:space="preserve"> </w:t>
      </w:r>
      <w:r w:rsidRPr="00701059">
        <w:rPr>
          <w:rFonts w:ascii="Arial" w:hAnsi="Arial" w:cs="Arial"/>
          <w:sz w:val="22"/>
          <w:szCs w:val="22"/>
          <w:lang w:eastAsia="ar-SA"/>
        </w:rPr>
        <w:t xml:space="preserve">Objednatel je oprávněn požadovat mimořádné školení i v jiných odůvodněných případech, zejména při personálních změnách na straně </w:t>
      </w:r>
      <w:r w:rsidRPr="00901E6C">
        <w:rPr>
          <w:rFonts w:ascii="Arial" w:hAnsi="Arial" w:cs="Arial"/>
          <w:sz w:val="22"/>
          <w:szCs w:val="22"/>
          <w:lang w:eastAsia="ar-SA"/>
        </w:rPr>
        <w:t>Objednatele nebo při zjištěné potřebě prohloubení znalostí pracovníků</w:t>
      </w:r>
      <w:r w:rsidR="000A793C" w:rsidRPr="00901E6C">
        <w:rPr>
          <w:rFonts w:ascii="Arial" w:hAnsi="Arial" w:cs="Arial"/>
          <w:sz w:val="22"/>
          <w:szCs w:val="22"/>
          <w:lang w:eastAsia="ar-SA"/>
        </w:rPr>
        <w:t xml:space="preserve">. </w:t>
      </w:r>
      <w:r w:rsidRPr="00901E6C">
        <w:rPr>
          <w:rFonts w:ascii="Arial" w:hAnsi="Arial" w:cs="Arial"/>
          <w:sz w:val="22"/>
          <w:szCs w:val="22"/>
          <w:lang w:eastAsia="ar-SA"/>
        </w:rPr>
        <w:t xml:space="preserve">Každé takové </w:t>
      </w:r>
      <w:r w:rsidR="000A793C" w:rsidRPr="00901E6C">
        <w:rPr>
          <w:rFonts w:ascii="Arial" w:hAnsi="Arial" w:cs="Arial"/>
          <w:sz w:val="22"/>
          <w:szCs w:val="22"/>
          <w:lang w:eastAsia="ar-SA"/>
        </w:rPr>
        <w:t xml:space="preserve">Školení bude organizováno pro </w:t>
      </w:r>
      <w:r w:rsidRPr="00901E6C">
        <w:rPr>
          <w:rFonts w:ascii="Arial" w:hAnsi="Arial" w:cs="Arial"/>
          <w:sz w:val="22"/>
          <w:szCs w:val="22"/>
          <w:lang w:eastAsia="ar-SA"/>
        </w:rPr>
        <w:t>nejvýše</w:t>
      </w:r>
      <w:r w:rsidR="000A793C" w:rsidRPr="00901E6C">
        <w:rPr>
          <w:rFonts w:ascii="Arial" w:hAnsi="Arial" w:cs="Arial"/>
          <w:sz w:val="22"/>
          <w:szCs w:val="22"/>
          <w:lang w:eastAsia="ar-SA"/>
        </w:rPr>
        <w:t xml:space="preserve"> deset (10) </w:t>
      </w:r>
      <w:r w:rsidRPr="00901E6C">
        <w:rPr>
          <w:rFonts w:ascii="Arial" w:hAnsi="Arial" w:cs="Arial"/>
          <w:sz w:val="22"/>
          <w:szCs w:val="22"/>
          <w:lang w:eastAsia="ar-SA"/>
        </w:rPr>
        <w:t>pracovníků Objednatele</w:t>
      </w:r>
      <w:r w:rsidR="000A793C" w:rsidRPr="00901E6C">
        <w:rPr>
          <w:rFonts w:ascii="Arial" w:hAnsi="Arial" w:cs="Arial"/>
          <w:sz w:val="22"/>
          <w:szCs w:val="22"/>
          <w:lang w:eastAsia="ar-SA"/>
        </w:rPr>
        <w:t xml:space="preserve"> v rozsahu minimálně jednoho (1) MD v Pracovní</w:t>
      </w:r>
      <w:r w:rsidR="000A793C">
        <w:rPr>
          <w:rFonts w:ascii="Arial" w:hAnsi="Arial" w:cs="Arial"/>
          <w:sz w:val="22"/>
          <w:szCs w:val="22"/>
          <w:lang w:eastAsia="ar-SA"/>
        </w:rPr>
        <w:t xml:space="preserve"> den</w:t>
      </w:r>
      <w:r w:rsidR="000A793C" w:rsidRPr="000A793C">
        <w:rPr>
          <w:rFonts w:ascii="Arial" w:hAnsi="Arial" w:cs="Arial"/>
          <w:sz w:val="22"/>
          <w:szCs w:val="22"/>
          <w:lang w:eastAsia="ar-SA"/>
        </w:rPr>
        <w:t>.</w:t>
      </w:r>
      <w:bookmarkEnd w:id="26"/>
    </w:p>
    <w:p w14:paraId="0F879A25" w14:textId="66E80EE2" w:rsidR="00A107F1" w:rsidRDefault="00A107F1" w:rsidP="00F953FD">
      <w:pPr>
        <w:pStyle w:val="Styl11"/>
        <w:ind w:left="709" w:hanging="709"/>
        <w:rPr>
          <w:rFonts w:ascii="Arial" w:hAnsi="Arial" w:cs="Arial"/>
          <w:sz w:val="22"/>
          <w:szCs w:val="22"/>
          <w:lang w:eastAsia="ar-SA"/>
        </w:rPr>
      </w:pPr>
      <w:r w:rsidRPr="00A107F1">
        <w:rPr>
          <w:rFonts w:ascii="Arial" w:hAnsi="Arial" w:cs="Arial"/>
          <w:sz w:val="22"/>
          <w:szCs w:val="22"/>
        </w:rPr>
        <w:t>Školení</w:t>
      </w:r>
      <w:r w:rsidRPr="00A107F1">
        <w:rPr>
          <w:rFonts w:ascii="Arial" w:hAnsi="Arial" w:cs="Arial"/>
          <w:sz w:val="22"/>
          <w:szCs w:val="22"/>
          <w:lang w:eastAsia="ar-SA"/>
        </w:rPr>
        <w:t xml:space="preserve"> </w:t>
      </w:r>
      <w:r>
        <w:rPr>
          <w:rFonts w:ascii="Arial" w:hAnsi="Arial" w:cs="Arial"/>
          <w:sz w:val="22"/>
          <w:szCs w:val="22"/>
          <w:lang w:eastAsia="ar-SA"/>
        </w:rPr>
        <w:t xml:space="preserve">budou vedena </w:t>
      </w:r>
      <w:r w:rsidRPr="00A107F1">
        <w:rPr>
          <w:rFonts w:ascii="Arial" w:hAnsi="Arial" w:cs="Arial"/>
          <w:sz w:val="22"/>
          <w:szCs w:val="22"/>
          <w:lang w:eastAsia="ar-SA"/>
        </w:rPr>
        <w:t xml:space="preserve">v českém jazyce a uskuteční se v sídle Objednatele nebo online, a to dle dohody </w:t>
      </w:r>
      <w:r>
        <w:rPr>
          <w:rFonts w:ascii="Arial" w:hAnsi="Arial" w:cs="Arial"/>
          <w:sz w:val="22"/>
          <w:szCs w:val="22"/>
          <w:lang w:eastAsia="ar-SA"/>
        </w:rPr>
        <w:t>S</w:t>
      </w:r>
      <w:r w:rsidRPr="00A107F1">
        <w:rPr>
          <w:rFonts w:ascii="Arial" w:hAnsi="Arial" w:cs="Arial"/>
          <w:sz w:val="22"/>
          <w:szCs w:val="22"/>
          <w:lang w:eastAsia="ar-SA"/>
        </w:rPr>
        <w:t xml:space="preserve">tran. Ze školení </w:t>
      </w:r>
      <w:r>
        <w:rPr>
          <w:rFonts w:ascii="Arial" w:hAnsi="Arial" w:cs="Arial"/>
          <w:sz w:val="22"/>
          <w:szCs w:val="22"/>
          <w:lang w:eastAsia="ar-SA"/>
        </w:rPr>
        <w:t>mohou</w:t>
      </w:r>
      <w:r w:rsidRPr="00A107F1">
        <w:rPr>
          <w:rFonts w:ascii="Arial" w:hAnsi="Arial" w:cs="Arial"/>
          <w:sz w:val="22"/>
          <w:szCs w:val="22"/>
          <w:lang w:eastAsia="ar-SA"/>
        </w:rPr>
        <w:t xml:space="preserve"> být pořízen</w:t>
      </w:r>
      <w:r>
        <w:rPr>
          <w:rFonts w:ascii="Arial" w:hAnsi="Arial" w:cs="Arial"/>
          <w:sz w:val="22"/>
          <w:szCs w:val="22"/>
          <w:lang w:eastAsia="ar-SA"/>
        </w:rPr>
        <w:t>y</w:t>
      </w:r>
      <w:r w:rsidRPr="00A107F1">
        <w:rPr>
          <w:rFonts w:ascii="Arial" w:hAnsi="Arial" w:cs="Arial"/>
          <w:sz w:val="22"/>
          <w:szCs w:val="22"/>
          <w:lang w:eastAsia="ar-SA"/>
        </w:rPr>
        <w:t xml:space="preserve"> záznam</w:t>
      </w:r>
      <w:r>
        <w:rPr>
          <w:rFonts w:ascii="Arial" w:hAnsi="Arial" w:cs="Arial"/>
          <w:sz w:val="22"/>
          <w:szCs w:val="22"/>
          <w:lang w:eastAsia="ar-SA"/>
        </w:rPr>
        <w:t>y</w:t>
      </w:r>
      <w:r w:rsidRPr="00A107F1">
        <w:rPr>
          <w:rFonts w:ascii="Arial" w:hAnsi="Arial" w:cs="Arial"/>
          <w:sz w:val="22"/>
          <w:szCs w:val="22"/>
          <w:lang w:eastAsia="ar-SA"/>
        </w:rPr>
        <w:t xml:space="preserve"> pro interní potřebu Objednatele</w:t>
      </w:r>
      <w:r>
        <w:rPr>
          <w:rFonts w:ascii="Arial" w:hAnsi="Arial" w:cs="Arial"/>
          <w:sz w:val="22"/>
          <w:szCs w:val="22"/>
          <w:lang w:eastAsia="ar-SA"/>
        </w:rPr>
        <w:t>.</w:t>
      </w:r>
      <w:r w:rsidR="00901E6C">
        <w:rPr>
          <w:rFonts w:ascii="Arial" w:hAnsi="Arial" w:cs="Arial"/>
          <w:sz w:val="22"/>
          <w:szCs w:val="22"/>
          <w:lang w:eastAsia="ar-SA"/>
        </w:rPr>
        <w:t xml:space="preserve"> Školení dle odst. </w:t>
      </w:r>
      <w:r w:rsidR="00536E78">
        <w:rPr>
          <w:rFonts w:ascii="Arial" w:hAnsi="Arial" w:cs="Arial"/>
          <w:sz w:val="22"/>
          <w:szCs w:val="22"/>
          <w:lang w:eastAsia="ar-SA"/>
        </w:rPr>
        <w:fldChar w:fldCharType="begin"/>
      </w:r>
      <w:r w:rsidR="00536E78">
        <w:rPr>
          <w:rFonts w:ascii="Arial" w:hAnsi="Arial" w:cs="Arial"/>
          <w:sz w:val="22"/>
          <w:szCs w:val="22"/>
          <w:lang w:eastAsia="ar-SA"/>
        </w:rPr>
        <w:instrText xml:space="preserve"> REF _Ref209901110 \r \h </w:instrText>
      </w:r>
      <w:r w:rsidR="00536E78">
        <w:rPr>
          <w:rFonts w:ascii="Arial" w:hAnsi="Arial" w:cs="Arial"/>
          <w:sz w:val="22"/>
          <w:szCs w:val="22"/>
          <w:lang w:eastAsia="ar-SA"/>
        </w:rPr>
      </w:r>
      <w:r w:rsidR="00536E78">
        <w:rPr>
          <w:rFonts w:ascii="Arial" w:hAnsi="Arial" w:cs="Arial"/>
          <w:sz w:val="22"/>
          <w:szCs w:val="22"/>
          <w:lang w:eastAsia="ar-SA"/>
        </w:rPr>
        <w:fldChar w:fldCharType="separate"/>
      </w:r>
      <w:r w:rsidR="00536E78">
        <w:rPr>
          <w:rFonts w:ascii="Arial" w:hAnsi="Arial" w:cs="Arial"/>
          <w:sz w:val="22"/>
          <w:szCs w:val="22"/>
          <w:lang w:eastAsia="ar-SA"/>
        </w:rPr>
        <w:t>6.1</w:t>
      </w:r>
      <w:r w:rsidR="00536E78">
        <w:rPr>
          <w:rFonts w:ascii="Arial" w:hAnsi="Arial" w:cs="Arial"/>
          <w:sz w:val="22"/>
          <w:szCs w:val="22"/>
          <w:lang w:eastAsia="ar-SA"/>
        </w:rPr>
        <w:fldChar w:fldCharType="end"/>
      </w:r>
      <w:r w:rsidR="00901E6C">
        <w:rPr>
          <w:rFonts w:ascii="Arial" w:hAnsi="Arial" w:cs="Arial"/>
          <w:sz w:val="22"/>
          <w:szCs w:val="22"/>
          <w:lang w:eastAsia="ar-SA"/>
        </w:rPr>
        <w:t xml:space="preserve">. a odst. </w:t>
      </w:r>
      <w:r w:rsidR="00536E78">
        <w:rPr>
          <w:rFonts w:ascii="Arial" w:hAnsi="Arial" w:cs="Arial"/>
          <w:sz w:val="22"/>
          <w:szCs w:val="22"/>
          <w:lang w:eastAsia="ar-SA"/>
        </w:rPr>
        <w:fldChar w:fldCharType="begin"/>
      </w:r>
      <w:r w:rsidR="00536E78">
        <w:rPr>
          <w:rFonts w:ascii="Arial" w:hAnsi="Arial" w:cs="Arial"/>
          <w:sz w:val="22"/>
          <w:szCs w:val="22"/>
          <w:lang w:eastAsia="ar-SA"/>
        </w:rPr>
        <w:instrText xml:space="preserve"> REF _Ref209901118 \r \h </w:instrText>
      </w:r>
      <w:r w:rsidR="00536E78">
        <w:rPr>
          <w:rFonts w:ascii="Arial" w:hAnsi="Arial" w:cs="Arial"/>
          <w:sz w:val="22"/>
          <w:szCs w:val="22"/>
          <w:lang w:eastAsia="ar-SA"/>
        </w:rPr>
      </w:r>
      <w:r w:rsidR="00536E78">
        <w:rPr>
          <w:rFonts w:ascii="Arial" w:hAnsi="Arial" w:cs="Arial"/>
          <w:sz w:val="22"/>
          <w:szCs w:val="22"/>
          <w:lang w:eastAsia="ar-SA"/>
        </w:rPr>
        <w:fldChar w:fldCharType="separate"/>
      </w:r>
      <w:r w:rsidR="00536E78">
        <w:rPr>
          <w:rFonts w:ascii="Arial" w:hAnsi="Arial" w:cs="Arial"/>
          <w:sz w:val="22"/>
          <w:szCs w:val="22"/>
          <w:lang w:eastAsia="ar-SA"/>
        </w:rPr>
        <w:t>6.2</w:t>
      </w:r>
      <w:r w:rsidR="00536E78">
        <w:rPr>
          <w:rFonts w:ascii="Arial" w:hAnsi="Arial" w:cs="Arial"/>
          <w:sz w:val="22"/>
          <w:szCs w:val="22"/>
          <w:lang w:eastAsia="ar-SA"/>
        </w:rPr>
        <w:fldChar w:fldCharType="end"/>
      </w:r>
      <w:r w:rsidR="00901E6C">
        <w:rPr>
          <w:rFonts w:ascii="Arial" w:hAnsi="Arial" w:cs="Arial"/>
          <w:sz w:val="22"/>
          <w:szCs w:val="22"/>
          <w:lang w:eastAsia="ar-SA"/>
        </w:rPr>
        <w:t>. této Smlouvy se uskuteční v sídle Objednatele</w:t>
      </w:r>
      <w:r w:rsidR="008D11D1">
        <w:rPr>
          <w:rFonts w:ascii="Arial" w:hAnsi="Arial" w:cs="Arial"/>
          <w:sz w:val="22"/>
          <w:szCs w:val="22"/>
          <w:lang w:eastAsia="ar-SA"/>
        </w:rPr>
        <w:t>, tzn. nikoli distanční (online) formou</w:t>
      </w:r>
      <w:r w:rsidR="00901E6C">
        <w:rPr>
          <w:rFonts w:ascii="Arial" w:hAnsi="Arial" w:cs="Arial"/>
          <w:sz w:val="22"/>
          <w:szCs w:val="22"/>
          <w:lang w:eastAsia="ar-SA"/>
        </w:rPr>
        <w:t>.</w:t>
      </w:r>
    </w:p>
    <w:p w14:paraId="60313A95" w14:textId="11064E80" w:rsidR="00F77228" w:rsidRDefault="00704A68" w:rsidP="00F953FD">
      <w:pPr>
        <w:pStyle w:val="Styl11"/>
        <w:ind w:left="709" w:hanging="709"/>
        <w:rPr>
          <w:rFonts w:ascii="Arial" w:hAnsi="Arial" w:cs="Arial"/>
          <w:sz w:val="22"/>
          <w:szCs w:val="22"/>
          <w:lang w:eastAsia="ar-SA"/>
        </w:rPr>
      </w:pPr>
      <w:bookmarkStart w:id="27" w:name="_Ref209901241"/>
      <w:r>
        <w:rPr>
          <w:rFonts w:ascii="Arial" w:hAnsi="Arial" w:cs="Arial"/>
          <w:sz w:val="22"/>
          <w:szCs w:val="22"/>
          <w:lang w:eastAsia="ar-SA"/>
        </w:rPr>
        <w:lastRenderedPageBreak/>
        <w:t>Poskytovatel</w:t>
      </w:r>
      <w:r w:rsidRPr="00704A68">
        <w:rPr>
          <w:rFonts w:ascii="Arial" w:hAnsi="Arial" w:cs="Arial"/>
          <w:sz w:val="22"/>
          <w:szCs w:val="22"/>
          <w:lang w:eastAsia="ar-SA"/>
        </w:rPr>
        <w:t xml:space="preserve"> se zavazuje předat Objednateli po každém typu </w:t>
      </w:r>
      <w:r>
        <w:rPr>
          <w:rFonts w:ascii="Arial" w:hAnsi="Arial" w:cs="Arial"/>
          <w:sz w:val="22"/>
          <w:szCs w:val="22"/>
          <w:lang w:eastAsia="ar-SA"/>
        </w:rPr>
        <w:t>š</w:t>
      </w:r>
      <w:r w:rsidRPr="00704A68">
        <w:rPr>
          <w:rFonts w:ascii="Arial" w:hAnsi="Arial" w:cs="Arial"/>
          <w:sz w:val="22"/>
          <w:szCs w:val="22"/>
          <w:lang w:eastAsia="ar-SA"/>
        </w:rPr>
        <w:t xml:space="preserve">kolení </w:t>
      </w:r>
      <w:r>
        <w:rPr>
          <w:rFonts w:ascii="Arial" w:hAnsi="Arial" w:cs="Arial"/>
          <w:sz w:val="22"/>
          <w:szCs w:val="22"/>
          <w:lang w:eastAsia="ar-SA"/>
        </w:rPr>
        <w:t>Dokumentaci (</w:t>
      </w:r>
      <w:r w:rsidRPr="00704A68">
        <w:rPr>
          <w:rFonts w:ascii="Arial" w:hAnsi="Arial" w:cs="Arial"/>
          <w:sz w:val="22"/>
          <w:szCs w:val="22"/>
        </w:rPr>
        <w:t>uživatelské</w:t>
      </w:r>
      <w:r w:rsidRPr="00704A68">
        <w:rPr>
          <w:rFonts w:ascii="Arial" w:hAnsi="Arial" w:cs="Arial"/>
          <w:sz w:val="22"/>
          <w:szCs w:val="22"/>
          <w:lang w:eastAsia="ar-SA"/>
        </w:rPr>
        <w:t xml:space="preserve"> příručky</w:t>
      </w:r>
      <w:r>
        <w:rPr>
          <w:rFonts w:ascii="Arial" w:hAnsi="Arial" w:cs="Arial"/>
          <w:sz w:val="22"/>
          <w:szCs w:val="22"/>
          <w:lang w:eastAsia="ar-SA"/>
        </w:rPr>
        <w:t xml:space="preserve">, </w:t>
      </w:r>
      <w:r w:rsidRPr="00704A68">
        <w:rPr>
          <w:rFonts w:ascii="Arial" w:hAnsi="Arial" w:cs="Arial"/>
          <w:sz w:val="22"/>
          <w:szCs w:val="22"/>
          <w:lang w:eastAsia="ar-SA"/>
        </w:rPr>
        <w:t>videomanuály</w:t>
      </w:r>
      <w:r w:rsidR="006134E9">
        <w:rPr>
          <w:rFonts w:ascii="Arial" w:hAnsi="Arial" w:cs="Arial"/>
          <w:sz w:val="22"/>
          <w:szCs w:val="22"/>
          <w:lang w:eastAsia="ar-SA"/>
        </w:rPr>
        <w:t xml:space="preserve"> aj.</w:t>
      </w:r>
      <w:r>
        <w:rPr>
          <w:rFonts w:ascii="Arial" w:hAnsi="Arial" w:cs="Arial"/>
          <w:sz w:val="22"/>
          <w:szCs w:val="22"/>
          <w:lang w:eastAsia="ar-SA"/>
        </w:rPr>
        <w:t>)</w:t>
      </w:r>
      <w:r w:rsidRPr="00704A68">
        <w:rPr>
          <w:rFonts w:ascii="Arial" w:hAnsi="Arial" w:cs="Arial"/>
          <w:sz w:val="22"/>
          <w:szCs w:val="22"/>
          <w:lang w:eastAsia="ar-SA"/>
        </w:rPr>
        <w:t xml:space="preserve"> vysvětlující práci se Software</w:t>
      </w:r>
      <w:r>
        <w:rPr>
          <w:rFonts w:ascii="Arial" w:hAnsi="Arial" w:cs="Arial"/>
          <w:sz w:val="22"/>
          <w:szCs w:val="22"/>
          <w:lang w:eastAsia="ar-SA"/>
        </w:rPr>
        <w:t>m</w:t>
      </w:r>
      <w:r w:rsidR="008E32D1">
        <w:rPr>
          <w:rFonts w:ascii="Arial" w:hAnsi="Arial" w:cs="Arial"/>
          <w:sz w:val="22"/>
          <w:szCs w:val="22"/>
          <w:lang w:eastAsia="ar-SA"/>
        </w:rPr>
        <w:t>, resp. funkcionalitou Softwaru, která byla předmětem školení</w:t>
      </w:r>
      <w:r w:rsidRPr="00704A68">
        <w:rPr>
          <w:rFonts w:ascii="Arial" w:hAnsi="Arial" w:cs="Arial"/>
          <w:sz w:val="22"/>
          <w:szCs w:val="22"/>
          <w:lang w:eastAsia="ar-SA"/>
        </w:rPr>
        <w:t xml:space="preserve">. </w:t>
      </w:r>
      <w:bookmarkEnd w:id="27"/>
    </w:p>
    <w:p w14:paraId="67C4CE5A" w14:textId="6BAB6FB7" w:rsidR="00B47003" w:rsidRPr="000856B0" w:rsidRDefault="00B47003" w:rsidP="00F953FD">
      <w:pPr>
        <w:pStyle w:val="Styl11"/>
        <w:ind w:left="709" w:hanging="709"/>
        <w:rPr>
          <w:rFonts w:ascii="Arial" w:hAnsi="Arial" w:cs="Arial"/>
          <w:sz w:val="22"/>
          <w:szCs w:val="22"/>
          <w:lang w:eastAsia="ar-SA"/>
        </w:rPr>
      </w:pPr>
      <w:r>
        <w:rPr>
          <w:rFonts w:ascii="Arial" w:hAnsi="Arial" w:cs="Arial"/>
          <w:sz w:val="22"/>
          <w:szCs w:val="22"/>
          <w:lang w:eastAsia="ar-SA"/>
        </w:rPr>
        <w:t>Ú</w:t>
      </w:r>
      <w:r w:rsidRPr="00704A68">
        <w:rPr>
          <w:rFonts w:ascii="Arial" w:hAnsi="Arial" w:cs="Arial"/>
          <w:sz w:val="22"/>
          <w:szCs w:val="22"/>
          <w:lang w:eastAsia="ar-SA"/>
        </w:rPr>
        <w:t xml:space="preserve">plata za </w:t>
      </w:r>
      <w:r>
        <w:rPr>
          <w:rFonts w:ascii="Arial" w:hAnsi="Arial" w:cs="Arial"/>
          <w:sz w:val="22"/>
          <w:szCs w:val="22"/>
          <w:lang w:eastAsia="ar-SA"/>
        </w:rPr>
        <w:t xml:space="preserve">realizaci školení a </w:t>
      </w:r>
      <w:r w:rsidRPr="00704A68">
        <w:rPr>
          <w:rFonts w:ascii="Arial" w:hAnsi="Arial" w:cs="Arial"/>
          <w:sz w:val="22"/>
          <w:szCs w:val="22"/>
          <w:lang w:eastAsia="ar-SA"/>
        </w:rPr>
        <w:t xml:space="preserve">poskytnutí </w:t>
      </w:r>
      <w:r>
        <w:rPr>
          <w:rFonts w:ascii="Arial" w:hAnsi="Arial" w:cs="Arial"/>
          <w:sz w:val="22"/>
          <w:szCs w:val="22"/>
          <w:lang w:eastAsia="ar-SA"/>
        </w:rPr>
        <w:t>související</w:t>
      </w:r>
      <w:r>
        <w:rPr>
          <w:rFonts w:ascii="Arial" w:hAnsi="Arial" w:cs="Arial"/>
          <w:sz w:val="22"/>
          <w:szCs w:val="22"/>
          <w:lang w:eastAsia="ar-SA"/>
        </w:rPr>
        <w:t xml:space="preserve"> </w:t>
      </w:r>
      <w:r w:rsidRPr="009B0F09">
        <w:rPr>
          <w:rFonts w:ascii="Arial" w:hAnsi="Arial" w:cs="Arial"/>
          <w:sz w:val="22"/>
          <w:szCs w:val="22"/>
          <w:lang w:eastAsia="ar-SA"/>
        </w:rPr>
        <w:t>Dokumentace je zahrnuta</w:t>
      </w:r>
      <w:r w:rsidRPr="00167DF3">
        <w:rPr>
          <w:rFonts w:ascii="Arial" w:hAnsi="Arial" w:cs="Arial"/>
          <w:sz w:val="22"/>
          <w:szCs w:val="22"/>
        </w:rPr>
        <w:t xml:space="preserve"> </w:t>
      </w:r>
      <w:r w:rsidRPr="00C1013B">
        <w:rPr>
          <w:rFonts w:ascii="Arial" w:hAnsi="Arial" w:cs="Arial"/>
          <w:sz w:val="22"/>
          <w:szCs w:val="22"/>
        </w:rPr>
        <w:t>do Cen</w:t>
      </w:r>
      <w:r>
        <w:rPr>
          <w:rFonts w:ascii="Arial" w:hAnsi="Arial" w:cs="Arial"/>
          <w:sz w:val="22"/>
          <w:szCs w:val="22"/>
        </w:rPr>
        <w:t>y</w:t>
      </w:r>
      <w:r w:rsidRPr="00C1013B">
        <w:rPr>
          <w:rFonts w:ascii="Arial" w:hAnsi="Arial" w:cs="Arial"/>
          <w:sz w:val="22"/>
          <w:szCs w:val="22"/>
        </w:rPr>
        <w:t xml:space="preserve"> za podporu a servis Softwaru</w:t>
      </w:r>
      <w:r w:rsidRPr="009B0F09">
        <w:rPr>
          <w:rFonts w:ascii="Arial" w:hAnsi="Arial" w:cs="Arial"/>
          <w:sz w:val="22"/>
          <w:szCs w:val="22"/>
          <w:lang w:eastAsia="ar-SA"/>
        </w:rPr>
        <w:t>.</w:t>
      </w:r>
    </w:p>
    <w:p w14:paraId="5BA1485C" w14:textId="77777777" w:rsidR="000856B0" w:rsidRPr="00E753A9" w:rsidRDefault="000856B0" w:rsidP="00E753A9">
      <w:pPr>
        <w:pStyle w:val="Nzevsmlouvy"/>
        <w:spacing w:before="0" w:after="0" w:line="276" w:lineRule="auto"/>
        <w:jc w:val="both"/>
        <w:rPr>
          <w:rFonts w:ascii="Arial" w:hAnsi="Arial" w:cs="Arial"/>
          <w:b w:val="0"/>
          <w:bCs/>
          <w:sz w:val="22"/>
          <w:szCs w:val="22"/>
        </w:rPr>
      </w:pPr>
    </w:p>
    <w:p w14:paraId="5561D048" w14:textId="77777777" w:rsidR="0024101D" w:rsidRDefault="00FD106B" w:rsidP="00B646F7">
      <w:pPr>
        <w:numPr>
          <w:ilvl w:val="0"/>
          <w:numId w:val="8"/>
        </w:numPr>
        <w:ind w:left="567" w:hanging="567"/>
        <w:rPr>
          <w:rFonts w:ascii="Arial" w:hAnsi="Arial" w:cs="Arial"/>
          <w:b/>
          <w:bCs/>
          <w:sz w:val="22"/>
          <w:szCs w:val="22"/>
          <w:u w:val="single"/>
        </w:rPr>
      </w:pPr>
      <w:bookmarkStart w:id="28" w:name="_Ref209901147"/>
      <w:r>
        <w:rPr>
          <w:rFonts w:ascii="Arial" w:hAnsi="Arial" w:cs="Arial"/>
          <w:b/>
          <w:bCs/>
          <w:sz w:val="22"/>
          <w:szCs w:val="22"/>
          <w:u w:val="single"/>
        </w:rPr>
        <w:t>ROZVOJOVÉ POŽADAVKY NA</w:t>
      </w:r>
      <w:r w:rsidR="0024101D">
        <w:rPr>
          <w:rFonts w:ascii="Arial" w:hAnsi="Arial" w:cs="Arial"/>
          <w:b/>
          <w:bCs/>
          <w:sz w:val="22"/>
          <w:szCs w:val="22"/>
          <w:u w:val="single"/>
        </w:rPr>
        <w:t xml:space="preserve"> SOFTWAR</w:t>
      </w:r>
      <w:r>
        <w:rPr>
          <w:rFonts w:ascii="Arial" w:hAnsi="Arial" w:cs="Arial"/>
          <w:b/>
          <w:bCs/>
          <w:sz w:val="22"/>
          <w:szCs w:val="22"/>
          <w:u w:val="single"/>
        </w:rPr>
        <w:t>E</w:t>
      </w:r>
      <w:bookmarkEnd w:id="28"/>
    </w:p>
    <w:p w14:paraId="24803259" w14:textId="77777777" w:rsidR="00BB4D0B" w:rsidRPr="00BB4D0B" w:rsidRDefault="006A67A7" w:rsidP="00F953FD">
      <w:pPr>
        <w:pStyle w:val="Styl11"/>
        <w:ind w:left="709" w:hanging="709"/>
        <w:rPr>
          <w:rFonts w:ascii="Arial" w:hAnsi="Arial" w:cs="Arial"/>
          <w:b/>
          <w:bCs/>
          <w:sz w:val="22"/>
          <w:szCs w:val="22"/>
          <w:u w:val="single"/>
          <w:lang w:eastAsia="ar-SA"/>
        </w:rPr>
      </w:pPr>
      <w:r>
        <w:rPr>
          <w:rFonts w:ascii="Arial" w:hAnsi="Arial" w:cs="Arial"/>
          <w:sz w:val="22"/>
          <w:szCs w:val="22"/>
          <w:lang w:eastAsia="ar-SA"/>
        </w:rPr>
        <w:t xml:space="preserve">Pro účely tohoto článku Smlouvy se uvádí, že Rozvojové požadavky tvoří Přílohu B (Funkční požadavky na IS), které jsou v této Příloze </w:t>
      </w:r>
      <w:r w:rsidRPr="006A67A7">
        <w:rPr>
          <w:rFonts w:ascii="Arial" w:hAnsi="Arial" w:cs="Arial"/>
          <w:sz w:val="22"/>
          <w:szCs w:val="22"/>
          <w:lang w:eastAsia="ar-SA"/>
        </w:rPr>
        <w:t xml:space="preserve">rozčleněny do tří </w:t>
      </w:r>
      <w:r w:rsidR="004C5078">
        <w:rPr>
          <w:rFonts w:ascii="Arial" w:hAnsi="Arial" w:cs="Arial"/>
          <w:sz w:val="22"/>
          <w:szCs w:val="22"/>
          <w:lang w:eastAsia="ar-SA"/>
        </w:rPr>
        <w:t>fází rozvoje</w:t>
      </w:r>
      <w:r w:rsidRPr="006A67A7">
        <w:rPr>
          <w:rFonts w:ascii="Arial" w:hAnsi="Arial" w:cs="Arial"/>
          <w:sz w:val="22"/>
          <w:szCs w:val="22"/>
          <w:lang w:eastAsia="ar-SA"/>
        </w:rPr>
        <w:t xml:space="preserve"> </w:t>
      </w:r>
      <w:r w:rsidR="004C5078">
        <w:rPr>
          <w:rFonts w:ascii="Arial" w:hAnsi="Arial" w:cs="Arial"/>
          <w:sz w:val="22"/>
          <w:szCs w:val="22"/>
          <w:lang w:eastAsia="ar-SA"/>
        </w:rPr>
        <w:t>Softwaru</w:t>
      </w:r>
      <w:r w:rsidR="00BB4D0B">
        <w:rPr>
          <w:rFonts w:ascii="Arial" w:hAnsi="Arial" w:cs="Arial"/>
          <w:sz w:val="22"/>
          <w:szCs w:val="22"/>
          <w:lang w:eastAsia="ar-SA"/>
        </w:rPr>
        <w:t xml:space="preserve"> (dále jen „</w:t>
      </w:r>
      <w:r w:rsidR="00BB4D0B" w:rsidRPr="00BB4D0B">
        <w:rPr>
          <w:rFonts w:ascii="Arial" w:hAnsi="Arial" w:cs="Arial"/>
          <w:b/>
          <w:bCs/>
          <w:sz w:val="22"/>
          <w:szCs w:val="22"/>
          <w:lang w:eastAsia="ar-SA"/>
        </w:rPr>
        <w:t>Fáze</w:t>
      </w:r>
      <w:r w:rsidR="00BB4D0B">
        <w:rPr>
          <w:rFonts w:ascii="Arial" w:hAnsi="Arial" w:cs="Arial"/>
          <w:sz w:val="22"/>
          <w:szCs w:val="22"/>
          <w:lang w:eastAsia="ar-SA"/>
        </w:rPr>
        <w:t xml:space="preserve">“), </w:t>
      </w:r>
      <w:r w:rsidR="00BB4D0B" w:rsidRPr="00BB4D0B">
        <w:rPr>
          <w:rFonts w:ascii="Arial" w:hAnsi="Arial" w:cs="Arial"/>
          <w:sz w:val="22"/>
          <w:szCs w:val="22"/>
          <w:lang w:eastAsia="ar-SA"/>
        </w:rPr>
        <w:t xml:space="preserve">přičemž Poskytovatel se v rámci Zadávacího řízení zavázal jednotlivé Rozvojové požadavky stanovené Objednatelem v každé Fázi provést nejpozději ve lhůtách </w:t>
      </w:r>
      <w:r w:rsidR="00BB4D0B">
        <w:rPr>
          <w:rFonts w:ascii="Arial" w:hAnsi="Arial" w:cs="Arial"/>
          <w:sz w:val="22"/>
          <w:szCs w:val="22"/>
          <w:lang w:eastAsia="ar-SA"/>
        </w:rPr>
        <w:t>stanovených</w:t>
      </w:r>
      <w:r w:rsidR="00BB4D0B" w:rsidRPr="00BB4D0B">
        <w:rPr>
          <w:rFonts w:ascii="Arial" w:hAnsi="Arial" w:cs="Arial"/>
          <w:sz w:val="22"/>
          <w:szCs w:val="22"/>
          <w:lang w:eastAsia="ar-SA"/>
        </w:rPr>
        <w:t xml:space="preserve"> pro příslušnou Fázi</w:t>
      </w:r>
      <w:r w:rsidR="00BB4D0B">
        <w:rPr>
          <w:rFonts w:ascii="Arial" w:hAnsi="Arial" w:cs="Arial"/>
          <w:sz w:val="22"/>
          <w:szCs w:val="22"/>
          <w:lang w:eastAsia="ar-SA"/>
        </w:rPr>
        <w:t xml:space="preserve"> v Harmonogramu. Rozvojové požadavky jsou vymezeny následovně:</w:t>
      </w:r>
    </w:p>
    <w:p w14:paraId="65185227" w14:textId="77777777" w:rsidR="004C5078" w:rsidRDefault="006A67A7" w:rsidP="00063FE0">
      <w:pPr>
        <w:pStyle w:val="STYL111"/>
        <w:ind w:left="1560" w:hanging="851"/>
        <w:rPr>
          <w:rFonts w:ascii="Arial" w:hAnsi="Arial" w:cs="Arial"/>
          <w:sz w:val="22"/>
          <w:szCs w:val="22"/>
        </w:rPr>
      </w:pPr>
      <w:bookmarkStart w:id="29" w:name="_Ref209870537"/>
      <w:r w:rsidRPr="004C5078">
        <w:rPr>
          <w:rFonts w:ascii="Arial" w:hAnsi="Arial" w:cs="Arial"/>
          <w:b/>
          <w:bCs/>
          <w:sz w:val="22"/>
          <w:szCs w:val="22"/>
        </w:rPr>
        <w:t xml:space="preserve">Rozvojové požadavky pro </w:t>
      </w:r>
      <w:r w:rsidR="004C5078">
        <w:rPr>
          <w:rFonts w:ascii="Arial" w:hAnsi="Arial" w:cs="Arial"/>
          <w:b/>
          <w:bCs/>
          <w:sz w:val="22"/>
          <w:szCs w:val="22"/>
        </w:rPr>
        <w:t>F</w:t>
      </w:r>
      <w:r w:rsidRPr="004C5078">
        <w:rPr>
          <w:rFonts w:ascii="Arial" w:hAnsi="Arial" w:cs="Arial"/>
          <w:b/>
          <w:bCs/>
          <w:sz w:val="22"/>
          <w:szCs w:val="22"/>
        </w:rPr>
        <w:t>ázi 1</w:t>
      </w:r>
      <w:r>
        <w:rPr>
          <w:rFonts w:ascii="Arial" w:hAnsi="Arial" w:cs="Arial"/>
          <w:sz w:val="22"/>
          <w:szCs w:val="22"/>
        </w:rPr>
        <w:t xml:space="preserve"> jsou v Příloze B specifikovány tak, že </w:t>
      </w:r>
      <w:r w:rsidR="00E23781">
        <w:rPr>
          <w:rFonts w:ascii="Arial" w:hAnsi="Arial" w:cs="Arial"/>
          <w:sz w:val="22"/>
          <w:szCs w:val="22"/>
        </w:rPr>
        <w:t xml:space="preserve">u </w:t>
      </w:r>
      <w:r w:rsidR="001C54B8">
        <w:rPr>
          <w:rFonts w:ascii="Arial" w:hAnsi="Arial" w:cs="Arial"/>
          <w:sz w:val="22"/>
          <w:szCs w:val="22"/>
        </w:rPr>
        <w:t xml:space="preserve">příslušných </w:t>
      </w:r>
      <w:r w:rsidR="00E23781">
        <w:rPr>
          <w:rFonts w:ascii="Arial" w:hAnsi="Arial" w:cs="Arial"/>
          <w:sz w:val="22"/>
          <w:szCs w:val="22"/>
        </w:rPr>
        <w:t>funkčních požadavků</w:t>
      </w:r>
      <w:r w:rsidR="001C54B8">
        <w:rPr>
          <w:rFonts w:ascii="Arial" w:hAnsi="Arial" w:cs="Arial"/>
          <w:sz w:val="22"/>
          <w:szCs w:val="22"/>
        </w:rPr>
        <w:t xml:space="preserve"> na Software</w:t>
      </w:r>
      <w:r w:rsidR="00E23781">
        <w:rPr>
          <w:rFonts w:ascii="Arial" w:hAnsi="Arial" w:cs="Arial"/>
          <w:sz w:val="22"/>
          <w:szCs w:val="22"/>
        </w:rPr>
        <w:t xml:space="preserve"> je </w:t>
      </w:r>
      <w:r w:rsidRPr="006A67A7">
        <w:rPr>
          <w:rFonts w:ascii="Arial" w:hAnsi="Arial" w:cs="Arial"/>
          <w:sz w:val="22"/>
          <w:szCs w:val="22"/>
        </w:rPr>
        <w:t xml:space="preserve">ve sloupci </w:t>
      </w:r>
      <w:r w:rsidR="001C54B8">
        <w:rPr>
          <w:rFonts w:ascii="Arial" w:hAnsi="Arial" w:cs="Arial"/>
          <w:sz w:val="22"/>
          <w:szCs w:val="22"/>
        </w:rPr>
        <w:t>„</w:t>
      </w:r>
      <w:r w:rsidR="004C5078">
        <w:rPr>
          <w:rFonts w:ascii="Arial" w:hAnsi="Arial" w:cs="Arial"/>
          <w:sz w:val="22"/>
          <w:szCs w:val="22"/>
        </w:rPr>
        <w:t>J</w:t>
      </w:r>
      <w:r w:rsidRPr="006A67A7">
        <w:rPr>
          <w:rFonts w:ascii="Arial" w:hAnsi="Arial" w:cs="Arial"/>
          <w:sz w:val="22"/>
          <w:szCs w:val="22"/>
        </w:rPr>
        <w:t xml:space="preserve"> – </w:t>
      </w:r>
      <w:r w:rsidR="004C5078">
        <w:rPr>
          <w:rFonts w:ascii="Arial" w:hAnsi="Arial" w:cs="Arial"/>
          <w:sz w:val="22"/>
          <w:szCs w:val="22"/>
        </w:rPr>
        <w:t>Dodání v rámci rozvoje Fáze 1</w:t>
      </w:r>
      <w:r w:rsidR="001C54B8">
        <w:rPr>
          <w:rFonts w:ascii="Arial" w:hAnsi="Arial" w:cs="Arial"/>
          <w:sz w:val="22"/>
          <w:szCs w:val="22"/>
        </w:rPr>
        <w:t xml:space="preserve">“ </w:t>
      </w:r>
      <w:r w:rsidR="004C5078">
        <w:rPr>
          <w:rFonts w:ascii="Arial" w:hAnsi="Arial" w:cs="Arial"/>
          <w:sz w:val="22"/>
          <w:szCs w:val="22"/>
        </w:rPr>
        <w:t>uvedeno slovo „Ano“;</w:t>
      </w:r>
      <w:bookmarkEnd w:id="29"/>
    </w:p>
    <w:p w14:paraId="7114897E" w14:textId="77777777" w:rsidR="004C5078" w:rsidRDefault="004C5078" w:rsidP="00063FE0">
      <w:pPr>
        <w:pStyle w:val="STYL111"/>
        <w:ind w:left="1560" w:hanging="851"/>
        <w:rPr>
          <w:rFonts w:ascii="Arial" w:hAnsi="Arial" w:cs="Arial"/>
          <w:sz w:val="22"/>
          <w:szCs w:val="22"/>
        </w:rPr>
      </w:pPr>
      <w:bookmarkStart w:id="30" w:name="_Ref209881325"/>
      <w:r w:rsidRPr="004C5078">
        <w:rPr>
          <w:rFonts w:ascii="Arial" w:hAnsi="Arial" w:cs="Arial"/>
          <w:b/>
          <w:bCs/>
          <w:sz w:val="22"/>
          <w:szCs w:val="22"/>
        </w:rPr>
        <w:t xml:space="preserve">Rozvojové požadavky pro </w:t>
      </w:r>
      <w:r>
        <w:rPr>
          <w:rFonts w:ascii="Arial" w:hAnsi="Arial" w:cs="Arial"/>
          <w:b/>
          <w:bCs/>
          <w:sz w:val="22"/>
          <w:szCs w:val="22"/>
        </w:rPr>
        <w:t>F</w:t>
      </w:r>
      <w:r w:rsidRPr="004C5078">
        <w:rPr>
          <w:rFonts w:ascii="Arial" w:hAnsi="Arial" w:cs="Arial"/>
          <w:b/>
          <w:bCs/>
          <w:sz w:val="22"/>
          <w:szCs w:val="22"/>
        </w:rPr>
        <w:t xml:space="preserve">ázi </w:t>
      </w:r>
      <w:r>
        <w:rPr>
          <w:rFonts w:ascii="Arial" w:hAnsi="Arial" w:cs="Arial"/>
          <w:b/>
          <w:bCs/>
          <w:sz w:val="22"/>
          <w:szCs w:val="22"/>
        </w:rPr>
        <w:t>2</w:t>
      </w:r>
      <w:r>
        <w:rPr>
          <w:rFonts w:ascii="Arial" w:hAnsi="Arial" w:cs="Arial"/>
          <w:sz w:val="22"/>
          <w:szCs w:val="22"/>
        </w:rPr>
        <w:t xml:space="preserve"> </w:t>
      </w:r>
      <w:r w:rsidR="001C54B8">
        <w:rPr>
          <w:rFonts w:ascii="Arial" w:hAnsi="Arial" w:cs="Arial"/>
          <w:sz w:val="22"/>
          <w:szCs w:val="22"/>
        </w:rPr>
        <w:t xml:space="preserve">jsou v Příloze B specifikovány tak, že u příslušných funkčních požadavků na Software je </w:t>
      </w:r>
      <w:r w:rsidR="001C54B8" w:rsidRPr="006A67A7">
        <w:rPr>
          <w:rFonts w:ascii="Arial" w:hAnsi="Arial" w:cs="Arial"/>
          <w:sz w:val="22"/>
          <w:szCs w:val="22"/>
        </w:rPr>
        <w:t xml:space="preserve">ve sloupci </w:t>
      </w:r>
      <w:r w:rsidR="001C54B8">
        <w:rPr>
          <w:rFonts w:ascii="Arial" w:hAnsi="Arial" w:cs="Arial"/>
          <w:sz w:val="22"/>
          <w:szCs w:val="22"/>
        </w:rPr>
        <w:t>„K</w:t>
      </w:r>
      <w:r w:rsidR="001C54B8" w:rsidRPr="006A67A7">
        <w:rPr>
          <w:rFonts w:ascii="Arial" w:hAnsi="Arial" w:cs="Arial"/>
          <w:sz w:val="22"/>
          <w:szCs w:val="22"/>
        </w:rPr>
        <w:t xml:space="preserve"> – </w:t>
      </w:r>
      <w:r w:rsidR="001C54B8">
        <w:rPr>
          <w:rFonts w:ascii="Arial" w:hAnsi="Arial" w:cs="Arial"/>
          <w:sz w:val="22"/>
          <w:szCs w:val="22"/>
        </w:rPr>
        <w:t>Dodání v rámci rozvoje Fáze 2“ uvedeno slovo „Ano“;</w:t>
      </w:r>
      <w:bookmarkEnd w:id="30"/>
    </w:p>
    <w:p w14:paraId="3BEB931F" w14:textId="77777777" w:rsidR="004C5078" w:rsidRDefault="004C5078" w:rsidP="00063FE0">
      <w:pPr>
        <w:pStyle w:val="STYL111"/>
        <w:ind w:left="1560" w:hanging="851"/>
        <w:rPr>
          <w:rFonts w:ascii="Arial" w:hAnsi="Arial" w:cs="Arial"/>
          <w:sz w:val="22"/>
          <w:szCs w:val="22"/>
        </w:rPr>
      </w:pPr>
      <w:bookmarkStart w:id="31" w:name="_Ref209870544"/>
      <w:bookmarkStart w:id="32" w:name="_Ref209881481"/>
      <w:r w:rsidRPr="004C5078">
        <w:rPr>
          <w:rFonts w:ascii="Arial" w:hAnsi="Arial" w:cs="Arial"/>
          <w:b/>
          <w:bCs/>
          <w:sz w:val="22"/>
          <w:szCs w:val="22"/>
        </w:rPr>
        <w:t xml:space="preserve">Rozvojové požadavky pro </w:t>
      </w:r>
      <w:r>
        <w:rPr>
          <w:rFonts w:ascii="Arial" w:hAnsi="Arial" w:cs="Arial"/>
          <w:b/>
          <w:bCs/>
          <w:sz w:val="22"/>
          <w:szCs w:val="22"/>
        </w:rPr>
        <w:t>F</w:t>
      </w:r>
      <w:r w:rsidRPr="004C5078">
        <w:rPr>
          <w:rFonts w:ascii="Arial" w:hAnsi="Arial" w:cs="Arial"/>
          <w:b/>
          <w:bCs/>
          <w:sz w:val="22"/>
          <w:szCs w:val="22"/>
        </w:rPr>
        <w:t xml:space="preserve">ázi </w:t>
      </w:r>
      <w:r>
        <w:rPr>
          <w:rFonts w:ascii="Arial" w:hAnsi="Arial" w:cs="Arial"/>
          <w:b/>
          <w:bCs/>
          <w:sz w:val="22"/>
          <w:szCs w:val="22"/>
        </w:rPr>
        <w:t>3</w:t>
      </w:r>
      <w:r>
        <w:rPr>
          <w:rFonts w:ascii="Arial" w:hAnsi="Arial" w:cs="Arial"/>
          <w:sz w:val="22"/>
          <w:szCs w:val="22"/>
        </w:rPr>
        <w:t xml:space="preserve"> </w:t>
      </w:r>
      <w:bookmarkEnd w:id="31"/>
      <w:r w:rsidR="001C54B8">
        <w:rPr>
          <w:rFonts w:ascii="Arial" w:hAnsi="Arial" w:cs="Arial"/>
          <w:sz w:val="22"/>
          <w:szCs w:val="22"/>
        </w:rPr>
        <w:t xml:space="preserve">jsou v Příloze B specifikovány tak, že u příslušných funkčních požadavků na Software je </w:t>
      </w:r>
      <w:r w:rsidR="001C54B8" w:rsidRPr="006A67A7">
        <w:rPr>
          <w:rFonts w:ascii="Arial" w:hAnsi="Arial" w:cs="Arial"/>
          <w:sz w:val="22"/>
          <w:szCs w:val="22"/>
        </w:rPr>
        <w:t xml:space="preserve">ve sloupci </w:t>
      </w:r>
      <w:r w:rsidR="001C54B8">
        <w:rPr>
          <w:rFonts w:ascii="Arial" w:hAnsi="Arial" w:cs="Arial"/>
          <w:sz w:val="22"/>
          <w:szCs w:val="22"/>
        </w:rPr>
        <w:t>„L</w:t>
      </w:r>
      <w:r w:rsidR="001C54B8" w:rsidRPr="006A67A7">
        <w:rPr>
          <w:rFonts w:ascii="Arial" w:hAnsi="Arial" w:cs="Arial"/>
          <w:sz w:val="22"/>
          <w:szCs w:val="22"/>
        </w:rPr>
        <w:t xml:space="preserve"> – </w:t>
      </w:r>
      <w:r w:rsidR="001C54B8">
        <w:rPr>
          <w:rFonts w:ascii="Arial" w:hAnsi="Arial" w:cs="Arial"/>
          <w:sz w:val="22"/>
          <w:szCs w:val="22"/>
        </w:rPr>
        <w:t>Dodání v rámci rozvoje Fáze 3“ uvedeno slovo „Ano“</w:t>
      </w:r>
      <w:r w:rsidR="002B5B76">
        <w:rPr>
          <w:rFonts w:ascii="Arial" w:hAnsi="Arial" w:cs="Arial"/>
          <w:sz w:val="22"/>
          <w:szCs w:val="22"/>
        </w:rPr>
        <w:t>.</w:t>
      </w:r>
      <w:bookmarkEnd w:id="32"/>
    </w:p>
    <w:p w14:paraId="5777D8EA" w14:textId="35DA5D5E" w:rsidR="00F11388" w:rsidRDefault="00F11388" w:rsidP="00F953FD">
      <w:pPr>
        <w:pStyle w:val="Styl11"/>
        <w:ind w:left="709" w:hanging="709"/>
        <w:rPr>
          <w:rFonts w:ascii="Arial" w:hAnsi="Arial" w:cs="Arial"/>
          <w:sz w:val="22"/>
          <w:szCs w:val="22"/>
        </w:rPr>
      </w:pPr>
      <w:bookmarkStart w:id="33" w:name="_Ref209984038"/>
      <w:r>
        <w:rPr>
          <w:rFonts w:ascii="Arial" w:hAnsi="Arial" w:cs="Arial"/>
          <w:sz w:val="22"/>
          <w:szCs w:val="22"/>
        </w:rPr>
        <w:t xml:space="preserve">Poskytovatel se zavazuje </w:t>
      </w:r>
      <w:r w:rsidR="00A2652C">
        <w:rPr>
          <w:rFonts w:ascii="Arial" w:hAnsi="Arial" w:cs="Arial"/>
          <w:sz w:val="22"/>
          <w:szCs w:val="22"/>
        </w:rPr>
        <w:t>zavést</w:t>
      </w:r>
      <w:r>
        <w:rPr>
          <w:rFonts w:ascii="Arial" w:hAnsi="Arial" w:cs="Arial"/>
          <w:sz w:val="22"/>
          <w:szCs w:val="22"/>
        </w:rPr>
        <w:t xml:space="preserve"> Rozvojové požadavky </w:t>
      </w:r>
      <w:r w:rsidR="00A2652C">
        <w:rPr>
          <w:rFonts w:ascii="Arial" w:hAnsi="Arial" w:cs="Arial"/>
          <w:sz w:val="22"/>
          <w:szCs w:val="22"/>
        </w:rPr>
        <w:t xml:space="preserve">dle odst. </w:t>
      </w:r>
      <w:r w:rsidR="00A2652C">
        <w:rPr>
          <w:rFonts w:ascii="Arial" w:hAnsi="Arial" w:cs="Arial"/>
          <w:sz w:val="22"/>
          <w:szCs w:val="22"/>
        </w:rPr>
        <w:fldChar w:fldCharType="begin"/>
      </w:r>
      <w:r w:rsidR="00A2652C">
        <w:rPr>
          <w:rFonts w:ascii="Arial" w:hAnsi="Arial" w:cs="Arial"/>
          <w:sz w:val="22"/>
          <w:szCs w:val="22"/>
        </w:rPr>
        <w:instrText xml:space="preserve"> REF _Ref209870537 \r \h </w:instrText>
      </w:r>
      <w:r w:rsidR="00A2652C">
        <w:rPr>
          <w:rFonts w:ascii="Arial" w:hAnsi="Arial" w:cs="Arial"/>
          <w:sz w:val="22"/>
          <w:szCs w:val="22"/>
        </w:rPr>
      </w:r>
      <w:r w:rsidR="00A2652C">
        <w:rPr>
          <w:rFonts w:ascii="Arial" w:hAnsi="Arial" w:cs="Arial"/>
          <w:sz w:val="22"/>
          <w:szCs w:val="22"/>
        </w:rPr>
        <w:fldChar w:fldCharType="separate"/>
      </w:r>
      <w:r w:rsidR="00063FE0">
        <w:rPr>
          <w:rFonts w:ascii="Arial" w:hAnsi="Arial" w:cs="Arial"/>
          <w:sz w:val="22"/>
          <w:szCs w:val="22"/>
        </w:rPr>
        <w:t>7.1.1</w:t>
      </w:r>
      <w:r w:rsidR="00A2652C">
        <w:rPr>
          <w:rFonts w:ascii="Arial" w:hAnsi="Arial" w:cs="Arial"/>
          <w:sz w:val="22"/>
          <w:szCs w:val="22"/>
        </w:rPr>
        <w:fldChar w:fldCharType="end"/>
      </w:r>
      <w:r w:rsidR="00A2652C">
        <w:rPr>
          <w:rFonts w:ascii="Arial" w:hAnsi="Arial" w:cs="Arial"/>
          <w:sz w:val="22"/>
          <w:szCs w:val="22"/>
        </w:rPr>
        <w:t xml:space="preserve">. až odst. </w:t>
      </w:r>
      <w:r w:rsidR="00A2652C">
        <w:rPr>
          <w:rFonts w:ascii="Arial" w:hAnsi="Arial" w:cs="Arial"/>
          <w:sz w:val="22"/>
          <w:szCs w:val="22"/>
        </w:rPr>
        <w:fldChar w:fldCharType="begin"/>
      </w:r>
      <w:r w:rsidR="00A2652C">
        <w:rPr>
          <w:rFonts w:ascii="Arial" w:hAnsi="Arial" w:cs="Arial"/>
          <w:sz w:val="22"/>
          <w:szCs w:val="22"/>
        </w:rPr>
        <w:instrText xml:space="preserve"> REF _Ref209870544 \r \h </w:instrText>
      </w:r>
      <w:r w:rsidR="00A2652C">
        <w:rPr>
          <w:rFonts w:ascii="Arial" w:hAnsi="Arial" w:cs="Arial"/>
          <w:sz w:val="22"/>
          <w:szCs w:val="22"/>
        </w:rPr>
      </w:r>
      <w:r w:rsidR="00A2652C">
        <w:rPr>
          <w:rFonts w:ascii="Arial" w:hAnsi="Arial" w:cs="Arial"/>
          <w:sz w:val="22"/>
          <w:szCs w:val="22"/>
        </w:rPr>
        <w:fldChar w:fldCharType="separate"/>
      </w:r>
      <w:r w:rsidR="00E303B6">
        <w:rPr>
          <w:rFonts w:ascii="Arial" w:hAnsi="Arial" w:cs="Arial"/>
          <w:sz w:val="22"/>
          <w:szCs w:val="22"/>
        </w:rPr>
        <w:t>7.1.3</w:t>
      </w:r>
      <w:r w:rsidR="00A2652C">
        <w:rPr>
          <w:rFonts w:ascii="Arial" w:hAnsi="Arial" w:cs="Arial"/>
          <w:sz w:val="22"/>
          <w:szCs w:val="22"/>
        </w:rPr>
        <w:fldChar w:fldCharType="end"/>
      </w:r>
      <w:r w:rsidR="00A2652C">
        <w:rPr>
          <w:rFonts w:ascii="Arial" w:hAnsi="Arial" w:cs="Arial"/>
          <w:sz w:val="22"/>
          <w:szCs w:val="22"/>
        </w:rPr>
        <w:t xml:space="preserve">. </w:t>
      </w:r>
      <w:r w:rsidR="002C514C">
        <w:rPr>
          <w:rFonts w:ascii="Arial" w:hAnsi="Arial" w:cs="Arial"/>
          <w:sz w:val="22"/>
          <w:szCs w:val="22"/>
        </w:rPr>
        <w:t xml:space="preserve">této Smlouvy </w:t>
      </w:r>
      <w:r w:rsidR="00A2652C">
        <w:rPr>
          <w:rFonts w:ascii="Arial" w:hAnsi="Arial" w:cs="Arial"/>
          <w:sz w:val="22"/>
          <w:szCs w:val="22"/>
        </w:rPr>
        <w:t xml:space="preserve">do Softwaru </w:t>
      </w:r>
      <w:r>
        <w:rPr>
          <w:rFonts w:ascii="Arial" w:hAnsi="Arial" w:cs="Arial"/>
          <w:sz w:val="22"/>
          <w:szCs w:val="22"/>
        </w:rPr>
        <w:t>v souladu s Harmonogramem</w:t>
      </w:r>
      <w:r w:rsidR="00E65A98" w:rsidRPr="00E65A98">
        <w:rPr>
          <w:rFonts w:ascii="Arial" w:hAnsi="Arial" w:cs="Arial"/>
          <w:sz w:val="22"/>
          <w:szCs w:val="22"/>
        </w:rPr>
        <w:t xml:space="preserve">, přičemž není rozhodující, zda </w:t>
      </w:r>
      <w:r w:rsidR="00E65A98" w:rsidRPr="00E65A98">
        <w:rPr>
          <w:rFonts w:ascii="Arial" w:hAnsi="Arial" w:cs="Arial"/>
          <w:sz w:val="22"/>
          <w:szCs w:val="22"/>
          <w:lang w:eastAsia="ar-SA"/>
        </w:rPr>
        <w:t>bude</w:t>
      </w:r>
      <w:r w:rsidR="00E65A98" w:rsidRPr="00E65A98">
        <w:rPr>
          <w:rFonts w:ascii="Arial" w:hAnsi="Arial" w:cs="Arial"/>
          <w:sz w:val="22"/>
          <w:szCs w:val="22"/>
        </w:rPr>
        <w:t xml:space="preserve"> jednotlivý Rozvojový požadavek</w:t>
      </w:r>
      <w:r w:rsidR="00E65A98">
        <w:rPr>
          <w:rFonts w:ascii="Arial" w:hAnsi="Arial" w:cs="Arial"/>
          <w:sz w:val="22"/>
          <w:szCs w:val="22"/>
        </w:rPr>
        <w:t xml:space="preserve"> pro konkrétní Fázi</w:t>
      </w:r>
      <w:r w:rsidR="00E65A98" w:rsidRPr="00E65A98">
        <w:rPr>
          <w:rFonts w:ascii="Arial" w:hAnsi="Arial" w:cs="Arial"/>
          <w:sz w:val="22"/>
          <w:szCs w:val="22"/>
        </w:rPr>
        <w:t xml:space="preserve"> implementován společně s jinými </w:t>
      </w:r>
      <w:r w:rsidR="00CA5186">
        <w:rPr>
          <w:rFonts w:ascii="Arial" w:hAnsi="Arial" w:cs="Arial"/>
          <w:sz w:val="22"/>
          <w:szCs w:val="22"/>
        </w:rPr>
        <w:t xml:space="preserve">Rozvojovými požadavky jiné </w:t>
      </w:r>
      <w:r w:rsidR="00E65A98">
        <w:rPr>
          <w:rFonts w:ascii="Arial" w:hAnsi="Arial" w:cs="Arial"/>
          <w:sz w:val="22"/>
          <w:szCs w:val="22"/>
        </w:rPr>
        <w:t>Fáze</w:t>
      </w:r>
      <w:r w:rsidR="00E65A98" w:rsidRPr="00E65A98">
        <w:rPr>
          <w:rFonts w:ascii="Arial" w:hAnsi="Arial" w:cs="Arial"/>
          <w:sz w:val="22"/>
          <w:szCs w:val="22"/>
        </w:rPr>
        <w:t>; vždy však musí být dodržen termín stanovený pro příslušnou Fázi v</w:t>
      </w:r>
      <w:r w:rsidR="00FB1B9C">
        <w:rPr>
          <w:rFonts w:ascii="Arial" w:hAnsi="Arial" w:cs="Arial"/>
          <w:sz w:val="22"/>
          <w:szCs w:val="22"/>
        </w:rPr>
        <w:t> </w:t>
      </w:r>
      <w:r w:rsidR="00E65A98" w:rsidRPr="00E65A98">
        <w:rPr>
          <w:rFonts w:ascii="Arial" w:hAnsi="Arial" w:cs="Arial"/>
          <w:sz w:val="22"/>
          <w:szCs w:val="22"/>
        </w:rPr>
        <w:t>Harmonogramu</w:t>
      </w:r>
      <w:r w:rsidR="00FB1B9C">
        <w:rPr>
          <w:rFonts w:ascii="Arial" w:hAnsi="Arial" w:cs="Arial"/>
          <w:sz w:val="22"/>
          <w:szCs w:val="22"/>
        </w:rPr>
        <w:t xml:space="preserve"> (u Rozvojových požadavků Fáze 3 musí být </w:t>
      </w:r>
      <w:r w:rsidR="002C514C">
        <w:rPr>
          <w:rFonts w:ascii="Arial" w:hAnsi="Arial" w:cs="Arial"/>
          <w:sz w:val="22"/>
          <w:szCs w:val="22"/>
        </w:rPr>
        <w:t>naplněn</w:t>
      </w:r>
      <w:r w:rsidR="00C75E13">
        <w:rPr>
          <w:rFonts w:ascii="Arial" w:hAnsi="Arial" w:cs="Arial"/>
          <w:sz w:val="22"/>
          <w:szCs w:val="22"/>
        </w:rPr>
        <w:t>a</w:t>
      </w:r>
      <w:r w:rsidR="002C514C">
        <w:rPr>
          <w:rFonts w:ascii="Arial" w:hAnsi="Arial" w:cs="Arial"/>
          <w:sz w:val="22"/>
          <w:szCs w:val="22"/>
        </w:rPr>
        <w:t xml:space="preserve"> </w:t>
      </w:r>
      <w:r w:rsidR="00C75E13">
        <w:rPr>
          <w:rFonts w:ascii="Arial" w:hAnsi="Arial" w:cs="Arial"/>
          <w:sz w:val="22"/>
          <w:szCs w:val="22"/>
        </w:rPr>
        <w:t>současně</w:t>
      </w:r>
      <w:r w:rsidR="00FB1B9C">
        <w:rPr>
          <w:rFonts w:ascii="Arial" w:hAnsi="Arial" w:cs="Arial"/>
          <w:sz w:val="22"/>
          <w:szCs w:val="22"/>
        </w:rPr>
        <w:t xml:space="preserve"> </w:t>
      </w:r>
      <w:r w:rsidR="00CA5186">
        <w:rPr>
          <w:rFonts w:ascii="Arial" w:hAnsi="Arial" w:cs="Arial"/>
          <w:sz w:val="22"/>
          <w:szCs w:val="22"/>
        </w:rPr>
        <w:t>podmínk</w:t>
      </w:r>
      <w:r w:rsidR="00C75E13">
        <w:rPr>
          <w:rFonts w:ascii="Arial" w:hAnsi="Arial" w:cs="Arial"/>
          <w:sz w:val="22"/>
          <w:szCs w:val="22"/>
        </w:rPr>
        <w:t>a</w:t>
      </w:r>
      <w:r w:rsidR="00CA5186">
        <w:rPr>
          <w:rFonts w:ascii="Arial" w:hAnsi="Arial" w:cs="Arial"/>
          <w:sz w:val="22"/>
          <w:szCs w:val="22"/>
        </w:rPr>
        <w:t xml:space="preserve"> pro jejich zavedení</w:t>
      </w:r>
      <w:r w:rsidR="00FB1B9C">
        <w:rPr>
          <w:rFonts w:ascii="Arial" w:hAnsi="Arial" w:cs="Arial"/>
          <w:sz w:val="22"/>
          <w:szCs w:val="22"/>
        </w:rPr>
        <w:t xml:space="preserve">, tj. </w:t>
      </w:r>
      <w:r w:rsidR="00C75E13">
        <w:rPr>
          <w:rFonts w:ascii="Arial" w:hAnsi="Arial" w:cs="Arial"/>
          <w:sz w:val="22"/>
          <w:szCs w:val="22"/>
        </w:rPr>
        <w:t xml:space="preserve">uplatnění </w:t>
      </w:r>
      <w:r w:rsidR="00FB1B9C">
        <w:rPr>
          <w:rFonts w:ascii="Arial" w:hAnsi="Arial" w:cs="Arial"/>
          <w:sz w:val="22"/>
          <w:szCs w:val="22"/>
        </w:rPr>
        <w:t>žádost</w:t>
      </w:r>
      <w:r w:rsidR="00C75E13">
        <w:rPr>
          <w:rFonts w:ascii="Arial" w:hAnsi="Arial" w:cs="Arial"/>
          <w:sz w:val="22"/>
          <w:szCs w:val="22"/>
        </w:rPr>
        <w:t>i</w:t>
      </w:r>
      <w:r w:rsidR="00FB1B9C">
        <w:rPr>
          <w:rFonts w:ascii="Arial" w:hAnsi="Arial" w:cs="Arial"/>
          <w:sz w:val="22"/>
          <w:szCs w:val="22"/>
        </w:rPr>
        <w:t xml:space="preserve"> Objednatele</w:t>
      </w:r>
      <w:r w:rsidR="00C75E13">
        <w:rPr>
          <w:rFonts w:ascii="Arial" w:hAnsi="Arial" w:cs="Arial"/>
          <w:sz w:val="22"/>
          <w:szCs w:val="22"/>
        </w:rPr>
        <w:t>m</w:t>
      </w:r>
      <w:r w:rsidR="00FB1B9C">
        <w:rPr>
          <w:rFonts w:ascii="Arial" w:hAnsi="Arial" w:cs="Arial"/>
          <w:sz w:val="22"/>
          <w:szCs w:val="22"/>
        </w:rPr>
        <w:t>)</w:t>
      </w:r>
      <w:r w:rsidR="00E65A98">
        <w:rPr>
          <w:rFonts w:ascii="Arial" w:hAnsi="Arial" w:cs="Arial"/>
          <w:sz w:val="22"/>
          <w:szCs w:val="22"/>
        </w:rPr>
        <w:t>.</w:t>
      </w:r>
      <w:bookmarkEnd w:id="33"/>
    </w:p>
    <w:p w14:paraId="2BC95BE1" w14:textId="77777777" w:rsidR="00CA5186" w:rsidRDefault="00CA5186" w:rsidP="00F953FD">
      <w:pPr>
        <w:pStyle w:val="Styl11"/>
        <w:ind w:left="709" w:hanging="709"/>
        <w:rPr>
          <w:rFonts w:ascii="Arial" w:hAnsi="Arial" w:cs="Arial"/>
          <w:sz w:val="22"/>
          <w:szCs w:val="22"/>
        </w:rPr>
      </w:pPr>
      <w:r w:rsidRPr="00CA5186">
        <w:rPr>
          <w:rFonts w:ascii="Arial" w:hAnsi="Arial" w:cs="Arial"/>
          <w:sz w:val="22"/>
          <w:szCs w:val="22"/>
        </w:rPr>
        <w:t xml:space="preserve">Není-li mezi Stranami </w:t>
      </w:r>
      <w:r>
        <w:rPr>
          <w:rFonts w:ascii="Arial" w:hAnsi="Arial" w:cs="Arial"/>
          <w:sz w:val="22"/>
          <w:szCs w:val="22"/>
        </w:rPr>
        <w:t>ujednáno</w:t>
      </w:r>
      <w:r w:rsidRPr="00CA5186">
        <w:rPr>
          <w:rFonts w:ascii="Arial" w:hAnsi="Arial" w:cs="Arial"/>
          <w:sz w:val="22"/>
          <w:szCs w:val="22"/>
        </w:rPr>
        <w:t xml:space="preserve"> jinak, Poskytovatel je povinen implementovat každý </w:t>
      </w:r>
      <w:r w:rsidRPr="00CA5186">
        <w:rPr>
          <w:rFonts w:ascii="Arial" w:hAnsi="Arial" w:cs="Arial"/>
          <w:sz w:val="22"/>
          <w:szCs w:val="22"/>
          <w:lang w:eastAsia="ar-SA"/>
        </w:rPr>
        <w:t>Rozvojový</w:t>
      </w:r>
      <w:r w:rsidRPr="00CA5186">
        <w:rPr>
          <w:rFonts w:ascii="Arial" w:hAnsi="Arial" w:cs="Arial"/>
          <w:sz w:val="22"/>
          <w:szCs w:val="22"/>
        </w:rPr>
        <w:t xml:space="preserve"> požadavek </w:t>
      </w:r>
      <w:r>
        <w:rPr>
          <w:rFonts w:ascii="Arial" w:hAnsi="Arial" w:cs="Arial"/>
          <w:sz w:val="22"/>
          <w:szCs w:val="22"/>
        </w:rPr>
        <w:t xml:space="preserve">pouze </w:t>
      </w:r>
      <w:r w:rsidRPr="00CA5186">
        <w:rPr>
          <w:rFonts w:ascii="Arial" w:hAnsi="Arial" w:cs="Arial"/>
          <w:sz w:val="22"/>
          <w:szCs w:val="22"/>
        </w:rPr>
        <w:t>ve skupině s Rozvojovými požadavky, s nimiž je funkčně propojen</w:t>
      </w:r>
      <w:r w:rsidR="00F57A6B">
        <w:rPr>
          <w:rFonts w:ascii="Arial" w:hAnsi="Arial" w:cs="Arial"/>
          <w:sz w:val="22"/>
          <w:szCs w:val="22"/>
        </w:rPr>
        <w:t xml:space="preserve"> (vytváří samostatnou funkcionalitu Softwaru)</w:t>
      </w:r>
      <w:r w:rsidRPr="00CA5186">
        <w:rPr>
          <w:rFonts w:ascii="Arial" w:hAnsi="Arial" w:cs="Arial"/>
          <w:sz w:val="22"/>
          <w:szCs w:val="22"/>
        </w:rPr>
        <w:t>,</w:t>
      </w:r>
      <w:r>
        <w:rPr>
          <w:rFonts w:ascii="Arial" w:hAnsi="Arial" w:cs="Arial"/>
          <w:sz w:val="22"/>
          <w:szCs w:val="22"/>
        </w:rPr>
        <w:t xml:space="preserve"> a to</w:t>
      </w:r>
      <w:r w:rsidRPr="00CA5186">
        <w:rPr>
          <w:rFonts w:ascii="Arial" w:hAnsi="Arial" w:cs="Arial"/>
          <w:sz w:val="22"/>
          <w:szCs w:val="22"/>
        </w:rPr>
        <w:t xml:space="preserve"> tak, aby Akceptační řízení bylo zahájeno vždy </w:t>
      </w:r>
      <w:r>
        <w:rPr>
          <w:rFonts w:ascii="Arial" w:hAnsi="Arial" w:cs="Arial"/>
          <w:sz w:val="22"/>
          <w:szCs w:val="22"/>
        </w:rPr>
        <w:t xml:space="preserve">společně </w:t>
      </w:r>
      <w:r w:rsidRPr="00CA5186">
        <w:rPr>
          <w:rFonts w:ascii="Arial" w:hAnsi="Arial" w:cs="Arial"/>
          <w:sz w:val="22"/>
          <w:szCs w:val="22"/>
        </w:rPr>
        <w:t xml:space="preserve">vůči těmto funkčně souvisejícím </w:t>
      </w:r>
      <w:r w:rsidR="00F57A6B">
        <w:rPr>
          <w:rFonts w:ascii="Arial" w:hAnsi="Arial" w:cs="Arial"/>
          <w:sz w:val="22"/>
          <w:szCs w:val="22"/>
        </w:rPr>
        <w:t xml:space="preserve">Rozvojovým </w:t>
      </w:r>
      <w:r w:rsidRPr="00CA5186">
        <w:rPr>
          <w:rFonts w:ascii="Arial" w:hAnsi="Arial" w:cs="Arial"/>
          <w:sz w:val="22"/>
          <w:szCs w:val="22"/>
        </w:rPr>
        <w:t>požadavkům</w:t>
      </w:r>
      <w:r>
        <w:rPr>
          <w:rFonts w:ascii="Arial" w:hAnsi="Arial" w:cs="Arial"/>
          <w:sz w:val="22"/>
          <w:szCs w:val="22"/>
        </w:rPr>
        <w:t>.</w:t>
      </w:r>
    </w:p>
    <w:p w14:paraId="66D69C87" w14:textId="396E8A85" w:rsidR="00A2652C" w:rsidRDefault="00A2652C" w:rsidP="00F953FD">
      <w:pPr>
        <w:pStyle w:val="Styl11"/>
        <w:ind w:left="709" w:hanging="709"/>
        <w:rPr>
          <w:rFonts w:ascii="Arial" w:hAnsi="Arial" w:cs="Arial"/>
          <w:sz w:val="22"/>
          <w:szCs w:val="22"/>
        </w:rPr>
      </w:pPr>
      <w:r w:rsidRPr="00467479">
        <w:rPr>
          <w:rFonts w:ascii="Arial" w:hAnsi="Arial" w:cs="Arial"/>
          <w:sz w:val="22"/>
          <w:szCs w:val="22"/>
        </w:rPr>
        <w:t xml:space="preserve">Poskytovatel odpovídá za zavedení Rozvojového požadavku v rozsahu a kvalitě </w:t>
      </w:r>
      <w:r w:rsidRPr="00467479">
        <w:rPr>
          <w:rFonts w:ascii="Arial" w:hAnsi="Arial" w:cs="Arial"/>
          <w:sz w:val="22"/>
          <w:szCs w:val="22"/>
          <w:lang w:eastAsia="ar-SA"/>
        </w:rPr>
        <w:t>sjednané</w:t>
      </w:r>
      <w:r w:rsidRPr="00467479">
        <w:rPr>
          <w:rFonts w:ascii="Arial" w:hAnsi="Arial" w:cs="Arial"/>
          <w:sz w:val="22"/>
          <w:szCs w:val="22"/>
        </w:rPr>
        <w:t xml:space="preserve"> v Příloze B a v souladu s touto Smlouvou.</w:t>
      </w:r>
      <w:r w:rsidR="00467479">
        <w:rPr>
          <w:rFonts w:ascii="Arial" w:hAnsi="Arial" w:cs="Arial"/>
          <w:sz w:val="22"/>
          <w:szCs w:val="22"/>
        </w:rPr>
        <w:t xml:space="preserve"> </w:t>
      </w:r>
      <w:r w:rsidRPr="00467479">
        <w:rPr>
          <w:rFonts w:ascii="Arial" w:hAnsi="Arial" w:cs="Arial"/>
          <w:sz w:val="22"/>
          <w:szCs w:val="22"/>
        </w:rPr>
        <w:t xml:space="preserve">V případě prodlení Poskytovatele se zavedením Rozvojového požadavku </w:t>
      </w:r>
      <w:r w:rsidR="00467479" w:rsidRPr="00467479">
        <w:rPr>
          <w:rFonts w:ascii="Arial" w:hAnsi="Arial" w:cs="Arial"/>
          <w:sz w:val="22"/>
          <w:szCs w:val="22"/>
        </w:rPr>
        <w:t>je P</w:t>
      </w:r>
      <w:r w:rsidRPr="00467479">
        <w:rPr>
          <w:rFonts w:ascii="Arial" w:hAnsi="Arial" w:cs="Arial"/>
          <w:sz w:val="22"/>
          <w:szCs w:val="22"/>
        </w:rPr>
        <w:t xml:space="preserve">oskytovatel </w:t>
      </w:r>
      <w:r w:rsidR="00467479" w:rsidRPr="00467479">
        <w:rPr>
          <w:rFonts w:ascii="Arial" w:hAnsi="Arial" w:cs="Arial"/>
          <w:sz w:val="22"/>
          <w:szCs w:val="22"/>
        </w:rPr>
        <w:t xml:space="preserve">povinen </w:t>
      </w:r>
      <w:r w:rsidRPr="00467479">
        <w:rPr>
          <w:rFonts w:ascii="Arial" w:hAnsi="Arial" w:cs="Arial"/>
          <w:sz w:val="22"/>
          <w:szCs w:val="22"/>
        </w:rPr>
        <w:t xml:space="preserve">zaplatit smluvní pokutu v rozsahu a dle podmínek stanovených v čl. </w:t>
      </w:r>
      <w:r w:rsidR="00BE791E">
        <w:rPr>
          <w:rFonts w:ascii="Arial" w:hAnsi="Arial" w:cs="Arial"/>
          <w:sz w:val="22"/>
          <w:szCs w:val="22"/>
        </w:rPr>
        <w:fldChar w:fldCharType="begin"/>
      </w:r>
      <w:r w:rsidR="00BE791E">
        <w:rPr>
          <w:rFonts w:ascii="Arial" w:hAnsi="Arial" w:cs="Arial"/>
          <w:sz w:val="22"/>
          <w:szCs w:val="22"/>
        </w:rPr>
        <w:instrText xml:space="preserve"> REF _Ref209983854 \r \h </w:instrText>
      </w:r>
      <w:r w:rsidR="00BE791E">
        <w:rPr>
          <w:rFonts w:ascii="Arial" w:hAnsi="Arial" w:cs="Arial"/>
          <w:sz w:val="22"/>
          <w:szCs w:val="22"/>
        </w:rPr>
      </w:r>
      <w:r w:rsidR="00BE791E">
        <w:rPr>
          <w:rFonts w:ascii="Arial" w:hAnsi="Arial" w:cs="Arial"/>
          <w:sz w:val="22"/>
          <w:szCs w:val="22"/>
        </w:rPr>
        <w:fldChar w:fldCharType="separate"/>
      </w:r>
      <w:r w:rsidR="004C7A7B">
        <w:rPr>
          <w:rFonts w:ascii="Arial" w:hAnsi="Arial" w:cs="Arial"/>
          <w:sz w:val="22"/>
          <w:szCs w:val="22"/>
        </w:rPr>
        <w:t>11</w:t>
      </w:r>
      <w:r w:rsidR="00BE791E">
        <w:rPr>
          <w:rFonts w:ascii="Arial" w:hAnsi="Arial" w:cs="Arial"/>
          <w:sz w:val="22"/>
          <w:szCs w:val="22"/>
        </w:rPr>
        <w:fldChar w:fldCharType="end"/>
      </w:r>
      <w:r w:rsidR="00BE791E">
        <w:rPr>
          <w:rFonts w:ascii="Arial" w:hAnsi="Arial" w:cs="Arial"/>
          <w:sz w:val="22"/>
          <w:szCs w:val="22"/>
        </w:rPr>
        <w:t>.</w:t>
      </w:r>
      <w:r w:rsidRPr="00467479">
        <w:rPr>
          <w:rFonts w:ascii="Arial" w:hAnsi="Arial" w:cs="Arial"/>
          <w:sz w:val="22"/>
          <w:szCs w:val="22"/>
        </w:rPr>
        <w:t xml:space="preserve"> této Smlouvy.</w:t>
      </w:r>
    </w:p>
    <w:p w14:paraId="523FE66C" w14:textId="4F491654" w:rsidR="00BF2D84" w:rsidRDefault="00E9697D" w:rsidP="00F953FD">
      <w:pPr>
        <w:pStyle w:val="Styl11"/>
        <w:ind w:left="709" w:hanging="709"/>
        <w:rPr>
          <w:rFonts w:ascii="Arial" w:hAnsi="Arial" w:cs="Arial"/>
          <w:sz w:val="22"/>
          <w:szCs w:val="22"/>
        </w:rPr>
      </w:pPr>
      <w:r>
        <w:rPr>
          <w:rFonts w:ascii="Arial" w:hAnsi="Arial" w:cs="Arial"/>
          <w:sz w:val="22"/>
          <w:szCs w:val="22"/>
          <w:lang w:eastAsia="ar-SA"/>
        </w:rPr>
        <w:t>Cena</w:t>
      </w:r>
      <w:r w:rsidR="00BF2D84">
        <w:rPr>
          <w:rFonts w:ascii="Arial" w:hAnsi="Arial" w:cs="Arial"/>
          <w:sz w:val="22"/>
          <w:szCs w:val="22"/>
        </w:rPr>
        <w:t xml:space="preserve"> za zavedení Rozvojov</w:t>
      </w:r>
      <w:r>
        <w:rPr>
          <w:rFonts w:ascii="Arial" w:hAnsi="Arial" w:cs="Arial"/>
          <w:sz w:val="22"/>
          <w:szCs w:val="22"/>
        </w:rPr>
        <w:t>ých</w:t>
      </w:r>
      <w:r w:rsidR="00BF2D84">
        <w:rPr>
          <w:rFonts w:ascii="Arial" w:hAnsi="Arial" w:cs="Arial"/>
          <w:sz w:val="22"/>
          <w:szCs w:val="22"/>
        </w:rPr>
        <w:t xml:space="preserve"> požadavk</w:t>
      </w:r>
      <w:r>
        <w:rPr>
          <w:rFonts w:ascii="Arial" w:hAnsi="Arial" w:cs="Arial"/>
          <w:sz w:val="22"/>
          <w:szCs w:val="22"/>
        </w:rPr>
        <w:t>ů</w:t>
      </w:r>
      <w:r w:rsidR="00BF2D84">
        <w:rPr>
          <w:rFonts w:ascii="Arial" w:hAnsi="Arial" w:cs="Arial"/>
          <w:sz w:val="22"/>
          <w:szCs w:val="22"/>
        </w:rPr>
        <w:t xml:space="preserve"> do Softwaru je stanovena v </w:t>
      </w:r>
      <w:r w:rsidR="00BF2D84" w:rsidRPr="004C7A7B">
        <w:rPr>
          <w:rFonts w:ascii="Arial" w:hAnsi="Arial" w:cs="Arial"/>
          <w:sz w:val="22"/>
          <w:szCs w:val="22"/>
        </w:rPr>
        <w:t>Příloze D</w:t>
      </w:r>
      <w:r w:rsidR="00BF2D84">
        <w:rPr>
          <w:rFonts w:ascii="Arial" w:hAnsi="Arial" w:cs="Arial"/>
          <w:sz w:val="22"/>
          <w:szCs w:val="22"/>
        </w:rPr>
        <w:t>.</w:t>
      </w:r>
    </w:p>
    <w:p w14:paraId="78778EFA" w14:textId="446C1F5F" w:rsidR="00A2652C" w:rsidRPr="00E46AFB" w:rsidRDefault="00E46AFB" w:rsidP="00AA3785">
      <w:pPr>
        <w:pStyle w:val="Styl11"/>
        <w:numPr>
          <w:ilvl w:val="0"/>
          <w:numId w:val="0"/>
        </w:numPr>
        <w:ind w:left="567" w:firstLine="142"/>
        <w:rPr>
          <w:rFonts w:ascii="Arial" w:hAnsi="Arial" w:cs="Arial"/>
          <w:b/>
          <w:bCs/>
          <w:sz w:val="22"/>
          <w:szCs w:val="22"/>
          <w:u w:val="single"/>
        </w:rPr>
      </w:pPr>
      <w:r w:rsidRPr="00E46AFB">
        <w:rPr>
          <w:rFonts w:ascii="Arial" w:hAnsi="Arial" w:cs="Arial"/>
          <w:b/>
          <w:bCs/>
          <w:sz w:val="22"/>
          <w:szCs w:val="22"/>
          <w:u w:val="single"/>
        </w:rPr>
        <w:t>Implementace</w:t>
      </w:r>
      <w:r w:rsidR="00D415F4">
        <w:rPr>
          <w:rFonts w:ascii="Arial" w:hAnsi="Arial" w:cs="Arial"/>
          <w:b/>
          <w:bCs/>
          <w:sz w:val="22"/>
          <w:szCs w:val="22"/>
          <w:u w:val="single"/>
        </w:rPr>
        <w:t xml:space="preserve"> Rozvojového požadavku</w:t>
      </w:r>
    </w:p>
    <w:p w14:paraId="1DB5138B" w14:textId="77777777" w:rsidR="007B63CB" w:rsidRPr="007B63CB" w:rsidRDefault="007B63CB" w:rsidP="00F953FD">
      <w:pPr>
        <w:pStyle w:val="Styl11"/>
        <w:ind w:left="709" w:hanging="709"/>
        <w:rPr>
          <w:rFonts w:ascii="Arial" w:hAnsi="Arial" w:cs="Arial"/>
          <w:sz w:val="22"/>
          <w:szCs w:val="22"/>
        </w:rPr>
      </w:pPr>
      <w:r w:rsidRPr="007B63CB">
        <w:rPr>
          <w:rFonts w:ascii="Arial" w:hAnsi="Arial" w:cs="Arial"/>
          <w:sz w:val="22"/>
          <w:szCs w:val="22"/>
        </w:rPr>
        <w:lastRenderedPageBreak/>
        <w:t xml:space="preserve">Poskytovatel se zavazuje provést Implementaci </w:t>
      </w:r>
      <w:r>
        <w:rPr>
          <w:rFonts w:ascii="Arial" w:hAnsi="Arial" w:cs="Arial"/>
          <w:sz w:val="22"/>
          <w:szCs w:val="22"/>
        </w:rPr>
        <w:t>Rozvojového požadavku</w:t>
      </w:r>
      <w:r w:rsidRPr="007B63CB">
        <w:rPr>
          <w:rFonts w:ascii="Arial" w:hAnsi="Arial" w:cs="Arial"/>
          <w:sz w:val="22"/>
          <w:szCs w:val="22"/>
        </w:rPr>
        <w:t xml:space="preserve"> v souladu s Harmonogramem, a to tak, aby byl </w:t>
      </w:r>
      <w:r>
        <w:rPr>
          <w:rFonts w:ascii="Arial" w:hAnsi="Arial" w:cs="Arial"/>
          <w:sz w:val="22"/>
          <w:szCs w:val="22"/>
        </w:rPr>
        <w:t>Rozvojový požadavek</w:t>
      </w:r>
      <w:r w:rsidRPr="007B63CB">
        <w:rPr>
          <w:rFonts w:ascii="Arial" w:hAnsi="Arial" w:cs="Arial"/>
          <w:sz w:val="22"/>
          <w:szCs w:val="22"/>
        </w:rPr>
        <w:t xml:space="preserve"> připraven k užívání způsobem požadovaným dle </w:t>
      </w:r>
      <w:r w:rsidR="00654183">
        <w:rPr>
          <w:rFonts w:ascii="Arial" w:hAnsi="Arial" w:cs="Arial"/>
          <w:sz w:val="22"/>
          <w:szCs w:val="22"/>
        </w:rPr>
        <w:t xml:space="preserve">příslušné </w:t>
      </w:r>
      <w:r w:rsidRPr="007B63CB">
        <w:rPr>
          <w:rFonts w:ascii="Arial" w:hAnsi="Arial" w:cs="Arial"/>
          <w:sz w:val="22"/>
          <w:szCs w:val="22"/>
        </w:rPr>
        <w:t>Technické a funkční specifikace.</w:t>
      </w:r>
    </w:p>
    <w:p w14:paraId="46BB85C0" w14:textId="77777777" w:rsidR="007B63CB" w:rsidRDefault="007B63CB" w:rsidP="00F953FD">
      <w:pPr>
        <w:pStyle w:val="Styl11"/>
        <w:ind w:left="709" w:hanging="709"/>
        <w:rPr>
          <w:rFonts w:ascii="Arial" w:hAnsi="Arial" w:cs="Arial"/>
          <w:sz w:val="22"/>
          <w:szCs w:val="22"/>
        </w:rPr>
      </w:pPr>
      <w:r w:rsidRPr="007B63CB">
        <w:rPr>
          <w:rFonts w:ascii="Arial" w:hAnsi="Arial" w:cs="Arial"/>
          <w:sz w:val="22"/>
          <w:szCs w:val="22"/>
        </w:rPr>
        <w:t xml:space="preserve">Poskytovatel se zavazuje při </w:t>
      </w:r>
      <w:r w:rsidR="00654183">
        <w:rPr>
          <w:rFonts w:ascii="Arial" w:hAnsi="Arial" w:cs="Arial"/>
          <w:sz w:val="22"/>
          <w:szCs w:val="22"/>
        </w:rPr>
        <w:t xml:space="preserve">Implementaci Rozvojového požadavku postupovat tak, aby nezpůsobil Nedostupnost Softwaru a dodržel </w:t>
      </w:r>
      <w:r w:rsidRPr="007B63CB">
        <w:rPr>
          <w:rFonts w:ascii="Arial" w:hAnsi="Arial" w:cs="Arial"/>
          <w:sz w:val="22"/>
          <w:szCs w:val="22"/>
        </w:rPr>
        <w:t>postup a bezpečnostní pravidla stanovená interními předpisy Objednatele</w:t>
      </w:r>
      <w:r w:rsidR="007B3F77">
        <w:rPr>
          <w:rFonts w:ascii="Arial" w:hAnsi="Arial" w:cs="Arial"/>
          <w:sz w:val="22"/>
          <w:szCs w:val="22"/>
        </w:rPr>
        <w:t>, touto Smlouvou, nebo obecně závaznými právními předpisy</w:t>
      </w:r>
      <w:r w:rsidRPr="007B63CB">
        <w:rPr>
          <w:rFonts w:ascii="Arial" w:hAnsi="Arial" w:cs="Arial"/>
          <w:sz w:val="22"/>
          <w:szCs w:val="22"/>
        </w:rPr>
        <w:t>.</w:t>
      </w:r>
    </w:p>
    <w:p w14:paraId="2306F0D1" w14:textId="77777777" w:rsidR="00D13991" w:rsidRDefault="007B63CB" w:rsidP="00F953FD">
      <w:pPr>
        <w:pStyle w:val="Styl11"/>
        <w:ind w:left="709" w:hanging="709"/>
        <w:rPr>
          <w:rFonts w:ascii="Arial" w:hAnsi="Arial" w:cs="Arial"/>
          <w:sz w:val="22"/>
          <w:szCs w:val="22"/>
        </w:rPr>
      </w:pPr>
      <w:r w:rsidRPr="007B63CB">
        <w:rPr>
          <w:rFonts w:ascii="Arial" w:hAnsi="Arial" w:cs="Arial"/>
          <w:sz w:val="22"/>
          <w:szCs w:val="22"/>
        </w:rPr>
        <w:t xml:space="preserve">Objednatel se zavazuje poskytnout Poskytovateli potřebnou součinnost při Implementaci </w:t>
      </w:r>
      <w:r w:rsidR="006E73DA">
        <w:rPr>
          <w:rFonts w:ascii="Arial" w:hAnsi="Arial" w:cs="Arial"/>
          <w:sz w:val="22"/>
          <w:szCs w:val="22"/>
        </w:rPr>
        <w:t>Rozvojového požadavku</w:t>
      </w:r>
      <w:r w:rsidRPr="007B63CB">
        <w:rPr>
          <w:rFonts w:ascii="Arial" w:hAnsi="Arial" w:cs="Arial"/>
          <w:sz w:val="22"/>
          <w:szCs w:val="22"/>
        </w:rPr>
        <w:t>, zejména zpřístupněním Prostředí Objednatele, informací a kontaktních osob</w:t>
      </w:r>
      <w:r w:rsidR="006E73DA">
        <w:rPr>
          <w:rFonts w:ascii="Arial" w:hAnsi="Arial" w:cs="Arial"/>
          <w:sz w:val="22"/>
          <w:szCs w:val="22"/>
        </w:rPr>
        <w:t>, je-li to pro řádnou Implementaci nezbytné.</w:t>
      </w:r>
    </w:p>
    <w:p w14:paraId="5C514223" w14:textId="77777777" w:rsidR="006A67A7" w:rsidRDefault="00A2652C" w:rsidP="00F953FD">
      <w:pPr>
        <w:pStyle w:val="Styl11"/>
        <w:ind w:left="709" w:hanging="709"/>
        <w:rPr>
          <w:rFonts w:ascii="Arial" w:hAnsi="Arial" w:cs="Arial"/>
          <w:sz w:val="22"/>
          <w:szCs w:val="22"/>
        </w:rPr>
      </w:pPr>
      <w:r w:rsidRPr="003B0EFF">
        <w:rPr>
          <w:rFonts w:ascii="Arial" w:hAnsi="Arial" w:cs="Arial"/>
          <w:sz w:val="22"/>
          <w:szCs w:val="22"/>
        </w:rPr>
        <w:t xml:space="preserve">V případě, že Implementace Rozvojového požadavku vyžaduje </w:t>
      </w:r>
      <w:r w:rsidR="00E85DDB">
        <w:rPr>
          <w:rFonts w:ascii="Arial" w:hAnsi="Arial" w:cs="Arial"/>
          <w:sz w:val="22"/>
          <w:szCs w:val="22"/>
        </w:rPr>
        <w:t xml:space="preserve">Integraci, popř. </w:t>
      </w:r>
      <w:r w:rsidRPr="003B0EFF">
        <w:rPr>
          <w:rFonts w:ascii="Arial" w:hAnsi="Arial" w:cs="Arial"/>
          <w:sz w:val="22"/>
          <w:szCs w:val="22"/>
        </w:rPr>
        <w:t xml:space="preserve">úpravu integračních procesů, školení </w:t>
      </w:r>
      <w:r w:rsidR="003B0EFF" w:rsidRPr="003B0EFF">
        <w:rPr>
          <w:rFonts w:ascii="Arial" w:hAnsi="Arial" w:cs="Arial"/>
          <w:sz w:val="22"/>
          <w:szCs w:val="22"/>
        </w:rPr>
        <w:t>Oprávněných osob</w:t>
      </w:r>
      <w:r w:rsidR="00F84F32">
        <w:rPr>
          <w:rFonts w:ascii="Arial" w:hAnsi="Arial" w:cs="Arial"/>
          <w:sz w:val="22"/>
          <w:szCs w:val="22"/>
        </w:rPr>
        <w:t>, aktualizaci Dokumentace</w:t>
      </w:r>
      <w:r w:rsidRPr="003B0EFF">
        <w:rPr>
          <w:rFonts w:ascii="Arial" w:hAnsi="Arial" w:cs="Arial"/>
          <w:sz w:val="22"/>
          <w:szCs w:val="22"/>
        </w:rPr>
        <w:t xml:space="preserve"> nebo jiné podpůrné činnosti,</w:t>
      </w:r>
      <w:r w:rsidR="003B0EFF" w:rsidRPr="003B0EFF">
        <w:rPr>
          <w:rFonts w:ascii="Arial" w:hAnsi="Arial" w:cs="Arial"/>
          <w:sz w:val="22"/>
          <w:szCs w:val="22"/>
        </w:rPr>
        <w:t xml:space="preserve"> Poskytovatel se zavazuje tyto </w:t>
      </w:r>
      <w:r w:rsidRPr="003B0EFF">
        <w:rPr>
          <w:rFonts w:ascii="Arial" w:hAnsi="Arial" w:cs="Arial"/>
          <w:sz w:val="22"/>
          <w:szCs w:val="22"/>
        </w:rPr>
        <w:t xml:space="preserve">zajistit v souladu se Smlouvou a na náklady zahrnuté do </w:t>
      </w:r>
      <w:r w:rsidR="007A3C9E">
        <w:rPr>
          <w:rFonts w:ascii="Arial" w:hAnsi="Arial" w:cs="Arial"/>
          <w:sz w:val="22"/>
          <w:szCs w:val="22"/>
        </w:rPr>
        <w:t xml:space="preserve">úplaty za </w:t>
      </w:r>
      <w:r w:rsidRPr="003B0EFF">
        <w:rPr>
          <w:rFonts w:ascii="Arial" w:hAnsi="Arial" w:cs="Arial"/>
          <w:sz w:val="22"/>
          <w:szCs w:val="22"/>
        </w:rPr>
        <w:t>Rozvojov</w:t>
      </w:r>
      <w:r w:rsidR="007A3C9E">
        <w:rPr>
          <w:rFonts w:ascii="Arial" w:hAnsi="Arial" w:cs="Arial"/>
          <w:sz w:val="22"/>
          <w:szCs w:val="22"/>
        </w:rPr>
        <w:t>ý</w:t>
      </w:r>
      <w:r w:rsidRPr="003B0EFF">
        <w:rPr>
          <w:rFonts w:ascii="Arial" w:hAnsi="Arial" w:cs="Arial"/>
          <w:sz w:val="22"/>
          <w:szCs w:val="22"/>
        </w:rPr>
        <w:t xml:space="preserve"> požadav</w:t>
      </w:r>
      <w:r w:rsidR="007A3C9E">
        <w:rPr>
          <w:rFonts w:ascii="Arial" w:hAnsi="Arial" w:cs="Arial"/>
          <w:sz w:val="22"/>
          <w:szCs w:val="22"/>
        </w:rPr>
        <w:t>e</w:t>
      </w:r>
      <w:r w:rsidRPr="003B0EFF">
        <w:rPr>
          <w:rFonts w:ascii="Arial" w:hAnsi="Arial" w:cs="Arial"/>
          <w:sz w:val="22"/>
          <w:szCs w:val="22"/>
        </w:rPr>
        <w:t xml:space="preserve">k, </w:t>
      </w:r>
      <w:r w:rsidR="003B0EFF" w:rsidRPr="003B0EFF">
        <w:rPr>
          <w:rFonts w:ascii="Arial" w:hAnsi="Arial" w:cs="Arial"/>
          <w:sz w:val="22"/>
          <w:szCs w:val="22"/>
        </w:rPr>
        <w:t>není-li mezi Stranami ujednáno jinak.</w:t>
      </w:r>
      <w:r w:rsidR="00C2644D" w:rsidRPr="003B0EFF">
        <w:rPr>
          <w:rFonts w:ascii="Arial" w:hAnsi="Arial" w:cs="Arial"/>
          <w:sz w:val="22"/>
          <w:szCs w:val="22"/>
        </w:rPr>
        <w:t xml:space="preserve"> </w:t>
      </w:r>
    </w:p>
    <w:p w14:paraId="34632C1B" w14:textId="77777777" w:rsidR="007955DD" w:rsidRPr="007955DD" w:rsidRDefault="007955DD" w:rsidP="00F953FD">
      <w:pPr>
        <w:pStyle w:val="Styl11"/>
        <w:ind w:left="709" w:hanging="709"/>
        <w:rPr>
          <w:rFonts w:ascii="Arial" w:hAnsi="Arial" w:cs="Arial"/>
          <w:sz w:val="22"/>
          <w:szCs w:val="22"/>
        </w:rPr>
      </w:pPr>
      <w:r>
        <w:rPr>
          <w:rFonts w:ascii="Arial" w:hAnsi="Arial" w:cs="Arial"/>
          <w:sz w:val="22"/>
          <w:szCs w:val="22"/>
        </w:rPr>
        <w:t xml:space="preserve">Implementace Rozvojového požadavku </w:t>
      </w:r>
      <w:r w:rsidRPr="007955DD">
        <w:rPr>
          <w:rFonts w:ascii="Arial" w:hAnsi="Arial" w:cs="Arial"/>
          <w:sz w:val="22"/>
          <w:szCs w:val="22"/>
        </w:rPr>
        <w:t xml:space="preserve">neomezuje odpovědnost </w:t>
      </w:r>
      <w:r>
        <w:rPr>
          <w:rFonts w:ascii="Arial" w:hAnsi="Arial" w:cs="Arial"/>
          <w:sz w:val="22"/>
          <w:szCs w:val="22"/>
        </w:rPr>
        <w:t>Poskytovatele</w:t>
      </w:r>
      <w:r w:rsidRPr="007955DD">
        <w:rPr>
          <w:rFonts w:ascii="Arial" w:hAnsi="Arial" w:cs="Arial"/>
          <w:sz w:val="22"/>
          <w:szCs w:val="22"/>
        </w:rPr>
        <w:t xml:space="preserve"> za Chyb</w:t>
      </w:r>
      <w:r w:rsidR="00E23781">
        <w:rPr>
          <w:rFonts w:ascii="Arial" w:hAnsi="Arial" w:cs="Arial"/>
          <w:sz w:val="22"/>
          <w:szCs w:val="22"/>
        </w:rPr>
        <w:t>u</w:t>
      </w:r>
      <w:r w:rsidRPr="007955DD">
        <w:rPr>
          <w:rFonts w:ascii="Arial" w:hAnsi="Arial" w:cs="Arial"/>
          <w:sz w:val="22"/>
          <w:szCs w:val="22"/>
        </w:rPr>
        <w:t xml:space="preserve"> </w:t>
      </w:r>
      <w:r w:rsidR="009F583B">
        <w:rPr>
          <w:rFonts w:ascii="Arial" w:hAnsi="Arial" w:cs="Arial"/>
          <w:sz w:val="22"/>
          <w:szCs w:val="22"/>
        </w:rPr>
        <w:t xml:space="preserve">a/nebo Nedostupnost </w:t>
      </w:r>
      <w:r w:rsidRPr="007955DD">
        <w:rPr>
          <w:rFonts w:ascii="Arial" w:hAnsi="Arial" w:cs="Arial"/>
          <w:sz w:val="22"/>
          <w:szCs w:val="22"/>
        </w:rPr>
        <w:t xml:space="preserve">Softwaru, s výjimkou nesouladů vzniklých během </w:t>
      </w:r>
      <w:r>
        <w:rPr>
          <w:rFonts w:ascii="Arial" w:hAnsi="Arial" w:cs="Arial"/>
          <w:sz w:val="22"/>
          <w:szCs w:val="22"/>
        </w:rPr>
        <w:t>procesu této I</w:t>
      </w:r>
      <w:r w:rsidRPr="007955DD">
        <w:rPr>
          <w:rFonts w:ascii="Arial" w:hAnsi="Arial" w:cs="Arial"/>
          <w:sz w:val="22"/>
          <w:szCs w:val="22"/>
        </w:rPr>
        <w:t>mplementace do jejího dokončení.</w:t>
      </w:r>
    </w:p>
    <w:p w14:paraId="5B9FD728" w14:textId="77777777" w:rsidR="005663BA" w:rsidRPr="00506678" w:rsidRDefault="003346DB" w:rsidP="00027DF5">
      <w:pPr>
        <w:pStyle w:val="Styl11"/>
        <w:numPr>
          <w:ilvl w:val="0"/>
          <w:numId w:val="0"/>
        </w:numPr>
        <w:ind w:left="567" w:firstLine="142"/>
        <w:rPr>
          <w:rFonts w:ascii="Arial" w:hAnsi="Arial" w:cs="Arial"/>
          <w:b/>
          <w:bCs/>
          <w:sz w:val="22"/>
          <w:szCs w:val="22"/>
          <w:u w:val="single"/>
        </w:rPr>
      </w:pPr>
      <w:r>
        <w:rPr>
          <w:rFonts w:ascii="Arial" w:hAnsi="Arial" w:cs="Arial"/>
          <w:b/>
          <w:bCs/>
          <w:sz w:val="22"/>
          <w:szCs w:val="22"/>
          <w:u w:val="single"/>
        </w:rPr>
        <w:t>Ověřovací</w:t>
      </w:r>
      <w:r w:rsidR="00015ED3">
        <w:rPr>
          <w:rFonts w:ascii="Arial" w:hAnsi="Arial" w:cs="Arial"/>
          <w:b/>
          <w:bCs/>
          <w:sz w:val="22"/>
          <w:szCs w:val="22"/>
          <w:u w:val="single"/>
        </w:rPr>
        <w:t xml:space="preserve"> provoz a </w:t>
      </w:r>
      <w:r w:rsidR="00506678" w:rsidRPr="00506678">
        <w:rPr>
          <w:rFonts w:ascii="Arial" w:hAnsi="Arial" w:cs="Arial"/>
          <w:b/>
          <w:bCs/>
          <w:sz w:val="22"/>
          <w:szCs w:val="22"/>
          <w:u w:val="single"/>
        </w:rPr>
        <w:t>Akceptace Rozvojového požadavku</w:t>
      </w:r>
    </w:p>
    <w:p w14:paraId="1E0E0116" w14:textId="77777777" w:rsidR="004E35E8" w:rsidRDefault="004E35E8" w:rsidP="00F953FD">
      <w:pPr>
        <w:pStyle w:val="Styl11"/>
        <w:ind w:left="709" w:hanging="709"/>
        <w:rPr>
          <w:rFonts w:ascii="Arial" w:hAnsi="Arial" w:cs="Arial"/>
          <w:sz w:val="22"/>
          <w:szCs w:val="22"/>
        </w:rPr>
      </w:pPr>
      <w:r w:rsidRPr="004E35E8">
        <w:rPr>
          <w:rFonts w:ascii="Arial" w:hAnsi="Arial" w:cs="Arial"/>
          <w:sz w:val="22"/>
          <w:szCs w:val="22"/>
        </w:rPr>
        <w:t xml:space="preserve">Každý Rozvojový požadavek podléhá </w:t>
      </w:r>
      <w:r w:rsidR="00090550">
        <w:rPr>
          <w:rFonts w:ascii="Arial" w:hAnsi="Arial" w:cs="Arial"/>
          <w:sz w:val="22"/>
          <w:szCs w:val="22"/>
        </w:rPr>
        <w:t>A</w:t>
      </w:r>
      <w:r w:rsidRPr="004E35E8">
        <w:rPr>
          <w:rFonts w:ascii="Arial" w:hAnsi="Arial" w:cs="Arial"/>
          <w:sz w:val="22"/>
          <w:szCs w:val="22"/>
        </w:rPr>
        <w:t>kceptačnímu řízení</w:t>
      </w:r>
      <w:r w:rsidR="00173E88">
        <w:rPr>
          <w:rFonts w:ascii="Arial" w:hAnsi="Arial" w:cs="Arial"/>
          <w:sz w:val="22"/>
          <w:szCs w:val="22"/>
        </w:rPr>
        <w:t>.</w:t>
      </w:r>
    </w:p>
    <w:p w14:paraId="1A4C5D85" w14:textId="77777777" w:rsidR="0082014E" w:rsidRDefault="0082014E" w:rsidP="00F953FD">
      <w:pPr>
        <w:pStyle w:val="Styl11"/>
        <w:ind w:left="709" w:hanging="709"/>
        <w:rPr>
          <w:rFonts w:ascii="Arial" w:hAnsi="Arial" w:cs="Arial"/>
          <w:sz w:val="22"/>
          <w:szCs w:val="22"/>
        </w:rPr>
      </w:pPr>
      <w:r w:rsidRPr="0082014E">
        <w:rPr>
          <w:rFonts w:ascii="Arial" w:hAnsi="Arial" w:cs="Arial"/>
          <w:sz w:val="22"/>
          <w:szCs w:val="22"/>
        </w:rPr>
        <w:t>Po úspěšném dokončení Implementace</w:t>
      </w:r>
      <w:r>
        <w:rPr>
          <w:rFonts w:ascii="Arial" w:hAnsi="Arial" w:cs="Arial"/>
          <w:sz w:val="22"/>
          <w:szCs w:val="22"/>
        </w:rPr>
        <w:t xml:space="preserve"> Rozvojového požadavku </w:t>
      </w:r>
      <w:r w:rsidRPr="0082014E">
        <w:rPr>
          <w:rFonts w:ascii="Arial" w:hAnsi="Arial" w:cs="Arial"/>
          <w:sz w:val="22"/>
          <w:szCs w:val="22"/>
        </w:rPr>
        <w:t xml:space="preserve">vyzve Poskytovatel Objednatele k zahájení </w:t>
      </w:r>
      <w:r w:rsidR="003346DB">
        <w:rPr>
          <w:rFonts w:ascii="Arial" w:hAnsi="Arial" w:cs="Arial"/>
          <w:sz w:val="22"/>
          <w:szCs w:val="22"/>
        </w:rPr>
        <w:t>Ověřovacího</w:t>
      </w:r>
      <w:r w:rsidRPr="0082014E">
        <w:rPr>
          <w:rFonts w:ascii="Arial" w:hAnsi="Arial" w:cs="Arial"/>
          <w:sz w:val="22"/>
          <w:szCs w:val="22"/>
        </w:rPr>
        <w:t xml:space="preserve"> provozu. </w:t>
      </w:r>
      <w:r w:rsidR="003346DB">
        <w:rPr>
          <w:rFonts w:ascii="Arial" w:hAnsi="Arial" w:cs="Arial"/>
          <w:sz w:val="22"/>
          <w:szCs w:val="22"/>
        </w:rPr>
        <w:t>Ověřovací</w:t>
      </w:r>
      <w:r w:rsidRPr="0082014E">
        <w:rPr>
          <w:rFonts w:ascii="Arial" w:hAnsi="Arial" w:cs="Arial"/>
          <w:sz w:val="22"/>
          <w:szCs w:val="22"/>
        </w:rPr>
        <w:t xml:space="preserve"> provoz bude zahájen do pěti (5) kalendářních dnů od výzvy Poskytovatele, nebude-li ujednáno jinak.</w:t>
      </w:r>
    </w:p>
    <w:p w14:paraId="7EAC7774" w14:textId="77777777" w:rsidR="00BC2FA3" w:rsidRPr="0082014E" w:rsidRDefault="00BC2FA3" w:rsidP="00F953FD">
      <w:pPr>
        <w:pStyle w:val="Styl11"/>
        <w:ind w:left="709" w:hanging="709"/>
        <w:rPr>
          <w:rFonts w:ascii="Arial" w:hAnsi="Arial" w:cs="Arial"/>
          <w:sz w:val="22"/>
          <w:szCs w:val="22"/>
        </w:rPr>
      </w:pPr>
      <w:r w:rsidRPr="00BC2FA3">
        <w:rPr>
          <w:rFonts w:ascii="Arial" w:hAnsi="Arial" w:cs="Arial"/>
          <w:sz w:val="22"/>
          <w:szCs w:val="22"/>
        </w:rPr>
        <w:t xml:space="preserve">Během Ověřovacího provozu provede Objednatel ověření, zda daný Rozvojový požadavek splňuje příslušnou Technickou a funkční specifikaci uvedenou v Příloze B, a posoudí </w:t>
      </w:r>
      <w:r>
        <w:rPr>
          <w:rFonts w:ascii="Arial" w:hAnsi="Arial" w:cs="Arial"/>
          <w:sz w:val="22"/>
          <w:szCs w:val="22"/>
        </w:rPr>
        <w:t xml:space="preserve">i </w:t>
      </w:r>
      <w:r w:rsidRPr="00BC2FA3">
        <w:rPr>
          <w:rFonts w:ascii="Arial" w:hAnsi="Arial" w:cs="Arial"/>
          <w:sz w:val="22"/>
          <w:szCs w:val="22"/>
        </w:rPr>
        <w:t>jeho</w:t>
      </w:r>
      <w:r>
        <w:rPr>
          <w:rFonts w:ascii="Arial" w:hAnsi="Arial" w:cs="Arial"/>
          <w:sz w:val="22"/>
          <w:szCs w:val="22"/>
        </w:rPr>
        <w:t xml:space="preserve"> </w:t>
      </w:r>
      <w:r w:rsidRPr="00BC2FA3">
        <w:rPr>
          <w:rFonts w:ascii="Arial" w:hAnsi="Arial" w:cs="Arial"/>
          <w:sz w:val="22"/>
          <w:szCs w:val="22"/>
        </w:rPr>
        <w:t>stabilitu, výkon a kompatibilitu s ostatními funkcionalitami Softwaru</w:t>
      </w:r>
      <w:r>
        <w:rPr>
          <w:rFonts w:ascii="Arial" w:hAnsi="Arial" w:cs="Arial"/>
          <w:sz w:val="22"/>
          <w:szCs w:val="22"/>
        </w:rPr>
        <w:t>.</w:t>
      </w:r>
    </w:p>
    <w:p w14:paraId="396F8990" w14:textId="77777777" w:rsidR="00A0639B" w:rsidRPr="00AE222C" w:rsidRDefault="00A0639B" w:rsidP="00F953FD">
      <w:pPr>
        <w:pStyle w:val="Styl11"/>
        <w:ind w:left="709" w:hanging="709"/>
        <w:rPr>
          <w:rFonts w:ascii="Arial" w:hAnsi="Arial" w:cs="Arial"/>
          <w:sz w:val="22"/>
          <w:szCs w:val="22"/>
        </w:rPr>
      </w:pPr>
      <w:bookmarkStart w:id="34" w:name="_Ref210225649"/>
      <w:r>
        <w:rPr>
          <w:rFonts w:ascii="Arial" w:hAnsi="Arial" w:cs="Arial"/>
          <w:sz w:val="22"/>
          <w:szCs w:val="22"/>
        </w:rPr>
        <w:t>Poskytovatel je oprávněn vyzvat Objednatele k</w:t>
      </w:r>
      <w:r w:rsidR="008C2B36">
        <w:rPr>
          <w:rFonts w:ascii="Arial" w:hAnsi="Arial" w:cs="Arial"/>
          <w:sz w:val="22"/>
          <w:szCs w:val="22"/>
        </w:rPr>
        <w:t> Akceptaci Rozvojového požadavku</w:t>
      </w:r>
      <w:r>
        <w:rPr>
          <w:rFonts w:ascii="Arial" w:hAnsi="Arial" w:cs="Arial"/>
          <w:sz w:val="22"/>
          <w:szCs w:val="22"/>
        </w:rPr>
        <w:t xml:space="preserve">, pokud </w:t>
      </w:r>
      <w:r w:rsidR="00794EDF">
        <w:rPr>
          <w:rFonts w:ascii="Arial" w:hAnsi="Arial" w:cs="Arial"/>
          <w:sz w:val="22"/>
          <w:szCs w:val="22"/>
        </w:rPr>
        <w:t xml:space="preserve">Objednatel </w:t>
      </w:r>
      <w:r>
        <w:rPr>
          <w:rFonts w:ascii="Arial" w:hAnsi="Arial" w:cs="Arial"/>
          <w:sz w:val="22"/>
          <w:szCs w:val="22"/>
        </w:rPr>
        <w:t>v</w:t>
      </w:r>
      <w:r w:rsidRPr="00AE222C">
        <w:rPr>
          <w:rFonts w:ascii="Arial" w:hAnsi="Arial" w:cs="Arial"/>
          <w:sz w:val="22"/>
          <w:szCs w:val="22"/>
        </w:rPr>
        <w:t xml:space="preserve"> průběhu </w:t>
      </w:r>
      <w:r w:rsidR="003346DB">
        <w:rPr>
          <w:rFonts w:ascii="Arial" w:hAnsi="Arial" w:cs="Arial"/>
          <w:sz w:val="22"/>
          <w:szCs w:val="22"/>
        </w:rPr>
        <w:t>Ověřovacího</w:t>
      </w:r>
      <w:r w:rsidRPr="00AE222C">
        <w:rPr>
          <w:rFonts w:ascii="Arial" w:hAnsi="Arial" w:cs="Arial"/>
          <w:sz w:val="22"/>
          <w:szCs w:val="22"/>
        </w:rPr>
        <w:t xml:space="preserve"> provozu</w:t>
      </w:r>
      <w:r w:rsidR="00794EDF">
        <w:rPr>
          <w:rFonts w:ascii="Arial" w:hAnsi="Arial" w:cs="Arial"/>
          <w:sz w:val="22"/>
          <w:szCs w:val="22"/>
        </w:rPr>
        <w:t xml:space="preserve"> ověří, že</w:t>
      </w:r>
      <w:bookmarkEnd w:id="34"/>
    </w:p>
    <w:p w14:paraId="06FD2CDD" w14:textId="77777777" w:rsidR="00794EDF" w:rsidRDefault="00794EDF" w:rsidP="00027DF5">
      <w:pPr>
        <w:pStyle w:val="STYL111"/>
        <w:ind w:left="1560" w:hanging="851"/>
        <w:rPr>
          <w:rFonts w:ascii="Arial" w:hAnsi="Arial" w:cs="Arial"/>
          <w:sz w:val="22"/>
          <w:szCs w:val="22"/>
        </w:rPr>
      </w:pPr>
      <w:r>
        <w:rPr>
          <w:rFonts w:ascii="Arial" w:hAnsi="Arial" w:cs="Arial"/>
          <w:sz w:val="22"/>
          <w:szCs w:val="22"/>
        </w:rPr>
        <w:t>Rozvojový požadavek splňuje příslušnou Technickou a funkční specifikaci</w:t>
      </w:r>
      <w:r w:rsidR="00BC2FA3">
        <w:rPr>
          <w:rFonts w:ascii="Arial" w:hAnsi="Arial" w:cs="Arial"/>
          <w:sz w:val="22"/>
          <w:szCs w:val="22"/>
        </w:rPr>
        <w:t xml:space="preserve"> v rozsahu</w:t>
      </w:r>
      <w:r>
        <w:rPr>
          <w:rFonts w:ascii="Arial" w:hAnsi="Arial" w:cs="Arial"/>
          <w:sz w:val="22"/>
          <w:szCs w:val="22"/>
        </w:rPr>
        <w:t xml:space="preserve"> </w:t>
      </w:r>
      <w:r w:rsidR="00BC2FA3">
        <w:rPr>
          <w:rFonts w:ascii="Arial" w:hAnsi="Arial" w:cs="Arial"/>
          <w:sz w:val="22"/>
          <w:szCs w:val="22"/>
        </w:rPr>
        <w:t>uvedeném</w:t>
      </w:r>
      <w:r>
        <w:rPr>
          <w:rFonts w:ascii="Arial" w:hAnsi="Arial" w:cs="Arial"/>
          <w:sz w:val="22"/>
          <w:szCs w:val="22"/>
        </w:rPr>
        <w:t xml:space="preserve"> u </w:t>
      </w:r>
      <w:r w:rsidR="00BC2FA3">
        <w:rPr>
          <w:rFonts w:ascii="Arial" w:hAnsi="Arial" w:cs="Arial"/>
          <w:sz w:val="22"/>
          <w:szCs w:val="22"/>
        </w:rPr>
        <w:t>příslušného</w:t>
      </w:r>
      <w:r>
        <w:rPr>
          <w:rFonts w:ascii="Arial" w:hAnsi="Arial" w:cs="Arial"/>
          <w:sz w:val="22"/>
          <w:szCs w:val="22"/>
        </w:rPr>
        <w:t xml:space="preserve"> požadavku v Příloze B;</w:t>
      </w:r>
      <w:r w:rsidRPr="00794EDF">
        <w:rPr>
          <w:rFonts w:ascii="Arial" w:hAnsi="Arial" w:cs="Arial"/>
          <w:sz w:val="22"/>
          <w:szCs w:val="22"/>
        </w:rPr>
        <w:t xml:space="preserve"> </w:t>
      </w:r>
      <w:r>
        <w:rPr>
          <w:rFonts w:ascii="Arial" w:hAnsi="Arial" w:cs="Arial"/>
          <w:sz w:val="22"/>
          <w:szCs w:val="22"/>
        </w:rPr>
        <w:t>a zároveň</w:t>
      </w:r>
    </w:p>
    <w:p w14:paraId="0D2D312B" w14:textId="24A3A63E" w:rsidR="00027DF5" w:rsidRDefault="008C2B36" w:rsidP="00027DF5">
      <w:pPr>
        <w:pStyle w:val="STYL111"/>
        <w:ind w:left="1560" w:hanging="851"/>
        <w:rPr>
          <w:rFonts w:ascii="Arial" w:hAnsi="Arial" w:cs="Arial"/>
          <w:sz w:val="22"/>
          <w:szCs w:val="22"/>
        </w:rPr>
      </w:pPr>
      <w:r>
        <w:rPr>
          <w:rFonts w:ascii="Arial" w:hAnsi="Arial" w:cs="Arial"/>
          <w:sz w:val="22"/>
          <w:szCs w:val="22"/>
        </w:rPr>
        <w:t>Rozvojový požadavek</w:t>
      </w:r>
      <w:r w:rsidR="00794EDF">
        <w:rPr>
          <w:rFonts w:ascii="Arial" w:hAnsi="Arial" w:cs="Arial"/>
          <w:sz w:val="22"/>
          <w:szCs w:val="22"/>
        </w:rPr>
        <w:t xml:space="preserve"> nezpůsobuje v Softwaru</w:t>
      </w:r>
      <w:r w:rsidR="00A0639B">
        <w:rPr>
          <w:rFonts w:ascii="Arial" w:hAnsi="Arial" w:cs="Arial"/>
          <w:sz w:val="22"/>
          <w:szCs w:val="22"/>
        </w:rPr>
        <w:t xml:space="preserve"> </w:t>
      </w:r>
      <w:r w:rsidR="00CB2381">
        <w:rPr>
          <w:rFonts w:ascii="Arial" w:hAnsi="Arial" w:cs="Arial"/>
          <w:sz w:val="22"/>
          <w:szCs w:val="22"/>
        </w:rPr>
        <w:t>Chybu</w:t>
      </w:r>
      <w:r w:rsidR="00A0639B">
        <w:rPr>
          <w:rFonts w:ascii="Arial" w:hAnsi="Arial" w:cs="Arial"/>
          <w:sz w:val="22"/>
          <w:szCs w:val="22"/>
        </w:rPr>
        <w:t xml:space="preserve"> kategorie A</w:t>
      </w:r>
      <w:r w:rsidR="00027DF5">
        <w:rPr>
          <w:rFonts w:ascii="Arial" w:hAnsi="Arial" w:cs="Arial"/>
          <w:sz w:val="22"/>
          <w:szCs w:val="22"/>
        </w:rPr>
        <w:t xml:space="preserve"> a/nebo Nedostupnost Softwaru;</w:t>
      </w:r>
      <w:r w:rsidR="00027DF5" w:rsidRPr="00027DF5">
        <w:rPr>
          <w:rFonts w:ascii="Arial" w:hAnsi="Arial" w:cs="Arial"/>
          <w:sz w:val="22"/>
          <w:szCs w:val="22"/>
          <w:lang w:eastAsia="ar-SA"/>
        </w:rPr>
        <w:t xml:space="preserve"> </w:t>
      </w:r>
      <w:r w:rsidR="00027DF5" w:rsidRPr="00027DF5">
        <w:rPr>
          <w:rFonts w:ascii="Arial" w:hAnsi="Arial" w:cs="Arial"/>
          <w:sz w:val="22"/>
          <w:szCs w:val="22"/>
        </w:rPr>
        <w:t>a zároveň</w:t>
      </w:r>
    </w:p>
    <w:p w14:paraId="39AEBBB4" w14:textId="179B4BF5" w:rsidR="00A0639B" w:rsidRDefault="00027DF5" w:rsidP="00027DF5">
      <w:pPr>
        <w:pStyle w:val="STYL111"/>
        <w:ind w:left="1560" w:hanging="851"/>
        <w:rPr>
          <w:rFonts w:ascii="Arial" w:hAnsi="Arial" w:cs="Arial"/>
          <w:sz w:val="22"/>
          <w:szCs w:val="22"/>
        </w:rPr>
      </w:pPr>
      <w:r>
        <w:rPr>
          <w:rFonts w:ascii="Arial" w:hAnsi="Arial" w:cs="Arial"/>
          <w:sz w:val="22"/>
          <w:szCs w:val="22"/>
        </w:rPr>
        <w:t xml:space="preserve">Rozvojový požadavek způsobuje </w:t>
      </w:r>
      <w:r>
        <w:rPr>
          <w:rFonts w:ascii="Arial" w:hAnsi="Arial" w:cs="Arial"/>
          <w:sz w:val="22"/>
          <w:szCs w:val="22"/>
        </w:rPr>
        <w:t xml:space="preserve">v </w:t>
      </w:r>
      <w:r w:rsidRPr="00027DF5">
        <w:rPr>
          <w:rFonts w:ascii="Arial" w:hAnsi="Arial" w:cs="Arial"/>
          <w:sz w:val="22"/>
          <w:szCs w:val="22"/>
        </w:rPr>
        <w:t>Softwar</w:t>
      </w:r>
      <w:r>
        <w:rPr>
          <w:rFonts w:ascii="Arial" w:hAnsi="Arial" w:cs="Arial"/>
          <w:sz w:val="22"/>
          <w:szCs w:val="22"/>
        </w:rPr>
        <w:t>u</w:t>
      </w:r>
      <w:r w:rsidRPr="00027DF5">
        <w:rPr>
          <w:rFonts w:ascii="Arial" w:hAnsi="Arial" w:cs="Arial"/>
          <w:sz w:val="22"/>
          <w:szCs w:val="22"/>
        </w:rPr>
        <w:t xml:space="preserve"> maximálně pět (5) </w:t>
      </w:r>
      <w:r>
        <w:rPr>
          <w:rFonts w:ascii="Arial" w:hAnsi="Arial" w:cs="Arial"/>
          <w:sz w:val="22"/>
          <w:szCs w:val="22"/>
        </w:rPr>
        <w:t>Chyb</w:t>
      </w:r>
      <w:r w:rsidRPr="00027DF5">
        <w:rPr>
          <w:rFonts w:ascii="Arial" w:hAnsi="Arial" w:cs="Arial"/>
          <w:sz w:val="22"/>
          <w:szCs w:val="22"/>
        </w:rPr>
        <w:t xml:space="preserve"> kategorie C pro každý jednotlivý modul Softwaru vymezený dle TFS (srov. Příloha A)</w:t>
      </w:r>
      <w:r w:rsidR="00794EDF">
        <w:rPr>
          <w:rFonts w:ascii="Arial" w:hAnsi="Arial" w:cs="Arial"/>
          <w:sz w:val="22"/>
          <w:szCs w:val="22"/>
        </w:rPr>
        <w:t>.</w:t>
      </w:r>
    </w:p>
    <w:p w14:paraId="7F63C2AD" w14:textId="463B6666" w:rsidR="00A0639B" w:rsidRDefault="00A0639B" w:rsidP="00F953FD">
      <w:pPr>
        <w:pStyle w:val="Styl11"/>
        <w:ind w:left="709" w:hanging="709"/>
        <w:rPr>
          <w:rFonts w:ascii="Arial" w:hAnsi="Arial" w:cs="Arial"/>
          <w:sz w:val="22"/>
          <w:szCs w:val="22"/>
        </w:rPr>
      </w:pPr>
      <w:bookmarkStart w:id="35" w:name="_Ref210052648"/>
      <w:r w:rsidRPr="002909BD">
        <w:rPr>
          <w:rFonts w:ascii="Arial" w:hAnsi="Arial" w:cs="Arial"/>
          <w:sz w:val="22"/>
          <w:szCs w:val="22"/>
        </w:rPr>
        <w:t xml:space="preserve">Pokud </w:t>
      </w:r>
      <w:r>
        <w:rPr>
          <w:rFonts w:ascii="Arial" w:hAnsi="Arial" w:cs="Arial"/>
          <w:sz w:val="22"/>
          <w:szCs w:val="22"/>
        </w:rPr>
        <w:t>Rozvojový požadavek</w:t>
      </w:r>
      <w:r w:rsidRPr="002909BD">
        <w:rPr>
          <w:rFonts w:ascii="Arial" w:hAnsi="Arial" w:cs="Arial"/>
          <w:sz w:val="22"/>
          <w:szCs w:val="22"/>
        </w:rPr>
        <w:t xml:space="preserve"> </w:t>
      </w:r>
      <w:r>
        <w:rPr>
          <w:rFonts w:ascii="Arial" w:hAnsi="Arial" w:cs="Arial"/>
          <w:sz w:val="22"/>
          <w:szCs w:val="22"/>
        </w:rPr>
        <w:t>nesplňuje kritéria pro Akceptaci</w:t>
      </w:r>
      <w:r w:rsidR="005064CA" w:rsidRPr="005064CA">
        <w:rPr>
          <w:rFonts w:ascii="Arial" w:hAnsi="Arial" w:cs="Arial"/>
          <w:sz w:val="22"/>
          <w:szCs w:val="22"/>
        </w:rPr>
        <w:t xml:space="preserve"> </w:t>
      </w:r>
      <w:r w:rsidR="005064CA">
        <w:rPr>
          <w:rFonts w:ascii="Arial" w:hAnsi="Arial" w:cs="Arial"/>
          <w:sz w:val="22"/>
          <w:szCs w:val="22"/>
        </w:rPr>
        <w:t>dle odst.</w:t>
      </w:r>
      <w:r w:rsidR="005064CA">
        <w:rPr>
          <w:rFonts w:ascii="Arial" w:hAnsi="Arial" w:cs="Arial"/>
          <w:sz w:val="22"/>
          <w:szCs w:val="22"/>
        </w:rPr>
        <w:t xml:space="preserve"> </w:t>
      </w:r>
      <w:r w:rsidR="005064CA">
        <w:rPr>
          <w:rFonts w:ascii="Arial" w:hAnsi="Arial" w:cs="Arial"/>
          <w:sz w:val="22"/>
          <w:szCs w:val="22"/>
        </w:rPr>
        <w:fldChar w:fldCharType="begin"/>
      </w:r>
      <w:r w:rsidR="005064CA">
        <w:rPr>
          <w:rFonts w:ascii="Arial" w:hAnsi="Arial" w:cs="Arial"/>
          <w:sz w:val="22"/>
          <w:szCs w:val="22"/>
        </w:rPr>
        <w:instrText xml:space="preserve"> REF _Ref210225649 \r \h </w:instrText>
      </w:r>
      <w:r w:rsidR="005064CA">
        <w:rPr>
          <w:rFonts w:ascii="Arial" w:hAnsi="Arial" w:cs="Arial"/>
          <w:sz w:val="22"/>
          <w:szCs w:val="22"/>
        </w:rPr>
      </w:r>
      <w:r w:rsidR="005064CA">
        <w:rPr>
          <w:rFonts w:ascii="Arial" w:hAnsi="Arial" w:cs="Arial"/>
          <w:sz w:val="22"/>
          <w:szCs w:val="22"/>
        </w:rPr>
        <w:fldChar w:fldCharType="separate"/>
      </w:r>
      <w:r w:rsidR="005064CA">
        <w:rPr>
          <w:rFonts w:ascii="Arial" w:hAnsi="Arial" w:cs="Arial"/>
          <w:sz w:val="22"/>
          <w:szCs w:val="22"/>
        </w:rPr>
        <w:t>7.14</w:t>
      </w:r>
      <w:r w:rsidR="005064CA">
        <w:rPr>
          <w:rFonts w:ascii="Arial" w:hAnsi="Arial" w:cs="Arial"/>
          <w:sz w:val="22"/>
          <w:szCs w:val="22"/>
        </w:rPr>
        <w:fldChar w:fldCharType="end"/>
      </w:r>
      <w:r w:rsidR="005064CA">
        <w:rPr>
          <w:rFonts w:ascii="Arial" w:hAnsi="Arial" w:cs="Arial"/>
          <w:sz w:val="22"/>
          <w:szCs w:val="22"/>
        </w:rPr>
        <w:t xml:space="preserve"> této Smlouvy</w:t>
      </w:r>
      <w:r>
        <w:rPr>
          <w:rFonts w:ascii="Arial" w:hAnsi="Arial" w:cs="Arial"/>
          <w:sz w:val="22"/>
          <w:szCs w:val="22"/>
        </w:rPr>
        <w:t xml:space="preserve">, Poskytovatel je povinen odstranit </w:t>
      </w:r>
      <w:r w:rsidRPr="002909BD">
        <w:rPr>
          <w:rFonts w:ascii="Arial" w:hAnsi="Arial" w:cs="Arial"/>
          <w:sz w:val="22"/>
          <w:szCs w:val="22"/>
        </w:rPr>
        <w:t xml:space="preserve">zjištěné Vady a </w:t>
      </w:r>
      <w:r>
        <w:rPr>
          <w:rFonts w:ascii="Arial" w:hAnsi="Arial" w:cs="Arial"/>
          <w:sz w:val="22"/>
          <w:szCs w:val="22"/>
        </w:rPr>
        <w:t>poté vyzvat</w:t>
      </w:r>
      <w:r w:rsidRPr="002909BD">
        <w:rPr>
          <w:rFonts w:ascii="Arial" w:hAnsi="Arial" w:cs="Arial"/>
          <w:sz w:val="22"/>
          <w:szCs w:val="22"/>
        </w:rPr>
        <w:t xml:space="preserve"> Objednatele k opakování </w:t>
      </w:r>
      <w:r w:rsidR="00134E83">
        <w:rPr>
          <w:rFonts w:ascii="Arial" w:hAnsi="Arial" w:cs="Arial"/>
          <w:sz w:val="22"/>
          <w:szCs w:val="22"/>
        </w:rPr>
        <w:t>Ověřovacího</w:t>
      </w:r>
      <w:r w:rsidRPr="002909BD">
        <w:rPr>
          <w:rFonts w:ascii="Arial" w:hAnsi="Arial" w:cs="Arial"/>
          <w:sz w:val="22"/>
          <w:szCs w:val="22"/>
        </w:rPr>
        <w:t xml:space="preserve"> provozu.</w:t>
      </w:r>
      <w:r>
        <w:rPr>
          <w:rFonts w:ascii="Arial" w:hAnsi="Arial" w:cs="Arial"/>
          <w:sz w:val="22"/>
          <w:szCs w:val="22"/>
        </w:rPr>
        <w:t xml:space="preserve"> </w:t>
      </w:r>
      <w:r w:rsidR="00134E83">
        <w:rPr>
          <w:rFonts w:ascii="Arial" w:hAnsi="Arial" w:cs="Arial"/>
          <w:sz w:val="22"/>
          <w:szCs w:val="22"/>
        </w:rPr>
        <w:t>Ověřovací</w:t>
      </w:r>
      <w:r>
        <w:rPr>
          <w:rFonts w:ascii="Arial" w:hAnsi="Arial" w:cs="Arial"/>
          <w:sz w:val="22"/>
          <w:szCs w:val="22"/>
        </w:rPr>
        <w:t xml:space="preserve"> </w:t>
      </w:r>
      <w:r w:rsidRPr="002909BD">
        <w:rPr>
          <w:rFonts w:ascii="Arial" w:hAnsi="Arial" w:cs="Arial"/>
          <w:sz w:val="22"/>
          <w:szCs w:val="22"/>
        </w:rPr>
        <w:t>provoz lze opakovat</w:t>
      </w:r>
      <w:r>
        <w:rPr>
          <w:rFonts w:ascii="Arial" w:hAnsi="Arial" w:cs="Arial"/>
          <w:sz w:val="22"/>
          <w:szCs w:val="22"/>
        </w:rPr>
        <w:t>,</w:t>
      </w:r>
      <w:r w:rsidRPr="00036B18">
        <w:rPr>
          <w:rFonts w:ascii="Arial" w:hAnsi="Arial" w:cs="Arial"/>
          <w:sz w:val="22"/>
          <w:szCs w:val="22"/>
          <w:lang w:eastAsia="ar-SA"/>
        </w:rPr>
        <w:t xml:space="preserve"> </w:t>
      </w:r>
      <w:r>
        <w:rPr>
          <w:rFonts w:ascii="Arial" w:hAnsi="Arial" w:cs="Arial"/>
          <w:sz w:val="22"/>
          <w:szCs w:val="22"/>
          <w:lang w:eastAsia="ar-SA"/>
        </w:rPr>
        <w:t>vždy však se zohledněním termínu</w:t>
      </w:r>
      <w:r w:rsidR="00B0491F">
        <w:rPr>
          <w:rFonts w:ascii="Arial" w:hAnsi="Arial" w:cs="Arial"/>
          <w:sz w:val="22"/>
          <w:szCs w:val="22"/>
          <w:lang w:eastAsia="ar-SA"/>
        </w:rPr>
        <w:t xml:space="preserve"> pro</w:t>
      </w:r>
      <w:r w:rsidR="00B0491F" w:rsidRPr="00B0491F">
        <w:rPr>
          <w:rFonts w:ascii="Arial" w:hAnsi="Arial" w:cs="Arial"/>
          <w:sz w:val="22"/>
          <w:szCs w:val="22"/>
          <w:lang w:eastAsia="ar-SA"/>
        </w:rPr>
        <w:t xml:space="preserve"> </w:t>
      </w:r>
      <w:r w:rsidR="00B0491F">
        <w:rPr>
          <w:rFonts w:ascii="Arial" w:hAnsi="Arial" w:cs="Arial"/>
          <w:sz w:val="22"/>
          <w:szCs w:val="22"/>
          <w:lang w:eastAsia="ar-SA"/>
        </w:rPr>
        <w:t>zavedení</w:t>
      </w:r>
      <w:r w:rsidR="00B0491F" w:rsidRPr="00B0491F">
        <w:rPr>
          <w:rFonts w:ascii="Arial" w:hAnsi="Arial" w:cs="Arial"/>
          <w:sz w:val="22"/>
          <w:szCs w:val="22"/>
          <w:lang w:eastAsia="ar-SA"/>
        </w:rPr>
        <w:t xml:space="preserve"> Rozvojové</w:t>
      </w:r>
      <w:r w:rsidR="00B0491F">
        <w:rPr>
          <w:rFonts w:ascii="Arial" w:hAnsi="Arial" w:cs="Arial"/>
          <w:sz w:val="22"/>
          <w:szCs w:val="22"/>
          <w:lang w:eastAsia="ar-SA"/>
        </w:rPr>
        <w:t xml:space="preserve">ho </w:t>
      </w:r>
      <w:r w:rsidR="00B0491F" w:rsidRPr="00B0491F">
        <w:rPr>
          <w:rFonts w:ascii="Arial" w:hAnsi="Arial" w:cs="Arial"/>
          <w:sz w:val="22"/>
          <w:szCs w:val="22"/>
          <w:lang w:eastAsia="ar-SA"/>
        </w:rPr>
        <w:t>požadavk</w:t>
      </w:r>
      <w:r w:rsidR="00B0491F">
        <w:rPr>
          <w:rFonts w:ascii="Arial" w:hAnsi="Arial" w:cs="Arial"/>
          <w:sz w:val="22"/>
          <w:szCs w:val="22"/>
          <w:lang w:eastAsia="ar-SA"/>
        </w:rPr>
        <w:t>u příslušné Fáze</w:t>
      </w:r>
      <w:r>
        <w:rPr>
          <w:rFonts w:ascii="Arial" w:hAnsi="Arial" w:cs="Arial"/>
          <w:sz w:val="22"/>
          <w:szCs w:val="22"/>
          <w:lang w:eastAsia="ar-SA"/>
        </w:rPr>
        <w:t xml:space="preserve"> dle Harmonogramu.</w:t>
      </w:r>
      <w:bookmarkEnd w:id="35"/>
    </w:p>
    <w:p w14:paraId="31306255" w14:textId="77777777" w:rsidR="00044468" w:rsidRDefault="00A0639B" w:rsidP="00F953FD">
      <w:pPr>
        <w:pStyle w:val="Styl11"/>
        <w:ind w:left="709" w:hanging="709"/>
        <w:rPr>
          <w:rFonts w:ascii="Arial" w:hAnsi="Arial" w:cs="Arial"/>
          <w:sz w:val="22"/>
          <w:szCs w:val="22"/>
        </w:rPr>
      </w:pPr>
      <w:bookmarkStart w:id="36" w:name="_Ref210227054"/>
      <w:r w:rsidRPr="002909BD">
        <w:rPr>
          <w:rFonts w:ascii="Arial" w:hAnsi="Arial" w:cs="Arial"/>
          <w:sz w:val="22"/>
          <w:szCs w:val="22"/>
        </w:rPr>
        <w:lastRenderedPageBreak/>
        <w:t xml:space="preserve">Po úspěšném ukončení </w:t>
      </w:r>
      <w:r w:rsidR="00A468C5">
        <w:rPr>
          <w:rFonts w:ascii="Arial" w:hAnsi="Arial" w:cs="Arial"/>
          <w:sz w:val="22"/>
          <w:szCs w:val="22"/>
        </w:rPr>
        <w:t>Ověřovacího</w:t>
      </w:r>
      <w:r w:rsidRPr="002909BD">
        <w:rPr>
          <w:rFonts w:ascii="Arial" w:hAnsi="Arial" w:cs="Arial"/>
          <w:sz w:val="22"/>
          <w:szCs w:val="22"/>
        </w:rPr>
        <w:t xml:space="preserve"> provozu a splnění </w:t>
      </w:r>
      <w:r>
        <w:rPr>
          <w:rFonts w:ascii="Arial" w:hAnsi="Arial" w:cs="Arial"/>
          <w:sz w:val="22"/>
          <w:szCs w:val="22"/>
        </w:rPr>
        <w:t xml:space="preserve">kritérií pro Akceptaci </w:t>
      </w:r>
      <w:r w:rsidRPr="002909BD">
        <w:rPr>
          <w:rFonts w:ascii="Arial" w:hAnsi="Arial" w:cs="Arial"/>
          <w:sz w:val="22"/>
          <w:szCs w:val="22"/>
        </w:rPr>
        <w:t xml:space="preserve">zkontroluje Objednatel úplnost </w:t>
      </w:r>
      <w:r>
        <w:rPr>
          <w:rFonts w:ascii="Arial" w:hAnsi="Arial" w:cs="Arial"/>
          <w:sz w:val="22"/>
          <w:szCs w:val="22"/>
        </w:rPr>
        <w:t xml:space="preserve">Poskytovatelem předané </w:t>
      </w:r>
      <w:r w:rsidRPr="002909BD">
        <w:rPr>
          <w:rFonts w:ascii="Arial" w:hAnsi="Arial" w:cs="Arial"/>
          <w:sz w:val="22"/>
          <w:szCs w:val="22"/>
        </w:rPr>
        <w:t>Dokumentace</w:t>
      </w:r>
      <w:r>
        <w:rPr>
          <w:rFonts w:ascii="Arial" w:hAnsi="Arial" w:cs="Arial"/>
          <w:sz w:val="22"/>
          <w:szCs w:val="22"/>
        </w:rPr>
        <w:t xml:space="preserve">. Shledá-li Objednatel Poskytovatelem předanou Dokumentaci za úplnou a správnou, </w:t>
      </w:r>
      <w:r w:rsidRPr="002909BD">
        <w:rPr>
          <w:rFonts w:ascii="Arial" w:hAnsi="Arial" w:cs="Arial"/>
          <w:sz w:val="22"/>
          <w:szCs w:val="22"/>
        </w:rPr>
        <w:t>Strany sepíší Předávací protokol</w:t>
      </w:r>
      <w:r>
        <w:rPr>
          <w:rFonts w:ascii="Arial" w:hAnsi="Arial" w:cs="Arial"/>
          <w:sz w:val="22"/>
          <w:szCs w:val="22"/>
        </w:rPr>
        <w:t xml:space="preserve"> k</w:t>
      </w:r>
      <w:r w:rsidR="00A468C5">
        <w:rPr>
          <w:rFonts w:ascii="Arial" w:hAnsi="Arial" w:cs="Arial"/>
          <w:sz w:val="22"/>
          <w:szCs w:val="22"/>
        </w:rPr>
        <w:t> Akceptaci</w:t>
      </w:r>
      <w:bookmarkEnd w:id="36"/>
      <w:r w:rsidR="00A468C5">
        <w:rPr>
          <w:rFonts w:ascii="Arial" w:hAnsi="Arial" w:cs="Arial"/>
          <w:sz w:val="22"/>
          <w:szCs w:val="22"/>
        </w:rPr>
        <w:t xml:space="preserve"> </w:t>
      </w:r>
    </w:p>
    <w:p w14:paraId="2839178B" w14:textId="77777777" w:rsidR="00044468" w:rsidRDefault="00044468" w:rsidP="00625CB1">
      <w:pPr>
        <w:pStyle w:val="STYL111"/>
        <w:ind w:left="1560" w:hanging="851"/>
        <w:rPr>
          <w:rFonts w:ascii="Arial" w:hAnsi="Arial" w:cs="Arial"/>
          <w:sz w:val="22"/>
          <w:szCs w:val="22"/>
        </w:rPr>
      </w:pPr>
      <w:r>
        <w:rPr>
          <w:rFonts w:ascii="Arial" w:hAnsi="Arial" w:cs="Arial"/>
          <w:sz w:val="22"/>
          <w:szCs w:val="22"/>
        </w:rPr>
        <w:t>všech Rozvojových požadavků Fáze 1 najednou;</w:t>
      </w:r>
    </w:p>
    <w:p w14:paraId="3148FFF8" w14:textId="77777777" w:rsidR="00044468" w:rsidRDefault="00044468" w:rsidP="00625CB1">
      <w:pPr>
        <w:pStyle w:val="STYL111"/>
        <w:ind w:left="1560" w:hanging="851"/>
        <w:rPr>
          <w:rFonts w:ascii="Arial" w:hAnsi="Arial" w:cs="Arial"/>
          <w:sz w:val="22"/>
          <w:szCs w:val="22"/>
        </w:rPr>
      </w:pPr>
      <w:r>
        <w:rPr>
          <w:rFonts w:ascii="Arial" w:hAnsi="Arial" w:cs="Arial"/>
          <w:sz w:val="22"/>
          <w:szCs w:val="22"/>
        </w:rPr>
        <w:t>všech Rozvojových požadavků Fáze 2 najednou;</w:t>
      </w:r>
    </w:p>
    <w:p w14:paraId="5890AA14" w14:textId="77777777" w:rsidR="00117F4C" w:rsidRDefault="009C6B10" w:rsidP="00625CB1">
      <w:pPr>
        <w:pStyle w:val="STYL111"/>
        <w:ind w:left="1560" w:hanging="851"/>
        <w:rPr>
          <w:rFonts w:ascii="Arial" w:hAnsi="Arial" w:cs="Arial"/>
          <w:sz w:val="22"/>
          <w:szCs w:val="22"/>
        </w:rPr>
      </w:pPr>
      <w:r w:rsidRPr="00044468">
        <w:rPr>
          <w:rFonts w:ascii="Arial" w:hAnsi="Arial" w:cs="Arial"/>
          <w:sz w:val="22"/>
          <w:szCs w:val="22"/>
        </w:rPr>
        <w:t xml:space="preserve">příslušné skupiny </w:t>
      </w:r>
      <w:r w:rsidR="00A468C5" w:rsidRPr="00044468">
        <w:rPr>
          <w:rFonts w:ascii="Arial" w:hAnsi="Arial" w:cs="Arial"/>
          <w:sz w:val="22"/>
          <w:szCs w:val="22"/>
        </w:rPr>
        <w:t>Rozvojov</w:t>
      </w:r>
      <w:r w:rsidRPr="00044468">
        <w:rPr>
          <w:rFonts w:ascii="Arial" w:hAnsi="Arial" w:cs="Arial"/>
          <w:sz w:val="22"/>
          <w:szCs w:val="22"/>
        </w:rPr>
        <w:t>ých</w:t>
      </w:r>
      <w:r w:rsidR="00117F4C" w:rsidRPr="00044468">
        <w:rPr>
          <w:rFonts w:ascii="Arial" w:hAnsi="Arial" w:cs="Arial"/>
          <w:sz w:val="22"/>
          <w:szCs w:val="22"/>
        </w:rPr>
        <w:t xml:space="preserve"> požadavk</w:t>
      </w:r>
      <w:r w:rsidRPr="00044468">
        <w:rPr>
          <w:rFonts w:ascii="Arial" w:hAnsi="Arial" w:cs="Arial"/>
          <w:sz w:val="22"/>
          <w:szCs w:val="22"/>
        </w:rPr>
        <w:t xml:space="preserve">ů </w:t>
      </w:r>
      <w:r w:rsidR="00044468">
        <w:rPr>
          <w:rFonts w:ascii="Arial" w:hAnsi="Arial" w:cs="Arial"/>
          <w:sz w:val="22"/>
          <w:szCs w:val="22"/>
        </w:rPr>
        <w:t xml:space="preserve">Fáze 3 </w:t>
      </w:r>
      <w:r w:rsidRPr="00044468">
        <w:rPr>
          <w:rFonts w:ascii="Arial" w:hAnsi="Arial" w:cs="Arial"/>
          <w:sz w:val="22"/>
          <w:szCs w:val="22"/>
        </w:rPr>
        <w:t>vytvářejících novou funkcionalitu Softwaru</w:t>
      </w:r>
      <w:r w:rsidR="00117F4C" w:rsidRPr="00044468">
        <w:rPr>
          <w:rFonts w:ascii="Arial" w:hAnsi="Arial" w:cs="Arial"/>
          <w:sz w:val="22"/>
          <w:szCs w:val="22"/>
        </w:rPr>
        <w:t xml:space="preserve">. </w:t>
      </w:r>
    </w:p>
    <w:p w14:paraId="5A046C15" w14:textId="12DD1096" w:rsidR="008C49F2" w:rsidRPr="00044468" w:rsidRDefault="00B452F3" w:rsidP="008C49F2">
      <w:pPr>
        <w:pStyle w:val="Styl11"/>
        <w:ind w:left="709" w:hanging="709"/>
        <w:rPr>
          <w:rFonts w:ascii="Arial" w:hAnsi="Arial" w:cs="Arial"/>
          <w:sz w:val="22"/>
          <w:szCs w:val="22"/>
        </w:rPr>
      </w:pPr>
      <w:bookmarkStart w:id="37" w:name="_Ref210227317"/>
      <w:r>
        <w:rPr>
          <w:rFonts w:ascii="Arial" w:hAnsi="Arial" w:cs="Arial"/>
          <w:sz w:val="22"/>
          <w:szCs w:val="22"/>
        </w:rPr>
        <w:t xml:space="preserve">Kterýkoli </w:t>
      </w:r>
      <w:r w:rsidR="008C49F2" w:rsidRPr="008C49F2">
        <w:rPr>
          <w:rFonts w:ascii="Arial" w:hAnsi="Arial" w:cs="Arial"/>
          <w:sz w:val="22"/>
          <w:szCs w:val="22"/>
        </w:rPr>
        <w:t xml:space="preserve">Předávací protokol </w:t>
      </w:r>
      <w:r>
        <w:rPr>
          <w:rFonts w:ascii="Arial" w:hAnsi="Arial" w:cs="Arial"/>
          <w:sz w:val="22"/>
          <w:szCs w:val="22"/>
        </w:rPr>
        <w:t xml:space="preserve">dle odst. </w:t>
      </w:r>
      <w:r>
        <w:rPr>
          <w:rFonts w:ascii="Arial" w:hAnsi="Arial" w:cs="Arial"/>
          <w:sz w:val="22"/>
          <w:szCs w:val="22"/>
        </w:rPr>
        <w:fldChar w:fldCharType="begin"/>
      </w:r>
      <w:r>
        <w:rPr>
          <w:rFonts w:ascii="Arial" w:hAnsi="Arial" w:cs="Arial"/>
          <w:sz w:val="22"/>
          <w:szCs w:val="22"/>
        </w:rPr>
        <w:instrText xml:space="preserve"> REF _Ref210227054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7.16</w:t>
      </w:r>
      <w:r>
        <w:rPr>
          <w:rFonts w:ascii="Arial" w:hAnsi="Arial" w:cs="Arial"/>
          <w:sz w:val="22"/>
          <w:szCs w:val="22"/>
        </w:rPr>
        <w:fldChar w:fldCharType="end"/>
      </w:r>
      <w:r>
        <w:rPr>
          <w:rFonts w:ascii="Arial" w:hAnsi="Arial" w:cs="Arial"/>
          <w:sz w:val="22"/>
          <w:szCs w:val="22"/>
        </w:rPr>
        <w:t xml:space="preserve">. této Smlouvy </w:t>
      </w:r>
      <w:r w:rsidR="008C49F2" w:rsidRPr="008C49F2">
        <w:rPr>
          <w:rFonts w:ascii="Arial" w:hAnsi="Arial" w:cs="Arial"/>
          <w:sz w:val="22"/>
          <w:szCs w:val="22"/>
        </w:rPr>
        <w:t xml:space="preserve">bude obsahovat rovněž soupis </w:t>
      </w:r>
      <w:r>
        <w:rPr>
          <w:rFonts w:ascii="Arial" w:hAnsi="Arial" w:cs="Arial"/>
          <w:sz w:val="22"/>
          <w:szCs w:val="22"/>
        </w:rPr>
        <w:t>Chyb</w:t>
      </w:r>
      <w:r w:rsidR="008C49F2" w:rsidRPr="008C49F2">
        <w:rPr>
          <w:rFonts w:ascii="Arial" w:hAnsi="Arial" w:cs="Arial"/>
          <w:sz w:val="22"/>
          <w:szCs w:val="22"/>
        </w:rPr>
        <w:t xml:space="preserve"> kategorie C s uvedením lhůty, do které se Poskytovatel zavazuje tyto </w:t>
      </w:r>
      <w:r>
        <w:rPr>
          <w:rFonts w:ascii="Arial" w:hAnsi="Arial" w:cs="Arial"/>
          <w:sz w:val="22"/>
          <w:szCs w:val="22"/>
        </w:rPr>
        <w:t>Chyby</w:t>
      </w:r>
      <w:r w:rsidR="008C49F2" w:rsidRPr="008C49F2">
        <w:rPr>
          <w:rFonts w:ascii="Arial" w:hAnsi="Arial" w:cs="Arial"/>
          <w:sz w:val="22"/>
          <w:szCs w:val="22"/>
        </w:rPr>
        <w:t xml:space="preserve"> odstranit. Pokud nebude lhůta mezi Stranami výslovně dohodnuta, má se za to, že činí deset (10) Pracovních dnů ode dne podpisu Předávacího protokolu</w:t>
      </w:r>
      <w:r>
        <w:rPr>
          <w:rFonts w:ascii="Arial" w:hAnsi="Arial" w:cs="Arial"/>
          <w:sz w:val="22"/>
          <w:szCs w:val="22"/>
        </w:rPr>
        <w:t>.</w:t>
      </w:r>
      <w:bookmarkEnd w:id="37"/>
    </w:p>
    <w:p w14:paraId="40D9AB11" w14:textId="77777777" w:rsidR="009E015D" w:rsidRDefault="009E015D" w:rsidP="00F953FD">
      <w:pPr>
        <w:pStyle w:val="Styl11"/>
        <w:ind w:left="709" w:hanging="709"/>
        <w:rPr>
          <w:rFonts w:ascii="Arial" w:hAnsi="Arial" w:cs="Arial"/>
          <w:sz w:val="22"/>
          <w:szCs w:val="22"/>
        </w:rPr>
      </w:pPr>
      <w:r>
        <w:rPr>
          <w:rFonts w:ascii="Arial" w:hAnsi="Arial" w:cs="Arial"/>
          <w:sz w:val="22"/>
          <w:szCs w:val="22"/>
        </w:rPr>
        <w:t xml:space="preserve">Není-li mezi Stranami ujednáno jinak, </w:t>
      </w:r>
      <w:r w:rsidRPr="009E015D">
        <w:rPr>
          <w:rFonts w:ascii="Arial" w:hAnsi="Arial" w:cs="Arial"/>
          <w:sz w:val="22"/>
          <w:szCs w:val="22"/>
        </w:rPr>
        <w:t>považuje se Rozvojový požadavek za součást Softwaru okamžikem jeho Akceptace.</w:t>
      </w:r>
    </w:p>
    <w:p w14:paraId="798470EE" w14:textId="77777777" w:rsidR="002C514C" w:rsidRPr="002C514C" w:rsidRDefault="002C514C" w:rsidP="003E71BA">
      <w:pPr>
        <w:pStyle w:val="Styl11"/>
        <w:numPr>
          <w:ilvl w:val="0"/>
          <w:numId w:val="0"/>
        </w:numPr>
        <w:ind w:left="567" w:firstLine="142"/>
        <w:rPr>
          <w:rFonts w:ascii="Arial" w:hAnsi="Arial" w:cs="Arial"/>
          <w:b/>
          <w:bCs/>
          <w:sz w:val="22"/>
          <w:szCs w:val="22"/>
          <w:u w:val="single"/>
        </w:rPr>
      </w:pPr>
      <w:r w:rsidRPr="002C514C">
        <w:rPr>
          <w:rFonts w:ascii="Arial" w:hAnsi="Arial" w:cs="Arial"/>
          <w:b/>
          <w:bCs/>
          <w:sz w:val="22"/>
          <w:szCs w:val="22"/>
          <w:u w:val="single"/>
        </w:rPr>
        <w:t>Rozvojové požadavky Fáze 3</w:t>
      </w:r>
    </w:p>
    <w:p w14:paraId="68ED5EC8" w14:textId="1EF17D57" w:rsidR="002C514C" w:rsidRDefault="002C514C" w:rsidP="00F953FD">
      <w:pPr>
        <w:pStyle w:val="Styl11"/>
        <w:ind w:left="709" w:hanging="709"/>
        <w:rPr>
          <w:rFonts w:ascii="Arial" w:hAnsi="Arial" w:cs="Arial"/>
          <w:sz w:val="22"/>
          <w:szCs w:val="22"/>
        </w:rPr>
      </w:pPr>
      <w:r>
        <w:rPr>
          <w:rFonts w:ascii="Arial" w:hAnsi="Arial" w:cs="Arial"/>
          <w:sz w:val="22"/>
          <w:szCs w:val="22"/>
        </w:rPr>
        <w:t xml:space="preserve">Rozvojové požadavky dle odst. </w:t>
      </w:r>
      <w:r>
        <w:rPr>
          <w:rFonts w:ascii="Arial" w:hAnsi="Arial" w:cs="Arial"/>
          <w:sz w:val="22"/>
          <w:szCs w:val="22"/>
        </w:rPr>
        <w:fldChar w:fldCharType="begin"/>
      </w:r>
      <w:r>
        <w:rPr>
          <w:rFonts w:ascii="Arial" w:hAnsi="Arial" w:cs="Arial"/>
          <w:sz w:val="22"/>
          <w:szCs w:val="22"/>
        </w:rPr>
        <w:instrText xml:space="preserve"> REF _Ref209881481 \r \h </w:instrText>
      </w:r>
      <w:r>
        <w:rPr>
          <w:rFonts w:ascii="Arial" w:hAnsi="Arial" w:cs="Arial"/>
          <w:sz w:val="22"/>
          <w:szCs w:val="22"/>
        </w:rPr>
      </w:r>
      <w:r>
        <w:rPr>
          <w:rFonts w:ascii="Arial" w:hAnsi="Arial" w:cs="Arial"/>
          <w:sz w:val="22"/>
          <w:szCs w:val="22"/>
        </w:rPr>
        <w:fldChar w:fldCharType="separate"/>
      </w:r>
      <w:r w:rsidR="00F8279C">
        <w:rPr>
          <w:rFonts w:ascii="Arial" w:hAnsi="Arial" w:cs="Arial"/>
          <w:sz w:val="22"/>
          <w:szCs w:val="22"/>
        </w:rPr>
        <w:t>7.</w:t>
      </w:r>
      <w:r w:rsidR="00F8279C">
        <w:rPr>
          <w:rFonts w:ascii="Arial" w:hAnsi="Arial" w:cs="Arial"/>
          <w:sz w:val="22"/>
          <w:szCs w:val="22"/>
        </w:rPr>
        <w:t>1</w:t>
      </w:r>
      <w:r w:rsidR="00F8279C">
        <w:rPr>
          <w:rFonts w:ascii="Arial" w:hAnsi="Arial" w:cs="Arial"/>
          <w:sz w:val="22"/>
          <w:szCs w:val="22"/>
        </w:rPr>
        <w:t>.3</w:t>
      </w:r>
      <w:r>
        <w:rPr>
          <w:rFonts w:ascii="Arial" w:hAnsi="Arial" w:cs="Arial"/>
          <w:sz w:val="22"/>
          <w:szCs w:val="22"/>
        </w:rPr>
        <w:fldChar w:fldCharType="end"/>
      </w:r>
      <w:r>
        <w:rPr>
          <w:rFonts w:ascii="Arial" w:hAnsi="Arial" w:cs="Arial"/>
          <w:sz w:val="22"/>
          <w:szCs w:val="22"/>
        </w:rPr>
        <w:t>. této Smlouvy se Poskytovatel zavazuje zavést do Softwaru teprve na základě písemné žádosti Objednatele, doručené Poskytovateli prostřednictvím Kontaktní osoby určené dle této Smlouvy</w:t>
      </w:r>
      <w:r w:rsidR="00CD03DF">
        <w:rPr>
          <w:rFonts w:ascii="Arial" w:hAnsi="Arial" w:cs="Arial"/>
          <w:sz w:val="22"/>
          <w:szCs w:val="22"/>
        </w:rPr>
        <w:t>.</w:t>
      </w:r>
    </w:p>
    <w:p w14:paraId="755A1677" w14:textId="77777777" w:rsidR="00CD03DF" w:rsidRPr="00CD03DF" w:rsidRDefault="00CD03DF" w:rsidP="00F953FD">
      <w:pPr>
        <w:pStyle w:val="Styl11"/>
        <w:ind w:left="709" w:hanging="709"/>
        <w:rPr>
          <w:rFonts w:ascii="Arial" w:hAnsi="Arial" w:cs="Arial"/>
          <w:sz w:val="22"/>
          <w:szCs w:val="22"/>
        </w:rPr>
      </w:pPr>
      <w:r w:rsidRPr="00CD03DF">
        <w:rPr>
          <w:rFonts w:ascii="Arial" w:hAnsi="Arial" w:cs="Arial"/>
          <w:sz w:val="22"/>
          <w:szCs w:val="22"/>
        </w:rPr>
        <w:t>Písemná žádost Objednatele musí obsahovat zejména:</w:t>
      </w:r>
    </w:p>
    <w:p w14:paraId="1C1CBE15" w14:textId="77777777" w:rsidR="00CD03DF" w:rsidRDefault="00CD03DF" w:rsidP="005D7EDC">
      <w:pPr>
        <w:pStyle w:val="STYL111"/>
        <w:ind w:left="1560" w:hanging="851"/>
        <w:rPr>
          <w:rFonts w:ascii="Arial" w:hAnsi="Arial" w:cs="Arial"/>
          <w:sz w:val="22"/>
          <w:szCs w:val="22"/>
        </w:rPr>
      </w:pPr>
      <w:r w:rsidRPr="00CD03DF">
        <w:rPr>
          <w:rFonts w:ascii="Arial" w:hAnsi="Arial" w:cs="Arial"/>
          <w:sz w:val="22"/>
          <w:szCs w:val="22"/>
        </w:rPr>
        <w:t>specifikaci požadovaného Rozvojového požadavku</w:t>
      </w:r>
      <w:r>
        <w:rPr>
          <w:rFonts w:ascii="Arial" w:hAnsi="Arial" w:cs="Arial"/>
          <w:sz w:val="22"/>
          <w:szCs w:val="22"/>
        </w:rPr>
        <w:t xml:space="preserve"> Fáze 3</w:t>
      </w:r>
      <w:r w:rsidRPr="00CD03DF">
        <w:rPr>
          <w:rFonts w:ascii="Arial" w:hAnsi="Arial" w:cs="Arial"/>
          <w:sz w:val="22"/>
          <w:szCs w:val="22"/>
        </w:rPr>
        <w:t>, případně odkaz na příslušnou část Přílohy B</w:t>
      </w:r>
      <w:r>
        <w:rPr>
          <w:rFonts w:ascii="Arial" w:hAnsi="Arial" w:cs="Arial"/>
          <w:sz w:val="22"/>
          <w:szCs w:val="22"/>
        </w:rPr>
        <w:t>;</w:t>
      </w:r>
    </w:p>
    <w:p w14:paraId="15B4E002" w14:textId="77777777" w:rsidR="00CD03DF" w:rsidRDefault="00CD03DF" w:rsidP="005D7EDC">
      <w:pPr>
        <w:pStyle w:val="STYL111"/>
        <w:ind w:left="1560" w:hanging="851"/>
        <w:rPr>
          <w:rFonts w:ascii="Arial" w:hAnsi="Arial" w:cs="Arial"/>
          <w:sz w:val="22"/>
          <w:szCs w:val="22"/>
        </w:rPr>
      </w:pPr>
      <w:r w:rsidRPr="00CD03DF">
        <w:rPr>
          <w:rFonts w:ascii="Arial" w:hAnsi="Arial" w:cs="Arial"/>
          <w:sz w:val="22"/>
          <w:szCs w:val="22"/>
        </w:rPr>
        <w:t xml:space="preserve">návrh požadovaného termínu </w:t>
      </w:r>
      <w:r w:rsidR="00C65CB1">
        <w:rPr>
          <w:rFonts w:ascii="Arial" w:hAnsi="Arial" w:cs="Arial"/>
          <w:sz w:val="22"/>
          <w:szCs w:val="22"/>
        </w:rPr>
        <w:t>pro zavedení požadavku do Softwaru</w:t>
      </w:r>
      <w:r>
        <w:rPr>
          <w:rFonts w:ascii="Arial" w:hAnsi="Arial" w:cs="Arial"/>
          <w:sz w:val="22"/>
          <w:szCs w:val="22"/>
        </w:rPr>
        <w:t>, nejpozději však do termínu uvedeného v Harmonogramu.</w:t>
      </w:r>
    </w:p>
    <w:p w14:paraId="57025EED" w14:textId="7D9C50B0" w:rsidR="00CD03DF" w:rsidRPr="00D21670" w:rsidRDefault="00CD03DF" w:rsidP="00F953FD">
      <w:pPr>
        <w:pStyle w:val="Styl11"/>
        <w:ind w:left="709" w:hanging="709"/>
      </w:pPr>
      <w:r w:rsidRPr="00CD03DF">
        <w:rPr>
          <w:rFonts w:ascii="Arial" w:hAnsi="Arial" w:cs="Arial"/>
          <w:sz w:val="22"/>
          <w:szCs w:val="22"/>
        </w:rPr>
        <w:t xml:space="preserve">Poskytovatel je </w:t>
      </w:r>
      <w:r w:rsidRPr="00F8279C">
        <w:rPr>
          <w:rFonts w:ascii="Arial" w:hAnsi="Arial" w:cs="Arial"/>
          <w:sz w:val="22"/>
          <w:szCs w:val="22"/>
        </w:rPr>
        <w:t xml:space="preserve">povinen do </w:t>
      </w:r>
      <w:r w:rsidR="00F8279C" w:rsidRPr="00F8279C">
        <w:rPr>
          <w:rFonts w:ascii="Arial" w:hAnsi="Arial" w:cs="Arial"/>
          <w:sz w:val="22"/>
          <w:szCs w:val="22"/>
        </w:rPr>
        <w:t>třiceti</w:t>
      </w:r>
      <w:r w:rsidRPr="00F8279C">
        <w:rPr>
          <w:rFonts w:ascii="Arial" w:hAnsi="Arial" w:cs="Arial"/>
          <w:sz w:val="22"/>
          <w:szCs w:val="22"/>
        </w:rPr>
        <w:t xml:space="preserve"> [</w:t>
      </w:r>
      <w:r w:rsidR="00F8279C" w:rsidRPr="00F8279C">
        <w:rPr>
          <w:rFonts w:ascii="Arial" w:hAnsi="Arial" w:cs="Arial"/>
          <w:sz w:val="22"/>
          <w:szCs w:val="22"/>
        </w:rPr>
        <w:t>30</w:t>
      </w:r>
      <w:r w:rsidRPr="00F8279C">
        <w:rPr>
          <w:rFonts w:ascii="Arial" w:hAnsi="Arial" w:cs="Arial"/>
          <w:sz w:val="22"/>
          <w:szCs w:val="22"/>
        </w:rPr>
        <w:t xml:space="preserve">] </w:t>
      </w:r>
      <w:r w:rsidR="00F8279C">
        <w:rPr>
          <w:rFonts w:ascii="Arial" w:hAnsi="Arial" w:cs="Arial"/>
          <w:sz w:val="22"/>
          <w:szCs w:val="22"/>
        </w:rPr>
        <w:t>kalendářních</w:t>
      </w:r>
      <w:r w:rsidRPr="00CD03DF">
        <w:rPr>
          <w:rFonts w:ascii="Arial" w:hAnsi="Arial" w:cs="Arial"/>
          <w:sz w:val="22"/>
          <w:szCs w:val="22"/>
        </w:rPr>
        <w:t xml:space="preserve"> dnů od doručení žádosti písemně potvrdit její převzetí a sdělit Objednateli předpokládaný </w:t>
      </w:r>
      <w:r w:rsidR="00D21670">
        <w:rPr>
          <w:rFonts w:ascii="Arial" w:hAnsi="Arial" w:cs="Arial"/>
          <w:sz w:val="22"/>
          <w:szCs w:val="22"/>
        </w:rPr>
        <w:t>postup</w:t>
      </w:r>
      <w:r w:rsidRPr="00CD03DF">
        <w:rPr>
          <w:rFonts w:ascii="Arial" w:hAnsi="Arial" w:cs="Arial"/>
          <w:sz w:val="22"/>
          <w:szCs w:val="22"/>
        </w:rPr>
        <w:t xml:space="preserve"> </w:t>
      </w:r>
      <w:r>
        <w:rPr>
          <w:rFonts w:ascii="Arial" w:hAnsi="Arial" w:cs="Arial"/>
          <w:sz w:val="22"/>
          <w:szCs w:val="22"/>
        </w:rPr>
        <w:t>I</w:t>
      </w:r>
      <w:r w:rsidRPr="00CD03DF">
        <w:rPr>
          <w:rFonts w:ascii="Arial" w:hAnsi="Arial" w:cs="Arial"/>
          <w:sz w:val="22"/>
          <w:szCs w:val="22"/>
        </w:rPr>
        <w:t xml:space="preserve">mplementace, včetně předpokládaného termínu </w:t>
      </w:r>
      <w:r w:rsidR="00392D75">
        <w:rPr>
          <w:rFonts w:ascii="Arial" w:hAnsi="Arial" w:cs="Arial"/>
          <w:sz w:val="22"/>
          <w:szCs w:val="22"/>
        </w:rPr>
        <w:t xml:space="preserve">jejího </w:t>
      </w:r>
      <w:r w:rsidRPr="00CD03DF">
        <w:rPr>
          <w:rFonts w:ascii="Arial" w:hAnsi="Arial" w:cs="Arial"/>
          <w:sz w:val="22"/>
          <w:szCs w:val="22"/>
        </w:rPr>
        <w:t>zahájení a dokončen</w:t>
      </w:r>
      <w:r w:rsidR="00392D75">
        <w:rPr>
          <w:rFonts w:ascii="Arial" w:hAnsi="Arial" w:cs="Arial"/>
          <w:sz w:val="22"/>
          <w:szCs w:val="22"/>
        </w:rPr>
        <w:t xml:space="preserve">í, a dále Poskytovatelem </w:t>
      </w:r>
      <w:r w:rsidR="00847193">
        <w:rPr>
          <w:rFonts w:ascii="Arial" w:hAnsi="Arial" w:cs="Arial"/>
          <w:sz w:val="22"/>
          <w:szCs w:val="22"/>
        </w:rPr>
        <w:t>maximálně a nepřekročitelně stanovený</w:t>
      </w:r>
      <w:r w:rsidR="00392D75" w:rsidRPr="00392D75">
        <w:rPr>
          <w:rFonts w:ascii="Arial" w:hAnsi="Arial" w:cs="Arial"/>
          <w:sz w:val="22"/>
          <w:szCs w:val="22"/>
        </w:rPr>
        <w:t xml:space="preserve"> </w:t>
      </w:r>
      <w:r w:rsidR="00392D75">
        <w:rPr>
          <w:rFonts w:ascii="Arial" w:hAnsi="Arial" w:cs="Arial"/>
          <w:sz w:val="22"/>
          <w:szCs w:val="22"/>
        </w:rPr>
        <w:t>počet MD</w:t>
      </w:r>
      <w:r w:rsidR="00D21670">
        <w:rPr>
          <w:rFonts w:ascii="Arial" w:hAnsi="Arial" w:cs="Arial"/>
          <w:sz w:val="22"/>
          <w:szCs w:val="22"/>
        </w:rPr>
        <w:t>, které bude zapotřebí vynaložit na zavedení Rozvojového požadavku Fáze 3, specifikovaného v žádosti Objednatele, do Softwaru (pro potřeby tohoto článku Smlouvy dále jen „</w:t>
      </w:r>
      <w:r w:rsidR="00D21670" w:rsidRPr="00D21670">
        <w:rPr>
          <w:rFonts w:ascii="Arial" w:hAnsi="Arial" w:cs="Arial"/>
          <w:b/>
          <w:bCs/>
          <w:sz w:val="22"/>
          <w:szCs w:val="22"/>
        </w:rPr>
        <w:t>Návrh</w:t>
      </w:r>
      <w:r w:rsidR="00BB2C1B">
        <w:rPr>
          <w:rFonts w:ascii="Arial" w:hAnsi="Arial" w:cs="Arial"/>
          <w:b/>
          <w:bCs/>
          <w:sz w:val="22"/>
          <w:szCs w:val="22"/>
        </w:rPr>
        <w:t xml:space="preserve"> RP3</w:t>
      </w:r>
      <w:r w:rsidR="00D21670">
        <w:rPr>
          <w:rFonts w:ascii="Arial" w:hAnsi="Arial" w:cs="Arial"/>
          <w:sz w:val="22"/>
          <w:szCs w:val="22"/>
        </w:rPr>
        <w:t>“).</w:t>
      </w:r>
    </w:p>
    <w:p w14:paraId="11009EC4" w14:textId="7032AB61" w:rsidR="00D21670" w:rsidRDefault="00D21670" w:rsidP="00F953FD">
      <w:pPr>
        <w:pStyle w:val="Styl11"/>
        <w:ind w:left="709" w:hanging="709"/>
        <w:rPr>
          <w:rFonts w:ascii="Arial" w:hAnsi="Arial" w:cs="Arial"/>
          <w:sz w:val="22"/>
          <w:szCs w:val="22"/>
        </w:rPr>
      </w:pPr>
      <w:r w:rsidRPr="00D21670">
        <w:rPr>
          <w:rFonts w:ascii="Arial" w:hAnsi="Arial" w:cs="Arial"/>
          <w:sz w:val="22"/>
          <w:szCs w:val="22"/>
        </w:rPr>
        <w:t xml:space="preserve">Objednatel je oprávněn k předloženému </w:t>
      </w:r>
      <w:r w:rsidR="00C65CB1">
        <w:rPr>
          <w:rFonts w:ascii="Arial" w:hAnsi="Arial" w:cs="Arial"/>
          <w:sz w:val="22"/>
          <w:szCs w:val="22"/>
        </w:rPr>
        <w:t>Návrhu</w:t>
      </w:r>
      <w:r w:rsidR="00BB2C1B">
        <w:rPr>
          <w:rFonts w:ascii="Arial" w:hAnsi="Arial" w:cs="Arial"/>
          <w:sz w:val="22"/>
          <w:szCs w:val="22"/>
        </w:rPr>
        <w:t xml:space="preserve"> RP3</w:t>
      </w:r>
      <w:r w:rsidRPr="00D21670">
        <w:rPr>
          <w:rFonts w:ascii="Arial" w:hAnsi="Arial" w:cs="Arial"/>
          <w:sz w:val="22"/>
          <w:szCs w:val="22"/>
        </w:rPr>
        <w:t xml:space="preserve"> vznést </w:t>
      </w:r>
      <w:r w:rsidRPr="00F8279C">
        <w:rPr>
          <w:rFonts w:ascii="Arial" w:hAnsi="Arial" w:cs="Arial"/>
          <w:sz w:val="22"/>
          <w:szCs w:val="22"/>
        </w:rPr>
        <w:t xml:space="preserve">připomínky do </w:t>
      </w:r>
      <w:r w:rsidR="00F8279C" w:rsidRPr="00F8279C">
        <w:rPr>
          <w:rFonts w:ascii="Arial" w:hAnsi="Arial" w:cs="Arial"/>
          <w:sz w:val="22"/>
          <w:szCs w:val="22"/>
        </w:rPr>
        <w:t>třiceti</w:t>
      </w:r>
      <w:r w:rsidR="00C65CB1" w:rsidRPr="00F8279C">
        <w:rPr>
          <w:rFonts w:ascii="Arial" w:hAnsi="Arial" w:cs="Arial"/>
          <w:sz w:val="22"/>
          <w:szCs w:val="22"/>
        </w:rPr>
        <w:t xml:space="preserve"> </w:t>
      </w:r>
      <w:r w:rsidRPr="00F8279C">
        <w:rPr>
          <w:rFonts w:ascii="Arial" w:hAnsi="Arial" w:cs="Arial"/>
          <w:sz w:val="22"/>
          <w:szCs w:val="22"/>
        </w:rPr>
        <w:t>[</w:t>
      </w:r>
      <w:r w:rsidR="00F8279C">
        <w:rPr>
          <w:rFonts w:ascii="Arial" w:hAnsi="Arial" w:cs="Arial"/>
          <w:sz w:val="22"/>
          <w:szCs w:val="22"/>
        </w:rPr>
        <w:t>30</w:t>
      </w:r>
      <w:r w:rsidRPr="00F8279C">
        <w:rPr>
          <w:rFonts w:ascii="Arial" w:hAnsi="Arial" w:cs="Arial"/>
          <w:sz w:val="22"/>
          <w:szCs w:val="22"/>
        </w:rPr>
        <w:t xml:space="preserve">] </w:t>
      </w:r>
      <w:r w:rsidR="00F8279C" w:rsidRPr="00F8279C">
        <w:rPr>
          <w:rFonts w:ascii="Arial" w:hAnsi="Arial" w:cs="Arial"/>
          <w:sz w:val="22"/>
          <w:szCs w:val="22"/>
        </w:rPr>
        <w:t>kalendářních</w:t>
      </w:r>
      <w:r w:rsidRPr="00F8279C">
        <w:rPr>
          <w:rFonts w:ascii="Arial" w:hAnsi="Arial" w:cs="Arial"/>
          <w:sz w:val="22"/>
          <w:szCs w:val="22"/>
        </w:rPr>
        <w:t xml:space="preserve"> dnů. Nedojde-li k dohodě o </w:t>
      </w:r>
      <w:r w:rsidR="00C65CB1" w:rsidRPr="00F8279C">
        <w:rPr>
          <w:rFonts w:ascii="Arial" w:hAnsi="Arial" w:cs="Arial"/>
          <w:sz w:val="22"/>
          <w:szCs w:val="22"/>
        </w:rPr>
        <w:t>Návrhu</w:t>
      </w:r>
      <w:r w:rsidR="00BB2C1B" w:rsidRPr="00F8279C">
        <w:rPr>
          <w:rFonts w:ascii="Arial" w:hAnsi="Arial" w:cs="Arial"/>
          <w:sz w:val="22"/>
          <w:szCs w:val="22"/>
        </w:rPr>
        <w:t xml:space="preserve"> RP3</w:t>
      </w:r>
      <w:r w:rsidRPr="00F8279C">
        <w:rPr>
          <w:rFonts w:ascii="Arial" w:hAnsi="Arial" w:cs="Arial"/>
          <w:sz w:val="22"/>
          <w:szCs w:val="22"/>
        </w:rPr>
        <w:t>, platí, že Rozvojový požadavek</w:t>
      </w:r>
      <w:r w:rsidRPr="00D21670">
        <w:rPr>
          <w:rFonts w:ascii="Arial" w:hAnsi="Arial" w:cs="Arial"/>
          <w:sz w:val="22"/>
          <w:szCs w:val="22"/>
        </w:rPr>
        <w:t xml:space="preserve"> </w:t>
      </w:r>
      <w:r w:rsidR="00435C08">
        <w:rPr>
          <w:rFonts w:ascii="Arial" w:hAnsi="Arial" w:cs="Arial"/>
          <w:sz w:val="22"/>
          <w:szCs w:val="22"/>
        </w:rPr>
        <w:t xml:space="preserve">Fáze 3 </w:t>
      </w:r>
      <w:r w:rsidRPr="00D21670">
        <w:rPr>
          <w:rFonts w:ascii="Arial" w:hAnsi="Arial" w:cs="Arial"/>
          <w:sz w:val="22"/>
          <w:szCs w:val="22"/>
        </w:rPr>
        <w:t xml:space="preserve">nebude </w:t>
      </w:r>
      <w:r w:rsidR="00435C08">
        <w:rPr>
          <w:rFonts w:ascii="Arial" w:hAnsi="Arial" w:cs="Arial"/>
          <w:sz w:val="22"/>
          <w:szCs w:val="22"/>
        </w:rPr>
        <w:t>zaveden</w:t>
      </w:r>
      <w:r w:rsidRPr="00D21670">
        <w:rPr>
          <w:rFonts w:ascii="Arial" w:hAnsi="Arial" w:cs="Arial"/>
          <w:sz w:val="22"/>
          <w:szCs w:val="22"/>
        </w:rPr>
        <w:t xml:space="preserve">, dokud </w:t>
      </w:r>
      <w:r w:rsidR="005C3CC6">
        <w:rPr>
          <w:rFonts w:ascii="Arial" w:hAnsi="Arial" w:cs="Arial"/>
          <w:sz w:val="22"/>
          <w:szCs w:val="22"/>
        </w:rPr>
        <w:t>Objednatel</w:t>
      </w:r>
      <w:r w:rsidRPr="00D21670">
        <w:rPr>
          <w:rFonts w:ascii="Arial" w:hAnsi="Arial" w:cs="Arial"/>
          <w:sz w:val="22"/>
          <w:szCs w:val="22"/>
        </w:rPr>
        <w:t xml:space="preserve"> </w:t>
      </w:r>
      <w:r w:rsidR="00435C08">
        <w:rPr>
          <w:rFonts w:ascii="Arial" w:hAnsi="Arial" w:cs="Arial"/>
          <w:sz w:val="22"/>
          <w:szCs w:val="22"/>
        </w:rPr>
        <w:t>Návrh</w:t>
      </w:r>
      <w:r w:rsidRPr="00D21670">
        <w:rPr>
          <w:rFonts w:ascii="Arial" w:hAnsi="Arial" w:cs="Arial"/>
          <w:sz w:val="22"/>
          <w:szCs w:val="22"/>
        </w:rPr>
        <w:t xml:space="preserve"> </w:t>
      </w:r>
      <w:r w:rsidR="00F8279C">
        <w:rPr>
          <w:rFonts w:ascii="Arial" w:hAnsi="Arial" w:cs="Arial"/>
          <w:sz w:val="22"/>
          <w:szCs w:val="22"/>
        </w:rPr>
        <w:t xml:space="preserve">RP3 </w:t>
      </w:r>
      <w:r w:rsidRPr="00D21670">
        <w:rPr>
          <w:rFonts w:ascii="Arial" w:hAnsi="Arial" w:cs="Arial"/>
          <w:sz w:val="22"/>
          <w:szCs w:val="22"/>
        </w:rPr>
        <w:t>písemně neodsouhlasí.</w:t>
      </w:r>
    </w:p>
    <w:p w14:paraId="5FD7718F" w14:textId="77777777" w:rsidR="002406C4" w:rsidRDefault="002406C4" w:rsidP="00F953FD">
      <w:pPr>
        <w:pStyle w:val="Styl11"/>
        <w:ind w:left="709" w:hanging="709"/>
        <w:rPr>
          <w:rFonts w:ascii="Arial" w:hAnsi="Arial" w:cs="Arial"/>
          <w:sz w:val="22"/>
          <w:szCs w:val="22"/>
        </w:rPr>
      </w:pPr>
      <w:r w:rsidRPr="002406C4">
        <w:rPr>
          <w:rFonts w:ascii="Arial" w:hAnsi="Arial" w:cs="Arial"/>
          <w:sz w:val="22"/>
          <w:szCs w:val="22"/>
        </w:rPr>
        <w:t>V případě, že Poskytovatel zahájí implementaci Rozvojového požadavku</w:t>
      </w:r>
      <w:r>
        <w:rPr>
          <w:rFonts w:ascii="Arial" w:hAnsi="Arial" w:cs="Arial"/>
          <w:sz w:val="22"/>
          <w:szCs w:val="22"/>
        </w:rPr>
        <w:t xml:space="preserve"> Fáze 3</w:t>
      </w:r>
      <w:r w:rsidRPr="002406C4">
        <w:rPr>
          <w:rFonts w:ascii="Arial" w:hAnsi="Arial" w:cs="Arial"/>
          <w:sz w:val="22"/>
          <w:szCs w:val="22"/>
        </w:rPr>
        <w:t xml:space="preserve"> bez písemné žádosti Objednatele</w:t>
      </w:r>
      <w:r w:rsidR="005C3CC6">
        <w:rPr>
          <w:rFonts w:ascii="Arial" w:hAnsi="Arial" w:cs="Arial"/>
          <w:sz w:val="22"/>
          <w:szCs w:val="22"/>
        </w:rPr>
        <w:t>, bez odsouhlaseného Návrhu</w:t>
      </w:r>
      <w:r w:rsidR="00BB2C1B">
        <w:rPr>
          <w:rFonts w:ascii="Arial" w:hAnsi="Arial" w:cs="Arial"/>
          <w:sz w:val="22"/>
          <w:szCs w:val="22"/>
        </w:rPr>
        <w:t xml:space="preserve"> RP3</w:t>
      </w:r>
      <w:r w:rsidRPr="002406C4">
        <w:rPr>
          <w:rFonts w:ascii="Arial" w:hAnsi="Arial" w:cs="Arial"/>
          <w:sz w:val="22"/>
          <w:szCs w:val="22"/>
        </w:rPr>
        <w:t xml:space="preserve"> nebo v rozporu s odsouhlaseným </w:t>
      </w:r>
      <w:r>
        <w:rPr>
          <w:rFonts w:ascii="Arial" w:hAnsi="Arial" w:cs="Arial"/>
          <w:sz w:val="22"/>
          <w:szCs w:val="22"/>
        </w:rPr>
        <w:t>Návrhem</w:t>
      </w:r>
      <w:r w:rsidR="00BB2C1B">
        <w:rPr>
          <w:rFonts w:ascii="Arial" w:hAnsi="Arial" w:cs="Arial"/>
          <w:sz w:val="22"/>
          <w:szCs w:val="22"/>
        </w:rPr>
        <w:t xml:space="preserve"> RP3</w:t>
      </w:r>
      <w:r w:rsidRPr="002406C4">
        <w:rPr>
          <w:rFonts w:ascii="Arial" w:hAnsi="Arial" w:cs="Arial"/>
          <w:sz w:val="22"/>
          <w:szCs w:val="22"/>
        </w:rPr>
        <w:t xml:space="preserve">, odpovídá za případnou </w:t>
      </w:r>
      <w:r>
        <w:rPr>
          <w:rFonts w:ascii="Arial" w:hAnsi="Arial" w:cs="Arial"/>
          <w:sz w:val="22"/>
          <w:szCs w:val="22"/>
        </w:rPr>
        <w:t xml:space="preserve">Nedostupnost </w:t>
      </w:r>
      <w:r w:rsidRPr="002406C4">
        <w:rPr>
          <w:rFonts w:ascii="Arial" w:hAnsi="Arial" w:cs="Arial"/>
          <w:sz w:val="22"/>
          <w:szCs w:val="22"/>
        </w:rPr>
        <w:t>Softwaru</w:t>
      </w:r>
      <w:r>
        <w:rPr>
          <w:rFonts w:ascii="Arial" w:hAnsi="Arial" w:cs="Arial"/>
          <w:sz w:val="22"/>
          <w:szCs w:val="22"/>
        </w:rPr>
        <w:t xml:space="preserve">. V takovém případě se </w:t>
      </w:r>
      <w:r w:rsidRPr="002406C4">
        <w:rPr>
          <w:rFonts w:ascii="Arial" w:hAnsi="Arial" w:cs="Arial"/>
          <w:sz w:val="22"/>
          <w:szCs w:val="22"/>
        </w:rPr>
        <w:t xml:space="preserve">zavazuje uvést Software bez zbytečného odkladu </w:t>
      </w:r>
      <w:r>
        <w:rPr>
          <w:rFonts w:ascii="Arial" w:hAnsi="Arial" w:cs="Arial"/>
          <w:sz w:val="22"/>
          <w:szCs w:val="22"/>
        </w:rPr>
        <w:t>a na své náklady do stavu Normálního provozu.</w:t>
      </w:r>
    </w:p>
    <w:p w14:paraId="672C692B" w14:textId="7CFC5EF3" w:rsidR="0024101D" w:rsidRDefault="002341C0" w:rsidP="00F953FD">
      <w:pPr>
        <w:pStyle w:val="Styl11"/>
        <w:ind w:left="709" w:hanging="709"/>
        <w:rPr>
          <w:rFonts w:ascii="Arial" w:hAnsi="Arial" w:cs="Arial"/>
          <w:sz w:val="22"/>
          <w:szCs w:val="22"/>
        </w:rPr>
      </w:pPr>
      <w:r w:rsidRPr="002341C0">
        <w:rPr>
          <w:rFonts w:ascii="Arial" w:hAnsi="Arial" w:cs="Arial"/>
          <w:sz w:val="22"/>
          <w:szCs w:val="22"/>
        </w:rPr>
        <w:t xml:space="preserve">Celkový rozsah </w:t>
      </w:r>
      <w:r w:rsidR="00351696">
        <w:rPr>
          <w:rFonts w:ascii="Arial" w:hAnsi="Arial" w:cs="Arial"/>
          <w:sz w:val="22"/>
          <w:szCs w:val="22"/>
        </w:rPr>
        <w:t>R</w:t>
      </w:r>
      <w:r w:rsidRPr="002341C0">
        <w:rPr>
          <w:rFonts w:ascii="Arial" w:hAnsi="Arial" w:cs="Arial"/>
          <w:sz w:val="22"/>
          <w:szCs w:val="22"/>
        </w:rPr>
        <w:t>ozvojových prací</w:t>
      </w:r>
      <w:r w:rsidR="00351696">
        <w:rPr>
          <w:rFonts w:ascii="Arial" w:hAnsi="Arial" w:cs="Arial"/>
          <w:sz w:val="22"/>
          <w:szCs w:val="22"/>
        </w:rPr>
        <w:t xml:space="preserve">, a to včetně prací </w:t>
      </w:r>
      <w:r w:rsidRPr="002341C0">
        <w:rPr>
          <w:rFonts w:ascii="Arial" w:hAnsi="Arial" w:cs="Arial"/>
          <w:sz w:val="22"/>
          <w:szCs w:val="22"/>
        </w:rPr>
        <w:t>souvisejících se zavedením Rozvojových požadavků Fáze 3</w:t>
      </w:r>
      <w:r w:rsidR="00351696">
        <w:rPr>
          <w:rFonts w:ascii="Arial" w:hAnsi="Arial" w:cs="Arial"/>
          <w:sz w:val="22"/>
          <w:szCs w:val="22"/>
        </w:rPr>
        <w:t>,</w:t>
      </w:r>
      <w:r w:rsidRPr="002341C0">
        <w:rPr>
          <w:rFonts w:ascii="Arial" w:hAnsi="Arial" w:cs="Arial"/>
          <w:sz w:val="22"/>
          <w:szCs w:val="22"/>
        </w:rPr>
        <w:t xml:space="preserve"> je omezen na maximálně 200 </w:t>
      </w:r>
      <w:r>
        <w:rPr>
          <w:rFonts w:ascii="Arial" w:hAnsi="Arial" w:cs="Arial"/>
          <w:sz w:val="22"/>
          <w:szCs w:val="22"/>
        </w:rPr>
        <w:t>MD</w:t>
      </w:r>
      <w:r w:rsidRPr="002341C0">
        <w:rPr>
          <w:rFonts w:ascii="Arial" w:hAnsi="Arial" w:cs="Arial"/>
          <w:sz w:val="22"/>
          <w:szCs w:val="22"/>
        </w:rPr>
        <w:t xml:space="preserve">. Překročení tohoto limitu není přípustné. Nebudou-li </w:t>
      </w:r>
      <w:r w:rsidR="00F22015">
        <w:rPr>
          <w:rFonts w:ascii="Arial" w:hAnsi="Arial" w:cs="Arial"/>
          <w:sz w:val="22"/>
          <w:szCs w:val="22"/>
        </w:rPr>
        <w:t xml:space="preserve">přitom </w:t>
      </w:r>
      <w:r w:rsidR="00847193">
        <w:rPr>
          <w:rFonts w:ascii="Arial" w:hAnsi="Arial" w:cs="Arial"/>
          <w:sz w:val="22"/>
          <w:szCs w:val="22"/>
        </w:rPr>
        <w:t xml:space="preserve">veškeré </w:t>
      </w:r>
      <w:r w:rsidRPr="002341C0">
        <w:rPr>
          <w:rFonts w:ascii="Arial" w:hAnsi="Arial" w:cs="Arial"/>
          <w:sz w:val="22"/>
          <w:szCs w:val="22"/>
        </w:rPr>
        <w:t>Rozvojové požadavky Fáze 3</w:t>
      </w:r>
      <w:r w:rsidR="00847193">
        <w:rPr>
          <w:rFonts w:ascii="Arial" w:hAnsi="Arial" w:cs="Arial"/>
          <w:sz w:val="22"/>
          <w:szCs w:val="22"/>
        </w:rPr>
        <w:t xml:space="preserve">, které jsou specifikovány v Příloze B, </w:t>
      </w:r>
      <w:r w:rsidRPr="002341C0">
        <w:rPr>
          <w:rFonts w:ascii="Arial" w:hAnsi="Arial" w:cs="Arial"/>
          <w:sz w:val="22"/>
          <w:szCs w:val="22"/>
        </w:rPr>
        <w:t xml:space="preserve">implementovány ani po vyčerpání tohoto maximálního </w:t>
      </w:r>
      <w:r w:rsidRPr="002341C0">
        <w:rPr>
          <w:rFonts w:ascii="Arial" w:hAnsi="Arial" w:cs="Arial"/>
          <w:sz w:val="22"/>
          <w:szCs w:val="22"/>
        </w:rPr>
        <w:lastRenderedPageBreak/>
        <w:t>rozsahu, považuje se tato skutečnost za podstatné porušení této Smlouvy ze strany Poskytovatele.</w:t>
      </w:r>
    </w:p>
    <w:p w14:paraId="2DCB77E1" w14:textId="77777777" w:rsidR="002341C0" w:rsidRPr="002341C0" w:rsidRDefault="002341C0" w:rsidP="002341C0">
      <w:pPr>
        <w:pStyle w:val="Nzevsmlouvy"/>
        <w:spacing w:before="0" w:after="0" w:line="276" w:lineRule="auto"/>
        <w:jc w:val="both"/>
        <w:rPr>
          <w:rFonts w:ascii="Arial" w:hAnsi="Arial" w:cs="Arial"/>
          <w:sz w:val="22"/>
          <w:szCs w:val="22"/>
          <w:lang w:eastAsia="cs-CZ"/>
        </w:rPr>
      </w:pPr>
    </w:p>
    <w:p w14:paraId="71C2C3BC" w14:textId="77777777" w:rsidR="001F54E5" w:rsidRDefault="001F54E5" w:rsidP="00B646F7">
      <w:pPr>
        <w:numPr>
          <w:ilvl w:val="0"/>
          <w:numId w:val="8"/>
        </w:numPr>
        <w:ind w:left="567" w:hanging="567"/>
        <w:rPr>
          <w:rFonts w:ascii="Arial" w:hAnsi="Arial" w:cs="Arial"/>
          <w:b/>
          <w:bCs/>
          <w:sz w:val="22"/>
          <w:szCs w:val="22"/>
          <w:u w:val="single"/>
        </w:rPr>
      </w:pPr>
      <w:bookmarkStart w:id="38" w:name="_Ref209901192"/>
      <w:r>
        <w:rPr>
          <w:rFonts w:ascii="Arial" w:hAnsi="Arial" w:cs="Arial"/>
          <w:b/>
          <w:bCs/>
          <w:sz w:val="22"/>
          <w:szCs w:val="22"/>
          <w:u w:val="single"/>
        </w:rPr>
        <w:t>INTEGRAČNÍ PLATFORMA</w:t>
      </w:r>
      <w:bookmarkEnd w:id="38"/>
    </w:p>
    <w:p w14:paraId="57DBEAB2" w14:textId="77777777" w:rsidR="000F49FF" w:rsidRDefault="0000222A" w:rsidP="00F953FD">
      <w:pPr>
        <w:pStyle w:val="Styl11"/>
        <w:ind w:left="709" w:hanging="709"/>
        <w:rPr>
          <w:rFonts w:ascii="Arial" w:hAnsi="Arial" w:cs="Arial"/>
          <w:sz w:val="22"/>
          <w:szCs w:val="22"/>
          <w:lang w:eastAsia="ar-SA"/>
        </w:rPr>
      </w:pPr>
      <w:r>
        <w:rPr>
          <w:rFonts w:ascii="Arial" w:hAnsi="Arial" w:cs="Arial"/>
          <w:sz w:val="22"/>
          <w:szCs w:val="22"/>
          <w:lang w:eastAsia="ar-SA"/>
        </w:rPr>
        <w:t xml:space="preserve">Pro </w:t>
      </w:r>
      <w:r>
        <w:rPr>
          <w:rFonts w:ascii="Arial" w:hAnsi="Arial" w:cs="Arial"/>
          <w:sz w:val="22"/>
          <w:szCs w:val="22"/>
        </w:rPr>
        <w:t>účely</w:t>
      </w:r>
      <w:r>
        <w:rPr>
          <w:rFonts w:ascii="Arial" w:hAnsi="Arial" w:cs="Arial"/>
          <w:sz w:val="22"/>
          <w:szCs w:val="22"/>
          <w:lang w:eastAsia="ar-SA"/>
        </w:rPr>
        <w:t xml:space="preserve"> tohoto článku Smlouvy se uvádí, že konkrétní Technická a funkční specifikace Integrační platformy je uvedena v Příloze A (Technická specifikace IS).</w:t>
      </w:r>
      <w:r w:rsidR="009629B2">
        <w:rPr>
          <w:rFonts w:ascii="Arial" w:hAnsi="Arial" w:cs="Arial"/>
          <w:sz w:val="22"/>
          <w:szCs w:val="22"/>
          <w:lang w:eastAsia="ar-SA"/>
        </w:rPr>
        <w:t xml:space="preserve"> </w:t>
      </w:r>
    </w:p>
    <w:p w14:paraId="2AC7A1FB" w14:textId="77777777" w:rsidR="0051206B" w:rsidRPr="0051206B" w:rsidRDefault="000F49FF" w:rsidP="00F953FD">
      <w:pPr>
        <w:pStyle w:val="Styl11"/>
        <w:ind w:left="709" w:hanging="709"/>
        <w:rPr>
          <w:rFonts w:ascii="Arial" w:hAnsi="Arial" w:cs="Arial"/>
          <w:sz w:val="22"/>
          <w:szCs w:val="22"/>
          <w:lang w:eastAsia="ar-SA"/>
        </w:rPr>
      </w:pPr>
      <w:bookmarkStart w:id="39" w:name="_Ref209984837"/>
      <w:r w:rsidRPr="0051206B">
        <w:rPr>
          <w:rFonts w:ascii="Arial" w:hAnsi="Arial" w:cs="Arial"/>
          <w:sz w:val="22"/>
          <w:szCs w:val="22"/>
          <w:lang w:eastAsia="ar-SA"/>
        </w:rPr>
        <w:t>Poskytovatel se zavazuje zavést Integrační platformu do Softwaru v souladu s Harmonogramem,</w:t>
      </w:r>
      <w:r w:rsidR="008160BF" w:rsidRPr="0051206B">
        <w:rPr>
          <w:rFonts w:ascii="Arial" w:hAnsi="Arial" w:cs="Arial"/>
          <w:sz w:val="22"/>
          <w:szCs w:val="22"/>
          <w:lang w:eastAsia="ar-SA"/>
        </w:rPr>
        <w:t xml:space="preserve"> a to </w:t>
      </w:r>
      <w:r w:rsidR="0051206B" w:rsidRPr="0051206B">
        <w:rPr>
          <w:rFonts w:ascii="Arial" w:hAnsi="Arial" w:cs="Arial"/>
          <w:sz w:val="22"/>
          <w:szCs w:val="22"/>
          <w:lang w:eastAsia="ar-SA"/>
        </w:rPr>
        <w:t xml:space="preserve">na základě písemné žádosti Objednatele, doručené </w:t>
      </w:r>
      <w:r w:rsidR="0051206B" w:rsidRPr="0051206B">
        <w:rPr>
          <w:rFonts w:ascii="Arial" w:hAnsi="Arial" w:cs="Arial"/>
          <w:sz w:val="22"/>
          <w:szCs w:val="22"/>
        </w:rPr>
        <w:t>Poskytovateli</w:t>
      </w:r>
      <w:r w:rsidR="0051206B" w:rsidRPr="0051206B">
        <w:rPr>
          <w:rFonts w:ascii="Arial" w:hAnsi="Arial" w:cs="Arial"/>
          <w:sz w:val="22"/>
          <w:szCs w:val="22"/>
          <w:lang w:eastAsia="ar-SA"/>
        </w:rPr>
        <w:t xml:space="preserve"> prostřednictvím Kontaktní osoby určené dle této Smlouvy</w:t>
      </w:r>
      <w:r w:rsidR="0051206B">
        <w:rPr>
          <w:rFonts w:ascii="Arial" w:hAnsi="Arial" w:cs="Arial"/>
          <w:sz w:val="22"/>
          <w:szCs w:val="22"/>
          <w:lang w:eastAsia="ar-SA"/>
        </w:rPr>
        <w:t>.</w:t>
      </w:r>
      <w:bookmarkEnd w:id="39"/>
    </w:p>
    <w:p w14:paraId="479DE290" w14:textId="77777777" w:rsidR="00181C99" w:rsidRDefault="008160BF" w:rsidP="00F953FD">
      <w:pPr>
        <w:pStyle w:val="Styl11"/>
        <w:ind w:left="709" w:hanging="709"/>
        <w:rPr>
          <w:rFonts w:ascii="Arial" w:hAnsi="Arial" w:cs="Arial"/>
          <w:sz w:val="22"/>
          <w:szCs w:val="22"/>
          <w:lang w:eastAsia="ar-SA"/>
        </w:rPr>
      </w:pPr>
      <w:r w:rsidRPr="000F49FF">
        <w:rPr>
          <w:rFonts w:ascii="Arial" w:hAnsi="Arial" w:cs="Arial"/>
          <w:sz w:val="22"/>
          <w:szCs w:val="22"/>
        </w:rPr>
        <w:t>Poskytovatel</w:t>
      </w:r>
      <w:r w:rsidRPr="000F49FF">
        <w:rPr>
          <w:rFonts w:ascii="Arial" w:hAnsi="Arial" w:cs="Arial"/>
          <w:sz w:val="22"/>
          <w:szCs w:val="22"/>
          <w:lang w:eastAsia="ar-SA"/>
        </w:rPr>
        <w:t xml:space="preserve"> odpovídá za zavedení </w:t>
      </w:r>
      <w:r>
        <w:rPr>
          <w:rFonts w:ascii="Arial" w:hAnsi="Arial" w:cs="Arial"/>
          <w:sz w:val="22"/>
          <w:szCs w:val="22"/>
          <w:lang w:eastAsia="ar-SA"/>
        </w:rPr>
        <w:t>Integrační platformy</w:t>
      </w:r>
      <w:r w:rsidRPr="000F49FF">
        <w:rPr>
          <w:rFonts w:ascii="Arial" w:hAnsi="Arial" w:cs="Arial"/>
          <w:sz w:val="22"/>
          <w:szCs w:val="22"/>
          <w:lang w:eastAsia="ar-SA"/>
        </w:rPr>
        <w:t xml:space="preserve"> v rozsahu a kvalitě sjednané v Příloze </w:t>
      </w:r>
      <w:r>
        <w:rPr>
          <w:rFonts w:ascii="Arial" w:hAnsi="Arial" w:cs="Arial"/>
          <w:sz w:val="22"/>
          <w:szCs w:val="22"/>
          <w:lang w:eastAsia="ar-SA"/>
        </w:rPr>
        <w:t>A</w:t>
      </w:r>
      <w:r w:rsidRPr="000F49FF">
        <w:rPr>
          <w:rFonts w:ascii="Arial" w:hAnsi="Arial" w:cs="Arial"/>
          <w:sz w:val="22"/>
          <w:szCs w:val="22"/>
          <w:lang w:eastAsia="ar-SA"/>
        </w:rPr>
        <w:t xml:space="preserve"> a v souladu s touto Smlouvou</w:t>
      </w:r>
      <w:r w:rsidR="00181C99">
        <w:rPr>
          <w:rFonts w:ascii="Arial" w:hAnsi="Arial" w:cs="Arial"/>
          <w:sz w:val="22"/>
          <w:szCs w:val="22"/>
          <w:lang w:eastAsia="ar-SA"/>
        </w:rPr>
        <w:t xml:space="preserve">, přičemž </w:t>
      </w:r>
      <w:r w:rsidR="007A3C9E">
        <w:rPr>
          <w:rFonts w:ascii="Arial" w:hAnsi="Arial" w:cs="Arial"/>
          <w:sz w:val="22"/>
          <w:szCs w:val="22"/>
          <w:lang w:eastAsia="ar-SA"/>
        </w:rPr>
        <w:t>IP</w:t>
      </w:r>
      <w:r w:rsidR="009057E6">
        <w:rPr>
          <w:rFonts w:ascii="Arial" w:hAnsi="Arial" w:cs="Arial"/>
          <w:sz w:val="22"/>
          <w:szCs w:val="22"/>
          <w:lang w:eastAsia="ar-SA"/>
        </w:rPr>
        <w:t xml:space="preserve"> by měla umožňovat </w:t>
      </w:r>
      <w:r w:rsidR="00181C99">
        <w:rPr>
          <w:rFonts w:ascii="Arial" w:hAnsi="Arial" w:cs="Arial"/>
          <w:sz w:val="22"/>
          <w:szCs w:val="22"/>
          <w:lang w:eastAsia="ar-SA"/>
        </w:rPr>
        <w:t>zejména:</w:t>
      </w:r>
    </w:p>
    <w:p w14:paraId="0F0999FD" w14:textId="77777777" w:rsidR="000F49FF" w:rsidRDefault="000F49FF" w:rsidP="005D7EDC">
      <w:pPr>
        <w:pStyle w:val="STYL111"/>
        <w:ind w:left="1560" w:hanging="851"/>
        <w:rPr>
          <w:rFonts w:ascii="Arial" w:hAnsi="Arial" w:cs="Arial"/>
          <w:sz w:val="22"/>
          <w:szCs w:val="22"/>
        </w:rPr>
      </w:pPr>
      <w:r w:rsidRPr="009629B2">
        <w:rPr>
          <w:rFonts w:ascii="Arial" w:hAnsi="Arial" w:cs="Arial"/>
          <w:sz w:val="22"/>
          <w:szCs w:val="22"/>
        </w:rPr>
        <w:t>zajištění kompatibility se systémy Objednatele i systémy třetích stran</w:t>
      </w:r>
      <w:r>
        <w:rPr>
          <w:rFonts w:ascii="Arial" w:hAnsi="Arial" w:cs="Arial"/>
          <w:sz w:val="22"/>
          <w:szCs w:val="22"/>
        </w:rPr>
        <w:t>;</w:t>
      </w:r>
    </w:p>
    <w:p w14:paraId="7E65330F" w14:textId="77777777" w:rsidR="009629B2" w:rsidRDefault="009629B2" w:rsidP="005D7EDC">
      <w:pPr>
        <w:pStyle w:val="STYL111"/>
        <w:ind w:left="1560" w:hanging="851"/>
        <w:rPr>
          <w:rFonts w:ascii="Arial" w:hAnsi="Arial" w:cs="Arial"/>
          <w:sz w:val="22"/>
          <w:szCs w:val="22"/>
        </w:rPr>
      </w:pPr>
      <w:r w:rsidRPr="009629B2">
        <w:rPr>
          <w:rFonts w:ascii="Arial" w:hAnsi="Arial" w:cs="Arial"/>
          <w:sz w:val="22"/>
          <w:szCs w:val="22"/>
        </w:rPr>
        <w:t>bezpečný, spolehlivý a kontrolovatelný přenos dat mezi systémy</w:t>
      </w:r>
      <w:r>
        <w:rPr>
          <w:rFonts w:ascii="Arial" w:hAnsi="Arial" w:cs="Arial"/>
          <w:sz w:val="22"/>
          <w:szCs w:val="22"/>
        </w:rPr>
        <w:t>;</w:t>
      </w:r>
    </w:p>
    <w:p w14:paraId="0B64B07A" w14:textId="77777777" w:rsidR="009629B2" w:rsidRPr="009629B2" w:rsidRDefault="009629B2" w:rsidP="005D7EDC">
      <w:pPr>
        <w:pStyle w:val="STYL111"/>
        <w:ind w:left="1560" w:hanging="851"/>
        <w:rPr>
          <w:rFonts w:ascii="Arial" w:hAnsi="Arial" w:cs="Arial"/>
          <w:sz w:val="22"/>
          <w:szCs w:val="22"/>
        </w:rPr>
      </w:pPr>
      <w:r w:rsidRPr="009629B2">
        <w:rPr>
          <w:rFonts w:ascii="Arial" w:hAnsi="Arial" w:cs="Arial"/>
          <w:sz w:val="22"/>
          <w:szCs w:val="22"/>
        </w:rPr>
        <w:t>centralizovanou správu integračních procesů, včetně sledování, monitoringu a logování;</w:t>
      </w:r>
    </w:p>
    <w:p w14:paraId="30D2ECB2" w14:textId="77777777" w:rsidR="009629B2" w:rsidRPr="009629B2" w:rsidRDefault="009629B2" w:rsidP="005D7EDC">
      <w:pPr>
        <w:pStyle w:val="STYL111"/>
        <w:ind w:left="1560" w:hanging="851"/>
        <w:rPr>
          <w:rFonts w:ascii="Arial" w:hAnsi="Arial" w:cs="Arial"/>
          <w:sz w:val="22"/>
          <w:szCs w:val="22"/>
        </w:rPr>
      </w:pPr>
      <w:r w:rsidRPr="009629B2">
        <w:rPr>
          <w:rFonts w:ascii="Arial" w:hAnsi="Arial" w:cs="Arial"/>
          <w:sz w:val="22"/>
          <w:szCs w:val="22"/>
        </w:rPr>
        <w:t>škálovatelnost a rozšiřitelnost integrační architektury s ohledem na budoucí potřeby Objednatele;</w:t>
      </w:r>
    </w:p>
    <w:p w14:paraId="26CF413B" w14:textId="77777777" w:rsidR="009629B2" w:rsidRPr="00E759F5" w:rsidRDefault="009629B2" w:rsidP="005D7EDC">
      <w:pPr>
        <w:pStyle w:val="STYL111"/>
        <w:ind w:left="1560" w:hanging="851"/>
        <w:rPr>
          <w:rFonts w:ascii="Arial" w:hAnsi="Arial" w:cs="Arial"/>
          <w:sz w:val="22"/>
          <w:szCs w:val="22"/>
        </w:rPr>
      </w:pPr>
      <w:r w:rsidRPr="000F49FF">
        <w:rPr>
          <w:rFonts w:ascii="Arial" w:hAnsi="Arial" w:cs="Arial"/>
          <w:sz w:val="22"/>
          <w:szCs w:val="22"/>
        </w:rPr>
        <w:t xml:space="preserve">podporu pro </w:t>
      </w:r>
      <w:r w:rsidR="000F49FF">
        <w:rPr>
          <w:rFonts w:ascii="Arial" w:hAnsi="Arial" w:cs="Arial"/>
          <w:sz w:val="22"/>
          <w:szCs w:val="22"/>
        </w:rPr>
        <w:t>zavádění</w:t>
      </w:r>
      <w:r w:rsidRPr="000F49FF">
        <w:rPr>
          <w:rFonts w:ascii="Arial" w:hAnsi="Arial" w:cs="Arial"/>
          <w:sz w:val="22"/>
          <w:szCs w:val="22"/>
        </w:rPr>
        <w:t xml:space="preserve"> Rozvojových požadavků, jejichž součástí je </w:t>
      </w:r>
      <w:r w:rsidR="000F49FF">
        <w:rPr>
          <w:rFonts w:ascii="Arial" w:hAnsi="Arial" w:cs="Arial"/>
          <w:sz w:val="22"/>
          <w:szCs w:val="22"/>
        </w:rPr>
        <w:t>I</w:t>
      </w:r>
      <w:r w:rsidRPr="000F49FF">
        <w:rPr>
          <w:rFonts w:ascii="Arial" w:hAnsi="Arial" w:cs="Arial"/>
          <w:sz w:val="22"/>
          <w:szCs w:val="22"/>
        </w:rPr>
        <w:t xml:space="preserve">ntegrace </w:t>
      </w:r>
      <w:r w:rsidRPr="00E759F5">
        <w:rPr>
          <w:rFonts w:ascii="Arial" w:hAnsi="Arial" w:cs="Arial"/>
          <w:sz w:val="22"/>
          <w:szCs w:val="22"/>
        </w:rPr>
        <w:t>se systémy třetích stran.</w:t>
      </w:r>
    </w:p>
    <w:p w14:paraId="780642BB" w14:textId="4D60C689" w:rsidR="00181C99" w:rsidRPr="00E759F5" w:rsidRDefault="00181C99" w:rsidP="00F953FD">
      <w:pPr>
        <w:pStyle w:val="Styl11"/>
        <w:ind w:left="709" w:hanging="709"/>
        <w:rPr>
          <w:rFonts w:ascii="Arial" w:hAnsi="Arial" w:cs="Arial"/>
          <w:sz w:val="22"/>
          <w:szCs w:val="22"/>
          <w:lang w:eastAsia="ar-SA"/>
        </w:rPr>
      </w:pPr>
      <w:r w:rsidRPr="00E759F5">
        <w:rPr>
          <w:rFonts w:ascii="Arial" w:hAnsi="Arial" w:cs="Arial"/>
          <w:sz w:val="22"/>
          <w:szCs w:val="22"/>
          <w:lang w:eastAsia="ar-SA"/>
        </w:rPr>
        <w:t xml:space="preserve">V případě prodlení Poskytovatele se zavedením </w:t>
      </w:r>
      <w:r w:rsidR="00E759F5" w:rsidRPr="00E759F5">
        <w:rPr>
          <w:rFonts w:ascii="Arial" w:hAnsi="Arial" w:cs="Arial"/>
          <w:sz w:val="22"/>
          <w:szCs w:val="22"/>
          <w:lang w:eastAsia="ar-SA"/>
        </w:rPr>
        <w:t>IP</w:t>
      </w:r>
      <w:r w:rsidRPr="00E759F5">
        <w:rPr>
          <w:rFonts w:ascii="Arial" w:hAnsi="Arial" w:cs="Arial"/>
          <w:sz w:val="22"/>
          <w:szCs w:val="22"/>
          <w:lang w:eastAsia="ar-SA"/>
        </w:rPr>
        <w:t xml:space="preserve"> je Poskytovatel povinen zaplatit smluvní pokutu v rozsahu a dle podmínek stanovených v čl. </w:t>
      </w:r>
      <w:r w:rsidR="003016A5">
        <w:rPr>
          <w:rFonts w:ascii="Arial" w:hAnsi="Arial" w:cs="Arial"/>
          <w:sz w:val="22"/>
          <w:szCs w:val="22"/>
          <w:lang w:eastAsia="ar-SA"/>
        </w:rPr>
        <w:fldChar w:fldCharType="begin"/>
      </w:r>
      <w:r w:rsidR="003016A5">
        <w:rPr>
          <w:rFonts w:ascii="Arial" w:hAnsi="Arial" w:cs="Arial"/>
          <w:sz w:val="22"/>
          <w:szCs w:val="22"/>
          <w:lang w:eastAsia="ar-SA"/>
        </w:rPr>
        <w:instrText xml:space="preserve"> REF _Ref209983854 \r \h </w:instrText>
      </w:r>
      <w:r w:rsidR="003016A5">
        <w:rPr>
          <w:rFonts w:ascii="Arial" w:hAnsi="Arial" w:cs="Arial"/>
          <w:sz w:val="22"/>
          <w:szCs w:val="22"/>
          <w:lang w:eastAsia="ar-SA"/>
        </w:rPr>
      </w:r>
      <w:r w:rsidR="003016A5">
        <w:rPr>
          <w:rFonts w:ascii="Arial" w:hAnsi="Arial" w:cs="Arial"/>
          <w:sz w:val="22"/>
          <w:szCs w:val="22"/>
          <w:lang w:eastAsia="ar-SA"/>
        </w:rPr>
        <w:fldChar w:fldCharType="separate"/>
      </w:r>
      <w:r w:rsidR="008255DF">
        <w:rPr>
          <w:rFonts w:ascii="Arial" w:hAnsi="Arial" w:cs="Arial"/>
          <w:sz w:val="22"/>
          <w:szCs w:val="22"/>
          <w:lang w:eastAsia="ar-SA"/>
        </w:rPr>
        <w:t>11</w:t>
      </w:r>
      <w:r w:rsidR="003016A5">
        <w:rPr>
          <w:rFonts w:ascii="Arial" w:hAnsi="Arial" w:cs="Arial"/>
          <w:sz w:val="22"/>
          <w:szCs w:val="22"/>
          <w:lang w:eastAsia="ar-SA"/>
        </w:rPr>
        <w:fldChar w:fldCharType="end"/>
      </w:r>
      <w:r w:rsidR="003016A5">
        <w:rPr>
          <w:rFonts w:ascii="Arial" w:hAnsi="Arial" w:cs="Arial"/>
          <w:sz w:val="22"/>
          <w:szCs w:val="22"/>
          <w:lang w:eastAsia="ar-SA"/>
        </w:rPr>
        <w:t>.</w:t>
      </w:r>
      <w:r w:rsidRPr="00E759F5">
        <w:rPr>
          <w:rFonts w:ascii="Arial" w:hAnsi="Arial" w:cs="Arial"/>
          <w:sz w:val="22"/>
          <w:szCs w:val="22"/>
          <w:lang w:eastAsia="ar-SA"/>
        </w:rPr>
        <w:t xml:space="preserve"> této Smlouvy.</w:t>
      </w:r>
    </w:p>
    <w:p w14:paraId="233AF905" w14:textId="77777777" w:rsidR="00181C99" w:rsidRPr="00181C99" w:rsidRDefault="00181C99" w:rsidP="008255DF">
      <w:pPr>
        <w:pStyle w:val="Styl11"/>
        <w:numPr>
          <w:ilvl w:val="0"/>
          <w:numId w:val="0"/>
        </w:numPr>
        <w:ind w:left="567" w:firstLine="142"/>
        <w:rPr>
          <w:rFonts w:ascii="Arial" w:hAnsi="Arial" w:cs="Arial"/>
          <w:b/>
          <w:bCs/>
          <w:sz w:val="22"/>
          <w:szCs w:val="22"/>
          <w:u w:val="single"/>
          <w:lang w:eastAsia="ar-SA"/>
        </w:rPr>
      </w:pPr>
      <w:r w:rsidRPr="00181C99">
        <w:rPr>
          <w:rFonts w:ascii="Arial" w:hAnsi="Arial" w:cs="Arial"/>
          <w:b/>
          <w:bCs/>
          <w:sz w:val="22"/>
          <w:szCs w:val="22"/>
          <w:u w:val="single"/>
          <w:lang w:eastAsia="ar-SA"/>
        </w:rPr>
        <w:t>Implementace Integrační platformy</w:t>
      </w:r>
      <w:r w:rsidR="009057E6">
        <w:rPr>
          <w:rFonts w:ascii="Arial" w:hAnsi="Arial" w:cs="Arial"/>
          <w:b/>
          <w:bCs/>
          <w:sz w:val="22"/>
          <w:szCs w:val="22"/>
          <w:u w:val="single"/>
          <w:lang w:eastAsia="ar-SA"/>
        </w:rPr>
        <w:t xml:space="preserve"> (IP)</w:t>
      </w:r>
    </w:p>
    <w:p w14:paraId="286FFCAD" w14:textId="06480E83" w:rsidR="00397EF6" w:rsidRDefault="00397EF6" w:rsidP="00F953FD">
      <w:pPr>
        <w:pStyle w:val="Styl11"/>
        <w:ind w:left="709" w:hanging="709"/>
        <w:rPr>
          <w:rFonts w:ascii="Arial" w:hAnsi="Arial" w:cs="Arial"/>
          <w:sz w:val="22"/>
          <w:szCs w:val="22"/>
        </w:rPr>
      </w:pPr>
      <w:r>
        <w:rPr>
          <w:rFonts w:ascii="Arial" w:hAnsi="Arial" w:cs="Arial"/>
          <w:sz w:val="22"/>
          <w:szCs w:val="22"/>
        </w:rPr>
        <w:t>Poskytovatel</w:t>
      </w:r>
      <w:r w:rsidRPr="00E755F9">
        <w:rPr>
          <w:rFonts w:ascii="Arial" w:hAnsi="Arial" w:cs="Arial"/>
          <w:sz w:val="22"/>
          <w:szCs w:val="22"/>
        </w:rPr>
        <w:t xml:space="preserve"> se zavazuje vytvořit koncept </w:t>
      </w:r>
      <w:r>
        <w:rPr>
          <w:rFonts w:ascii="Arial" w:hAnsi="Arial" w:cs="Arial"/>
          <w:sz w:val="22"/>
          <w:szCs w:val="22"/>
        </w:rPr>
        <w:t xml:space="preserve">Implementace IP </w:t>
      </w:r>
      <w:r w:rsidRPr="00E755F9">
        <w:rPr>
          <w:rFonts w:ascii="Arial" w:hAnsi="Arial" w:cs="Arial"/>
          <w:sz w:val="22"/>
          <w:szCs w:val="22"/>
        </w:rPr>
        <w:t>na základě parametrů dle Technické a funkční specifikace (</w:t>
      </w:r>
      <w:r>
        <w:rPr>
          <w:rFonts w:ascii="Arial" w:hAnsi="Arial" w:cs="Arial"/>
          <w:sz w:val="22"/>
          <w:szCs w:val="22"/>
        </w:rPr>
        <w:t xml:space="preserve">pro potřeby tohoto článku Smlouvy </w:t>
      </w:r>
      <w:r w:rsidRPr="00E755F9">
        <w:rPr>
          <w:rFonts w:ascii="Arial" w:hAnsi="Arial" w:cs="Arial"/>
          <w:sz w:val="22"/>
          <w:szCs w:val="22"/>
        </w:rPr>
        <w:t>dále jen „</w:t>
      </w:r>
      <w:r w:rsidRPr="00E755F9">
        <w:rPr>
          <w:rFonts w:ascii="Arial" w:hAnsi="Arial" w:cs="Arial"/>
          <w:b/>
          <w:bCs/>
          <w:sz w:val="22"/>
          <w:szCs w:val="22"/>
        </w:rPr>
        <w:t>Návrh</w:t>
      </w:r>
      <w:r>
        <w:rPr>
          <w:rFonts w:ascii="Arial" w:hAnsi="Arial" w:cs="Arial"/>
          <w:b/>
          <w:bCs/>
          <w:sz w:val="22"/>
          <w:szCs w:val="22"/>
        </w:rPr>
        <w:t xml:space="preserve"> IP</w:t>
      </w:r>
      <w:r w:rsidRPr="00E755F9">
        <w:rPr>
          <w:rFonts w:ascii="Arial" w:hAnsi="Arial" w:cs="Arial"/>
          <w:sz w:val="22"/>
          <w:szCs w:val="22"/>
        </w:rPr>
        <w:t xml:space="preserve">“), a to </w:t>
      </w:r>
      <w:r>
        <w:rPr>
          <w:rFonts w:ascii="Arial" w:hAnsi="Arial" w:cs="Arial"/>
          <w:sz w:val="22"/>
          <w:szCs w:val="22"/>
        </w:rPr>
        <w:t xml:space="preserve">tak, aby IP byla zavedena nejpozději </w:t>
      </w:r>
      <w:r w:rsidRPr="00E755F9">
        <w:rPr>
          <w:rFonts w:ascii="Arial" w:hAnsi="Arial" w:cs="Arial"/>
          <w:sz w:val="22"/>
          <w:szCs w:val="22"/>
        </w:rPr>
        <w:t xml:space="preserve">ve lhůtě dle </w:t>
      </w:r>
      <w:r>
        <w:rPr>
          <w:rFonts w:ascii="Arial" w:hAnsi="Arial" w:cs="Arial"/>
          <w:sz w:val="22"/>
          <w:szCs w:val="22"/>
        </w:rPr>
        <w:t>H</w:t>
      </w:r>
      <w:r w:rsidRPr="00E755F9">
        <w:rPr>
          <w:rFonts w:ascii="Arial" w:hAnsi="Arial" w:cs="Arial"/>
          <w:sz w:val="22"/>
          <w:szCs w:val="22"/>
        </w:rPr>
        <w:t xml:space="preserve">armonogramu. Objednatel předá </w:t>
      </w:r>
      <w:r>
        <w:rPr>
          <w:rFonts w:ascii="Arial" w:hAnsi="Arial" w:cs="Arial"/>
          <w:sz w:val="22"/>
          <w:szCs w:val="22"/>
        </w:rPr>
        <w:t>Poskytovateli</w:t>
      </w:r>
      <w:r w:rsidRPr="00E755F9">
        <w:rPr>
          <w:rFonts w:ascii="Arial" w:hAnsi="Arial" w:cs="Arial"/>
          <w:sz w:val="22"/>
          <w:szCs w:val="22"/>
        </w:rPr>
        <w:t xml:space="preserve"> připomínky k</w:t>
      </w:r>
      <w:r>
        <w:rPr>
          <w:rFonts w:ascii="Arial" w:hAnsi="Arial" w:cs="Arial"/>
          <w:sz w:val="22"/>
          <w:szCs w:val="22"/>
        </w:rPr>
        <w:t> </w:t>
      </w:r>
      <w:r w:rsidRPr="00E755F9">
        <w:rPr>
          <w:rFonts w:ascii="Arial" w:hAnsi="Arial" w:cs="Arial"/>
          <w:sz w:val="22"/>
          <w:szCs w:val="22"/>
        </w:rPr>
        <w:t>Návrhu</w:t>
      </w:r>
      <w:r>
        <w:rPr>
          <w:rFonts w:ascii="Arial" w:hAnsi="Arial" w:cs="Arial"/>
          <w:sz w:val="22"/>
          <w:szCs w:val="22"/>
        </w:rPr>
        <w:t xml:space="preserve"> I</w:t>
      </w:r>
      <w:r w:rsidR="00A106DA">
        <w:rPr>
          <w:rFonts w:ascii="Arial" w:hAnsi="Arial" w:cs="Arial"/>
          <w:sz w:val="22"/>
          <w:szCs w:val="22"/>
        </w:rPr>
        <w:t>P</w:t>
      </w:r>
      <w:r>
        <w:rPr>
          <w:rFonts w:ascii="Arial" w:hAnsi="Arial" w:cs="Arial"/>
          <w:sz w:val="22"/>
          <w:szCs w:val="22"/>
        </w:rPr>
        <w:t xml:space="preserve"> </w:t>
      </w:r>
      <w:r w:rsidRPr="00E755F9">
        <w:rPr>
          <w:rFonts w:ascii="Arial" w:hAnsi="Arial" w:cs="Arial"/>
          <w:sz w:val="22"/>
          <w:szCs w:val="22"/>
        </w:rPr>
        <w:t xml:space="preserve">do čtrnácti (14) </w:t>
      </w:r>
      <w:r>
        <w:rPr>
          <w:rFonts w:ascii="Arial" w:hAnsi="Arial" w:cs="Arial"/>
          <w:sz w:val="22"/>
          <w:szCs w:val="22"/>
        </w:rPr>
        <w:t xml:space="preserve">kalendářních </w:t>
      </w:r>
      <w:r w:rsidRPr="00E755F9">
        <w:rPr>
          <w:rFonts w:ascii="Arial" w:hAnsi="Arial" w:cs="Arial"/>
          <w:sz w:val="22"/>
          <w:szCs w:val="22"/>
        </w:rPr>
        <w:t xml:space="preserve">dnů ode dne předání Návrhu </w:t>
      </w:r>
      <w:r>
        <w:rPr>
          <w:rFonts w:ascii="Arial" w:hAnsi="Arial" w:cs="Arial"/>
          <w:sz w:val="22"/>
          <w:szCs w:val="22"/>
        </w:rPr>
        <w:t>I</w:t>
      </w:r>
      <w:r w:rsidR="00A106DA">
        <w:rPr>
          <w:rFonts w:ascii="Arial" w:hAnsi="Arial" w:cs="Arial"/>
          <w:sz w:val="22"/>
          <w:szCs w:val="22"/>
        </w:rPr>
        <w:t>P</w:t>
      </w:r>
      <w:r>
        <w:rPr>
          <w:rFonts w:ascii="Arial" w:hAnsi="Arial" w:cs="Arial"/>
          <w:sz w:val="22"/>
          <w:szCs w:val="22"/>
        </w:rPr>
        <w:t xml:space="preserve"> </w:t>
      </w:r>
      <w:r w:rsidRPr="00E755F9">
        <w:rPr>
          <w:rFonts w:ascii="Arial" w:hAnsi="Arial" w:cs="Arial"/>
          <w:sz w:val="22"/>
          <w:szCs w:val="22"/>
        </w:rPr>
        <w:t xml:space="preserve">Objednateli nebo v jiné lhůtě určené písemně po dohodě </w:t>
      </w:r>
      <w:r>
        <w:rPr>
          <w:rFonts w:ascii="Arial" w:hAnsi="Arial" w:cs="Arial"/>
          <w:sz w:val="22"/>
          <w:szCs w:val="22"/>
        </w:rPr>
        <w:t>Stran</w:t>
      </w:r>
      <w:r w:rsidRPr="00E755F9">
        <w:rPr>
          <w:rFonts w:ascii="Arial" w:hAnsi="Arial" w:cs="Arial"/>
          <w:sz w:val="22"/>
          <w:szCs w:val="22"/>
        </w:rPr>
        <w:t xml:space="preserve">. </w:t>
      </w:r>
      <w:r>
        <w:rPr>
          <w:rFonts w:ascii="Arial" w:hAnsi="Arial" w:cs="Arial"/>
          <w:sz w:val="22"/>
          <w:szCs w:val="22"/>
        </w:rPr>
        <w:t>Poskytovatel</w:t>
      </w:r>
      <w:r w:rsidRPr="00E755F9">
        <w:rPr>
          <w:rFonts w:ascii="Arial" w:hAnsi="Arial" w:cs="Arial"/>
          <w:sz w:val="22"/>
          <w:szCs w:val="22"/>
        </w:rPr>
        <w:t xml:space="preserve"> je povinen tyto připomínky do Návrhu</w:t>
      </w:r>
      <w:r>
        <w:rPr>
          <w:rFonts w:ascii="Arial" w:hAnsi="Arial" w:cs="Arial"/>
          <w:sz w:val="22"/>
          <w:szCs w:val="22"/>
        </w:rPr>
        <w:t xml:space="preserve"> I</w:t>
      </w:r>
      <w:r w:rsidR="00A106DA">
        <w:rPr>
          <w:rFonts w:ascii="Arial" w:hAnsi="Arial" w:cs="Arial"/>
          <w:sz w:val="22"/>
          <w:szCs w:val="22"/>
        </w:rPr>
        <w:t>P</w:t>
      </w:r>
      <w:r w:rsidRPr="00E755F9">
        <w:rPr>
          <w:rFonts w:ascii="Arial" w:hAnsi="Arial" w:cs="Arial"/>
          <w:sz w:val="22"/>
          <w:szCs w:val="22"/>
        </w:rPr>
        <w:t xml:space="preserve"> zapracovat, a to do deseti (10) kalendářních dnů od jejich předání </w:t>
      </w:r>
      <w:r>
        <w:rPr>
          <w:rFonts w:ascii="Arial" w:hAnsi="Arial" w:cs="Arial"/>
          <w:sz w:val="22"/>
          <w:szCs w:val="22"/>
        </w:rPr>
        <w:t>Poskytovateli</w:t>
      </w:r>
      <w:r w:rsidRPr="00E755F9">
        <w:rPr>
          <w:rFonts w:ascii="Arial" w:hAnsi="Arial" w:cs="Arial"/>
          <w:sz w:val="22"/>
          <w:szCs w:val="22"/>
        </w:rPr>
        <w:t xml:space="preserve"> nebo v jiné lhůtě určené písemně po dohodě </w:t>
      </w:r>
      <w:r>
        <w:rPr>
          <w:rFonts w:ascii="Arial" w:hAnsi="Arial" w:cs="Arial"/>
          <w:sz w:val="22"/>
          <w:szCs w:val="22"/>
        </w:rPr>
        <w:t>Stran</w:t>
      </w:r>
      <w:r w:rsidRPr="00E755F9">
        <w:rPr>
          <w:rFonts w:ascii="Arial" w:hAnsi="Arial" w:cs="Arial"/>
          <w:sz w:val="22"/>
          <w:szCs w:val="22"/>
        </w:rPr>
        <w:t xml:space="preserve">. </w:t>
      </w:r>
      <w:r>
        <w:rPr>
          <w:rFonts w:ascii="Arial" w:hAnsi="Arial" w:cs="Arial"/>
          <w:sz w:val="22"/>
          <w:szCs w:val="22"/>
        </w:rPr>
        <w:t xml:space="preserve">Poskytovatel </w:t>
      </w:r>
      <w:r w:rsidRPr="00E755F9">
        <w:rPr>
          <w:rFonts w:ascii="Arial" w:hAnsi="Arial" w:cs="Arial"/>
          <w:sz w:val="22"/>
          <w:szCs w:val="22"/>
        </w:rPr>
        <w:t xml:space="preserve">se zavazuje, že bez předchozího schválení </w:t>
      </w:r>
      <w:r>
        <w:rPr>
          <w:rFonts w:ascii="Arial" w:hAnsi="Arial" w:cs="Arial"/>
          <w:sz w:val="22"/>
          <w:szCs w:val="22"/>
        </w:rPr>
        <w:t>Návrhu</w:t>
      </w:r>
      <w:r w:rsidR="00A106DA">
        <w:rPr>
          <w:rFonts w:ascii="Arial" w:hAnsi="Arial" w:cs="Arial"/>
          <w:sz w:val="22"/>
          <w:szCs w:val="22"/>
        </w:rPr>
        <w:t xml:space="preserve"> IP</w:t>
      </w:r>
      <w:r>
        <w:rPr>
          <w:rFonts w:ascii="Arial" w:hAnsi="Arial" w:cs="Arial"/>
          <w:sz w:val="22"/>
          <w:szCs w:val="22"/>
        </w:rPr>
        <w:t xml:space="preserve"> ze strany Objednatele </w:t>
      </w:r>
      <w:r w:rsidRPr="00E755F9">
        <w:rPr>
          <w:rFonts w:ascii="Arial" w:hAnsi="Arial" w:cs="Arial"/>
          <w:sz w:val="22"/>
          <w:szCs w:val="22"/>
        </w:rPr>
        <w:t xml:space="preserve">nedojde k zahájení Implementace. </w:t>
      </w:r>
      <w:r>
        <w:rPr>
          <w:rFonts w:ascii="Arial" w:hAnsi="Arial" w:cs="Arial"/>
          <w:sz w:val="22"/>
          <w:szCs w:val="22"/>
        </w:rPr>
        <w:t>Úplata</w:t>
      </w:r>
      <w:r w:rsidRPr="00E755F9">
        <w:rPr>
          <w:rFonts w:ascii="Arial" w:hAnsi="Arial" w:cs="Arial"/>
          <w:sz w:val="22"/>
          <w:szCs w:val="22"/>
        </w:rPr>
        <w:t xml:space="preserve"> za Návrh </w:t>
      </w:r>
      <w:r w:rsidR="00A106DA">
        <w:rPr>
          <w:rFonts w:ascii="Arial" w:hAnsi="Arial" w:cs="Arial"/>
          <w:sz w:val="22"/>
          <w:szCs w:val="22"/>
        </w:rPr>
        <w:t xml:space="preserve">IP </w:t>
      </w:r>
      <w:r w:rsidRPr="00E755F9">
        <w:rPr>
          <w:rFonts w:ascii="Arial" w:hAnsi="Arial" w:cs="Arial"/>
          <w:sz w:val="22"/>
          <w:szCs w:val="22"/>
        </w:rPr>
        <w:t xml:space="preserve">je součástí </w:t>
      </w:r>
      <w:r>
        <w:rPr>
          <w:rFonts w:ascii="Arial" w:hAnsi="Arial" w:cs="Arial"/>
          <w:sz w:val="22"/>
          <w:szCs w:val="22"/>
        </w:rPr>
        <w:t>C</w:t>
      </w:r>
      <w:r w:rsidRPr="00E755F9">
        <w:rPr>
          <w:rFonts w:ascii="Arial" w:hAnsi="Arial" w:cs="Arial"/>
          <w:sz w:val="22"/>
          <w:szCs w:val="22"/>
        </w:rPr>
        <w:t>eny</w:t>
      </w:r>
      <w:r w:rsidR="008255DF">
        <w:rPr>
          <w:rFonts w:ascii="Arial" w:hAnsi="Arial" w:cs="Arial"/>
          <w:sz w:val="22"/>
          <w:szCs w:val="22"/>
        </w:rPr>
        <w:t xml:space="preserve"> za zavedení IP</w:t>
      </w:r>
      <w:r>
        <w:rPr>
          <w:rFonts w:ascii="Arial" w:hAnsi="Arial" w:cs="Arial"/>
          <w:sz w:val="22"/>
          <w:szCs w:val="22"/>
        </w:rPr>
        <w:t>.</w:t>
      </w:r>
    </w:p>
    <w:p w14:paraId="6B3D33BD" w14:textId="77777777" w:rsidR="00181C99" w:rsidRDefault="00181C99" w:rsidP="00F953FD">
      <w:pPr>
        <w:pStyle w:val="Styl11"/>
        <w:ind w:left="709" w:hanging="709"/>
        <w:rPr>
          <w:rFonts w:ascii="Arial" w:hAnsi="Arial" w:cs="Arial"/>
          <w:sz w:val="22"/>
          <w:szCs w:val="22"/>
        </w:rPr>
      </w:pPr>
      <w:r w:rsidRPr="007B63CB">
        <w:rPr>
          <w:rFonts w:ascii="Arial" w:hAnsi="Arial" w:cs="Arial"/>
          <w:sz w:val="22"/>
          <w:szCs w:val="22"/>
        </w:rPr>
        <w:t xml:space="preserve">Poskytovatel se zavazuje provést Implementaci </w:t>
      </w:r>
      <w:r w:rsidR="009057E6">
        <w:rPr>
          <w:rFonts w:ascii="Arial" w:hAnsi="Arial" w:cs="Arial"/>
          <w:sz w:val="22"/>
          <w:szCs w:val="22"/>
        </w:rPr>
        <w:t>IP</w:t>
      </w:r>
      <w:r w:rsidR="00BC4486">
        <w:rPr>
          <w:rFonts w:ascii="Arial" w:hAnsi="Arial" w:cs="Arial"/>
          <w:sz w:val="22"/>
          <w:szCs w:val="22"/>
        </w:rPr>
        <w:t xml:space="preserve"> </w:t>
      </w:r>
      <w:r w:rsidRPr="007B63CB">
        <w:rPr>
          <w:rFonts w:ascii="Arial" w:hAnsi="Arial" w:cs="Arial"/>
          <w:sz w:val="22"/>
          <w:szCs w:val="22"/>
        </w:rPr>
        <w:t>tak, aby byl</w:t>
      </w:r>
      <w:r w:rsidR="009057E6">
        <w:rPr>
          <w:rFonts w:ascii="Arial" w:hAnsi="Arial" w:cs="Arial"/>
          <w:sz w:val="22"/>
          <w:szCs w:val="22"/>
        </w:rPr>
        <w:t xml:space="preserve">a </w:t>
      </w:r>
      <w:r w:rsidRPr="007B63CB">
        <w:rPr>
          <w:rFonts w:ascii="Arial" w:hAnsi="Arial" w:cs="Arial"/>
          <w:sz w:val="22"/>
          <w:szCs w:val="22"/>
        </w:rPr>
        <w:t>připraven</w:t>
      </w:r>
      <w:r w:rsidR="009057E6">
        <w:rPr>
          <w:rFonts w:ascii="Arial" w:hAnsi="Arial" w:cs="Arial"/>
          <w:sz w:val="22"/>
          <w:szCs w:val="22"/>
        </w:rPr>
        <w:t>a</w:t>
      </w:r>
      <w:r w:rsidRPr="007B63CB">
        <w:rPr>
          <w:rFonts w:ascii="Arial" w:hAnsi="Arial" w:cs="Arial"/>
          <w:sz w:val="22"/>
          <w:szCs w:val="22"/>
        </w:rPr>
        <w:t xml:space="preserve"> k užívání způsobem požadovaným dle Technické a funkční specifikace.</w:t>
      </w:r>
    </w:p>
    <w:p w14:paraId="25F6D106" w14:textId="77777777" w:rsidR="00181C99" w:rsidRDefault="00181C99" w:rsidP="00F953FD">
      <w:pPr>
        <w:pStyle w:val="Styl11"/>
        <w:ind w:left="709" w:hanging="709"/>
        <w:rPr>
          <w:rFonts w:ascii="Arial" w:hAnsi="Arial" w:cs="Arial"/>
          <w:sz w:val="22"/>
          <w:szCs w:val="22"/>
        </w:rPr>
      </w:pPr>
      <w:r w:rsidRPr="007B63CB">
        <w:rPr>
          <w:rFonts w:ascii="Arial" w:hAnsi="Arial" w:cs="Arial"/>
          <w:sz w:val="22"/>
          <w:szCs w:val="22"/>
        </w:rPr>
        <w:t xml:space="preserve">Poskytovatel se zavazuje při </w:t>
      </w:r>
      <w:r>
        <w:rPr>
          <w:rFonts w:ascii="Arial" w:hAnsi="Arial" w:cs="Arial"/>
          <w:sz w:val="22"/>
          <w:szCs w:val="22"/>
        </w:rPr>
        <w:t xml:space="preserve">Implementaci </w:t>
      </w:r>
      <w:r w:rsidR="009057E6">
        <w:rPr>
          <w:rFonts w:ascii="Arial" w:hAnsi="Arial" w:cs="Arial"/>
          <w:sz w:val="22"/>
          <w:szCs w:val="22"/>
        </w:rPr>
        <w:t>IP</w:t>
      </w:r>
      <w:r>
        <w:rPr>
          <w:rFonts w:ascii="Arial" w:hAnsi="Arial" w:cs="Arial"/>
          <w:sz w:val="22"/>
          <w:szCs w:val="22"/>
        </w:rPr>
        <w:t xml:space="preserve"> postupovat tak, aby nezpůsobil Nedostupnost Softwaru a dodržel </w:t>
      </w:r>
      <w:r w:rsidRPr="007B63CB">
        <w:rPr>
          <w:rFonts w:ascii="Arial" w:hAnsi="Arial" w:cs="Arial"/>
          <w:sz w:val="22"/>
          <w:szCs w:val="22"/>
        </w:rPr>
        <w:t>postup a bezpečnostní pravidla stanovená interními předpisy Objednatele</w:t>
      </w:r>
      <w:r>
        <w:rPr>
          <w:rFonts w:ascii="Arial" w:hAnsi="Arial" w:cs="Arial"/>
          <w:sz w:val="22"/>
          <w:szCs w:val="22"/>
        </w:rPr>
        <w:t>, touto Smlouvou, nebo obecně závaznými právními předpisy</w:t>
      </w:r>
      <w:r w:rsidRPr="007B63CB">
        <w:rPr>
          <w:rFonts w:ascii="Arial" w:hAnsi="Arial" w:cs="Arial"/>
          <w:sz w:val="22"/>
          <w:szCs w:val="22"/>
        </w:rPr>
        <w:t>.</w:t>
      </w:r>
    </w:p>
    <w:p w14:paraId="08BD944C" w14:textId="77777777" w:rsidR="00181C99" w:rsidRDefault="00181C99" w:rsidP="00F953FD">
      <w:pPr>
        <w:pStyle w:val="Styl11"/>
        <w:ind w:left="709" w:hanging="709"/>
        <w:rPr>
          <w:rFonts w:ascii="Arial" w:hAnsi="Arial" w:cs="Arial"/>
          <w:sz w:val="22"/>
          <w:szCs w:val="22"/>
        </w:rPr>
      </w:pPr>
      <w:r w:rsidRPr="007B63CB">
        <w:rPr>
          <w:rFonts w:ascii="Arial" w:hAnsi="Arial" w:cs="Arial"/>
          <w:sz w:val="22"/>
          <w:szCs w:val="22"/>
        </w:rPr>
        <w:t xml:space="preserve">Objednatel se zavazuje poskytnout Poskytovateli potřebnou součinnost při Implementaci </w:t>
      </w:r>
      <w:r w:rsidR="00BC4486">
        <w:rPr>
          <w:rFonts w:ascii="Arial" w:hAnsi="Arial" w:cs="Arial"/>
          <w:sz w:val="22"/>
          <w:szCs w:val="22"/>
        </w:rPr>
        <w:t>IP</w:t>
      </w:r>
      <w:r w:rsidRPr="007B63CB">
        <w:rPr>
          <w:rFonts w:ascii="Arial" w:hAnsi="Arial" w:cs="Arial"/>
          <w:sz w:val="22"/>
          <w:szCs w:val="22"/>
        </w:rPr>
        <w:t>, zejména zpřístupněním Prostředí Objednatele, informací a kontaktních osob</w:t>
      </w:r>
      <w:r>
        <w:rPr>
          <w:rFonts w:ascii="Arial" w:hAnsi="Arial" w:cs="Arial"/>
          <w:sz w:val="22"/>
          <w:szCs w:val="22"/>
        </w:rPr>
        <w:t xml:space="preserve">, je-li to pro řádnou Implementaci </w:t>
      </w:r>
      <w:r w:rsidR="00BC4486">
        <w:rPr>
          <w:rFonts w:ascii="Arial" w:hAnsi="Arial" w:cs="Arial"/>
          <w:sz w:val="22"/>
          <w:szCs w:val="22"/>
        </w:rPr>
        <w:t xml:space="preserve">IP </w:t>
      </w:r>
      <w:r>
        <w:rPr>
          <w:rFonts w:ascii="Arial" w:hAnsi="Arial" w:cs="Arial"/>
          <w:sz w:val="22"/>
          <w:szCs w:val="22"/>
        </w:rPr>
        <w:t>nezbytné.</w:t>
      </w:r>
    </w:p>
    <w:p w14:paraId="6BEED52A" w14:textId="77777777" w:rsidR="00181C99" w:rsidRDefault="00181C99" w:rsidP="00F953FD">
      <w:pPr>
        <w:pStyle w:val="Styl11"/>
        <w:ind w:left="709" w:hanging="709"/>
        <w:rPr>
          <w:rFonts w:ascii="Arial" w:hAnsi="Arial" w:cs="Arial"/>
          <w:sz w:val="22"/>
          <w:szCs w:val="22"/>
        </w:rPr>
      </w:pPr>
      <w:r w:rsidRPr="003B0EFF">
        <w:rPr>
          <w:rFonts w:ascii="Arial" w:hAnsi="Arial" w:cs="Arial"/>
          <w:sz w:val="22"/>
          <w:szCs w:val="22"/>
        </w:rPr>
        <w:lastRenderedPageBreak/>
        <w:t xml:space="preserve">V případě, že Implementace </w:t>
      </w:r>
      <w:r w:rsidR="00130E70">
        <w:rPr>
          <w:rFonts w:ascii="Arial" w:hAnsi="Arial" w:cs="Arial"/>
          <w:sz w:val="22"/>
          <w:szCs w:val="22"/>
        </w:rPr>
        <w:t xml:space="preserve">IP vyžaduje </w:t>
      </w:r>
      <w:r w:rsidRPr="003B0EFF">
        <w:rPr>
          <w:rFonts w:ascii="Arial" w:hAnsi="Arial" w:cs="Arial"/>
          <w:sz w:val="22"/>
          <w:szCs w:val="22"/>
        </w:rPr>
        <w:t xml:space="preserve">úpravu </w:t>
      </w:r>
      <w:r w:rsidR="007A3C9E">
        <w:rPr>
          <w:rFonts w:ascii="Arial" w:hAnsi="Arial" w:cs="Arial"/>
          <w:sz w:val="22"/>
          <w:szCs w:val="22"/>
        </w:rPr>
        <w:t xml:space="preserve">dosavadních </w:t>
      </w:r>
      <w:r w:rsidRPr="003B0EFF">
        <w:rPr>
          <w:rFonts w:ascii="Arial" w:hAnsi="Arial" w:cs="Arial"/>
          <w:sz w:val="22"/>
          <w:szCs w:val="22"/>
        </w:rPr>
        <w:t>integračních procesů, školení Oprávněných osob</w:t>
      </w:r>
      <w:r>
        <w:rPr>
          <w:rFonts w:ascii="Arial" w:hAnsi="Arial" w:cs="Arial"/>
          <w:sz w:val="22"/>
          <w:szCs w:val="22"/>
        </w:rPr>
        <w:t>, aktualizaci Dokumentace</w:t>
      </w:r>
      <w:r w:rsidRPr="003B0EFF">
        <w:rPr>
          <w:rFonts w:ascii="Arial" w:hAnsi="Arial" w:cs="Arial"/>
          <w:sz w:val="22"/>
          <w:szCs w:val="22"/>
        </w:rPr>
        <w:t xml:space="preserve"> nebo jiné podpůrné činnosti, Poskytovatel se zavazuje tyto zajistit v souladu se Smlouvou a na náklady zahrnuté do </w:t>
      </w:r>
      <w:r w:rsidR="007A3C9E">
        <w:rPr>
          <w:rFonts w:ascii="Arial" w:hAnsi="Arial" w:cs="Arial"/>
          <w:sz w:val="22"/>
          <w:szCs w:val="22"/>
        </w:rPr>
        <w:t>úplaty za IP</w:t>
      </w:r>
      <w:r w:rsidRPr="003B0EFF">
        <w:rPr>
          <w:rFonts w:ascii="Arial" w:hAnsi="Arial" w:cs="Arial"/>
          <w:sz w:val="22"/>
          <w:szCs w:val="22"/>
        </w:rPr>
        <w:t xml:space="preserve">, není-li mezi Stranami ujednáno jinak. </w:t>
      </w:r>
    </w:p>
    <w:p w14:paraId="447496E1" w14:textId="77777777" w:rsidR="00181C99" w:rsidRDefault="00181C99" w:rsidP="00F953FD">
      <w:pPr>
        <w:pStyle w:val="Styl11"/>
        <w:ind w:left="709" w:hanging="709"/>
        <w:rPr>
          <w:rFonts w:ascii="Arial" w:hAnsi="Arial" w:cs="Arial"/>
          <w:sz w:val="22"/>
          <w:szCs w:val="22"/>
          <w:lang w:eastAsia="ar-SA"/>
        </w:rPr>
      </w:pPr>
      <w:r>
        <w:rPr>
          <w:rFonts w:ascii="Arial" w:hAnsi="Arial" w:cs="Arial"/>
          <w:sz w:val="22"/>
          <w:szCs w:val="22"/>
        </w:rPr>
        <w:t xml:space="preserve">Implementace </w:t>
      </w:r>
      <w:r w:rsidR="00B85D86">
        <w:rPr>
          <w:rFonts w:ascii="Arial" w:hAnsi="Arial" w:cs="Arial"/>
          <w:sz w:val="22"/>
          <w:szCs w:val="22"/>
        </w:rPr>
        <w:t>IP</w:t>
      </w:r>
      <w:r>
        <w:rPr>
          <w:rFonts w:ascii="Arial" w:hAnsi="Arial" w:cs="Arial"/>
          <w:sz w:val="22"/>
          <w:szCs w:val="22"/>
        </w:rPr>
        <w:t xml:space="preserve"> </w:t>
      </w:r>
      <w:r w:rsidRPr="007955DD">
        <w:rPr>
          <w:rFonts w:ascii="Arial" w:hAnsi="Arial" w:cs="Arial"/>
          <w:sz w:val="22"/>
          <w:szCs w:val="22"/>
        </w:rPr>
        <w:t xml:space="preserve">neomezuje odpovědnost </w:t>
      </w:r>
      <w:r>
        <w:rPr>
          <w:rFonts w:ascii="Arial" w:hAnsi="Arial" w:cs="Arial"/>
          <w:sz w:val="22"/>
          <w:szCs w:val="22"/>
        </w:rPr>
        <w:t>Poskytovatele</w:t>
      </w:r>
      <w:r w:rsidRPr="007955DD">
        <w:rPr>
          <w:rFonts w:ascii="Arial" w:hAnsi="Arial" w:cs="Arial"/>
          <w:sz w:val="22"/>
          <w:szCs w:val="22"/>
        </w:rPr>
        <w:t xml:space="preserve"> za Chyb</w:t>
      </w:r>
      <w:r>
        <w:rPr>
          <w:rFonts w:ascii="Arial" w:hAnsi="Arial" w:cs="Arial"/>
          <w:sz w:val="22"/>
          <w:szCs w:val="22"/>
        </w:rPr>
        <w:t>u</w:t>
      </w:r>
      <w:r w:rsidRPr="007955DD">
        <w:rPr>
          <w:rFonts w:ascii="Arial" w:hAnsi="Arial" w:cs="Arial"/>
          <w:sz w:val="22"/>
          <w:szCs w:val="22"/>
        </w:rPr>
        <w:t xml:space="preserve"> </w:t>
      </w:r>
      <w:r>
        <w:rPr>
          <w:rFonts w:ascii="Arial" w:hAnsi="Arial" w:cs="Arial"/>
          <w:sz w:val="22"/>
          <w:szCs w:val="22"/>
        </w:rPr>
        <w:t xml:space="preserve">a/nebo Nedostupnost </w:t>
      </w:r>
      <w:r w:rsidRPr="007955DD">
        <w:rPr>
          <w:rFonts w:ascii="Arial" w:hAnsi="Arial" w:cs="Arial"/>
          <w:sz w:val="22"/>
          <w:szCs w:val="22"/>
        </w:rPr>
        <w:t>Softwaru, s výjimkou nesouladů</w:t>
      </w:r>
      <w:r w:rsidR="00E72AB2">
        <w:rPr>
          <w:rFonts w:ascii="Arial" w:hAnsi="Arial" w:cs="Arial"/>
          <w:sz w:val="22"/>
          <w:szCs w:val="22"/>
        </w:rPr>
        <w:t xml:space="preserve"> majících charakter Chyby kategorie C,</w:t>
      </w:r>
      <w:r w:rsidRPr="007955DD">
        <w:rPr>
          <w:rFonts w:ascii="Arial" w:hAnsi="Arial" w:cs="Arial"/>
          <w:sz w:val="22"/>
          <w:szCs w:val="22"/>
        </w:rPr>
        <w:t xml:space="preserve"> vzniklých během </w:t>
      </w:r>
      <w:r>
        <w:rPr>
          <w:rFonts w:ascii="Arial" w:hAnsi="Arial" w:cs="Arial"/>
          <w:sz w:val="22"/>
          <w:szCs w:val="22"/>
        </w:rPr>
        <w:t>procesu této I</w:t>
      </w:r>
      <w:r w:rsidRPr="007955DD">
        <w:rPr>
          <w:rFonts w:ascii="Arial" w:hAnsi="Arial" w:cs="Arial"/>
          <w:sz w:val="22"/>
          <w:szCs w:val="22"/>
        </w:rPr>
        <w:t>mplementace do jejího dokončení</w:t>
      </w:r>
      <w:r w:rsidR="00B85D86">
        <w:rPr>
          <w:rFonts w:ascii="Arial" w:hAnsi="Arial" w:cs="Arial"/>
          <w:sz w:val="22"/>
          <w:szCs w:val="22"/>
        </w:rPr>
        <w:t>.</w:t>
      </w:r>
    </w:p>
    <w:p w14:paraId="47CD21DC" w14:textId="77777777" w:rsidR="00067A14" w:rsidRPr="00506678" w:rsidRDefault="00067A14" w:rsidP="005064CA">
      <w:pPr>
        <w:pStyle w:val="Styl11"/>
        <w:numPr>
          <w:ilvl w:val="0"/>
          <w:numId w:val="0"/>
        </w:numPr>
        <w:ind w:left="567" w:firstLine="142"/>
        <w:rPr>
          <w:rFonts w:ascii="Arial" w:hAnsi="Arial" w:cs="Arial"/>
          <w:b/>
          <w:bCs/>
          <w:sz w:val="22"/>
          <w:szCs w:val="22"/>
          <w:u w:val="single"/>
        </w:rPr>
      </w:pPr>
      <w:r>
        <w:rPr>
          <w:rFonts w:ascii="Arial" w:hAnsi="Arial" w:cs="Arial"/>
          <w:b/>
          <w:bCs/>
          <w:sz w:val="22"/>
          <w:szCs w:val="22"/>
          <w:u w:val="single"/>
        </w:rPr>
        <w:t xml:space="preserve">Ověřovací provoz a </w:t>
      </w:r>
      <w:r w:rsidRPr="00506678">
        <w:rPr>
          <w:rFonts w:ascii="Arial" w:hAnsi="Arial" w:cs="Arial"/>
          <w:b/>
          <w:bCs/>
          <w:sz w:val="22"/>
          <w:szCs w:val="22"/>
          <w:u w:val="single"/>
        </w:rPr>
        <w:t xml:space="preserve">Akceptace </w:t>
      </w:r>
      <w:r>
        <w:rPr>
          <w:rFonts w:ascii="Arial" w:hAnsi="Arial" w:cs="Arial"/>
          <w:b/>
          <w:bCs/>
          <w:sz w:val="22"/>
          <w:szCs w:val="22"/>
          <w:u w:val="single"/>
        </w:rPr>
        <w:t>Integrační platformy</w:t>
      </w:r>
    </w:p>
    <w:p w14:paraId="2398D2E2" w14:textId="77777777" w:rsidR="00067A14" w:rsidRDefault="00067A14" w:rsidP="00F953FD">
      <w:pPr>
        <w:pStyle w:val="Styl11"/>
        <w:ind w:left="709" w:hanging="709"/>
        <w:rPr>
          <w:rFonts w:ascii="Arial" w:hAnsi="Arial" w:cs="Arial"/>
          <w:sz w:val="22"/>
          <w:szCs w:val="22"/>
        </w:rPr>
      </w:pPr>
      <w:bookmarkStart w:id="40" w:name="_Ref210035726"/>
      <w:r w:rsidRPr="0082014E">
        <w:rPr>
          <w:rFonts w:ascii="Arial" w:hAnsi="Arial" w:cs="Arial"/>
          <w:sz w:val="22"/>
          <w:szCs w:val="22"/>
        </w:rPr>
        <w:t>Po úspěšném dokončení Implementace</w:t>
      </w:r>
      <w:r>
        <w:rPr>
          <w:rFonts w:ascii="Arial" w:hAnsi="Arial" w:cs="Arial"/>
          <w:sz w:val="22"/>
          <w:szCs w:val="22"/>
        </w:rPr>
        <w:t xml:space="preserve"> IP </w:t>
      </w:r>
      <w:r w:rsidRPr="0082014E">
        <w:rPr>
          <w:rFonts w:ascii="Arial" w:hAnsi="Arial" w:cs="Arial"/>
          <w:sz w:val="22"/>
          <w:szCs w:val="22"/>
        </w:rPr>
        <w:t xml:space="preserve">vyzve Poskytovatel Objednatele k zahájení </w:t>
      </w:r>
      <w:r>
        <w:rPr>
          <w:rFonts w:ascii="Arial" w:hAnsi="Arial" w:cs="Arial"/>
          <w:sz w:val="22"/>
          <w:szCs w:val="22"/>
        </w:rPr>
        <w:t>Ověřovacího</w:t>
      </w:r>
      <w:r w:rsidRPr="0082014E">
        <w:rPr>
          <w:rFonts w:ascii="Arial" w:hAnsi="Arial" w:cs="Arial"/>
          <w:sz w:val="22"/>
          <w:szCs w:val="22"/>
        </w:rPr>
        <w:t xml:space="preserve"> provozu. </w:t>
      </w:r>
      <w:r>
        <w:rPr>
          <w:rFonts w:ascii="Arial" w:hAnsi="Arial" w:cs="Arial"/>
          <w:sz w:val="22"/>
          <w:szCs w:val="22"/>
        </w:rPr>
        <w:t>Ověřovací</w:t>
      </w:r>
      <w:r w:rsidRPr="0082014E">
        <w:rPr>
          <w:rFonts w:ascii="Arial" w:hAnsi="Arial" w:cs="Arial"/>
          <w:sz w:val="22"/>
          <w:szCs w:val="22"/>
        </w:rPr>
        <w:t xml:space="preserve"> provoz bude zahájen do pěti (5) kalendářních dnů od výzvy Poskytovatele, nebude-li ujednáno jinak.</w:t>
      </w:r>
      <w:bookmarkEnd w:id="40"/>
    </w:p>
    <w:p w14:paraId="38DEF966" w14:textId="77777777" w:rsidR="00067A14" w:rsidRPr="0082014E" w:rsidRDefault="00067A14" w:rsidP="00F953FD">
      <w:pPr>
        <w:pStyle w:val="Styl11"/>
        <w:ind w:left="709" w:hanging="709"/>
        <w:rPr>
          <w:rFonts w:ascii="Arial" w:hAnsi="Arial" w:cs="Arial"/>
          <w:sz w:val="22"/>
          <w:szCs w:val="22"/>
        </w:rPr>
      </w:pPr>
      <w:r w:rsidRPr="00BC2FA3">
        <w:rPr>
          <w:rFonts w:ascii="Arial" w:hAnsi="Arial" w:cs="Arial"/>
          <w:sz w:val="22"/>
          <w:szCs w:val="22"/>
        </w:rPr>
        <w:t xml:space="preserve">Během Ověřovacího provozu provede Objednatel ověření, zda </w:t>
      </w:r>
      <w:r>
        <w:rPr>
          <w:rFonts w:ascii="Arial" w:hAnsi="Arial" w:cs="Arial"/>
          <w:sz w:val="22"/>
          <w:szCs w:val="22"/>
        </w:rPr>
        <w:t>IP splňuje</w:t>
      </w:r>
      <w:r w:rsidRPr="00BC2FA3">
        <w:rPr>
          <w:rFonts w:ascii="Arial" w:hAnsi="Arial" w:cs="Arial"/>
          <w:sz w:val="22"/>
          <w:szCs w:val="22"/>
        </w:rPr>
        <w:t xml:space="preserve"> Technickou a funkční specifikaci uvedenou v Příloze </w:t>
      </w:r>
      <w:r>
        <w:rPr>
          <w:rFonts w:ascii="Arial" w:hAnsi="Arial" w:cs="Arial"/>
          <w:sz w:val="22"/>
          <w:szCs w:val="22"/>
        </w:rPr>
        <w:t>A</w:t>
      </w:r>
      <w:r w:rsidRPr="00BC2FA3">
        <w:rPr>
          <w:rFonts w:ascii="Arial" w:hAnsi="Arial" w:cs="Arial"/>
          <w:sz w:val="22"/>
          <w:szCs w:val="22"/>
        </w:rPr>
        <w:t xml:space="preserve">, a posoudí </w:t>
      </w:r>
      <w:r>
        <w:rPr>
          <w:rFonts w:ascii="Arial" w:hAnsi="Arial" w:cs="Arial"/>
          <w:sz w:val="22"/>
          <w:szCs w:val="22"/>
        </w:rPr>
        <w:t xml:space="preserve">i její </w:t>
      </w:r>
      <w:r w:rsidRPr="00BC2FA3">
        <w:rPr>
          <w:rFonts w:ascii="Arial" w:hAnsi="Arial" w:cs="Arial"/>
          <w:sz w:val="22"/>
          <w:szCs w:val="22"/>
        </w:rPr>
        <w:t>stabilitu, výkon a kompatibilitu s ostatními funkcionalitami Softwaru</w:t>
      </w:r>
      <w:r>
        <w:rPr>
          <w:rFonts w:ascii="Arial" w:hAnsi="Arial" w:cs="Arial"/>
          <w:sz w:val="22"/>
          <w:szCs w:val="22"/>
        </w:rPr>
        <w:t>.</w:t>
      </w:r>
    </w:p>
    <w:p w14:paraId="5D129AF7" w14:textId="77777777" w:rsidR="00067A14" w:rsidRPr="00AE222C" w:rsidRDefault="00067A14" w:rsidP="00F953FD">
      <w:pPr>
        <w:pStyle w:val="Styl11"/>
        <w:ind w:left="709" w:hanging="709"/>
        <w:rPr>
          <w:rFonts w:ascii="Arial" w:hAnsi="Arial" w:cs="Arial"/>
          <w:sz w:val="22"/>
          <w:szCs w:val="22"/>
        </w:rPr>
      </w:pPr>
      <w:bookmarkStart w:id="41" w:name="_Ref210035581"/>
      <w:r>
        <w:rPr>
          <w:rFonts w:ascii="Arial" w:hAnsi="Arial" w:cs="Arial"/>
          <w:sz w:val="22"/>
          <w:szCs w:val="22"/>
        </w:rPr>
        <w:t xml:space="preserve">Poskytovatel je oprávněn vyzvat Objednatele k Akceptaci </w:t>
      </w:r>
      <w:r w:rsidR="00B065B5">
        <w:rPr>
          <w:rFonts w:ascii="Arial" w:hAnsi="Arial" w:cs="Arial"/>
          <w:sz w:val="22"/>
          <w:szCs w:val="22"/>
        </w:rPr>
        <w:t>IP</w:t>
      </w:r>
      <w:r>
        <w:rPr>
          <w:rFonts w:ascii="Arial" w:hAnsi="Arial" w:cs="Arial"/>
          <w:sz w:val="22"/>
          <w:szCs w:val="22"/>
        </w:rPr>
        <w:t>, pokud Objednatel v</w:t>
      </w:r>
      <w:r w:rsidRPr="00AE222C">
        <w:rPr>
          <w:rFonts w:ascii="Arial" w:hAnsi="Arial" w:cs="Arial"/>
          <w:sz w:val="22"/>
          <w:szCs w:val="22"/>
        </w:rPr>
        <w:t xml:space="preserve"> průběhu </w:t>
      </w:r>
      <w:r>
        <w:rPr>
          <w:rFonts w:ascii="Arial" w:hAnsi="Arial" w:cs="Arial"/>
          <w:sz w:val="22"/>
          <w:szCs w:val="22"/>
        </w:rPr>
        <w:t>Ověřovacího</w:t>
      </w:r>
      <w:r w:rsidRPr="00AE222C">
        <w:rPr>
          <w:rFonts w:ascii="Arial" w:hAnsi="Arial" w:cs="Arial"/>
          <w:sz w:val="22"/>
          <w:szCs w:val="22"/>
        </w:rPr>
        <w:t xml:space="preserve"> provozu</w:t>
      </w:r>
      <w:r>
        <w:rPr>
          <w:rFonts w:ascii="Arial" w:hAnsi="Arial" w:cs="Arial"/>
          <w:sz w:val="22"/>
          <w:szCs w:val="22"/>
        </w:rPr>
        <w:t xml:space="preserve"> ověří, že</w:t>
      </w:r>
      <w:bookmarkEnd w:id="41"/>
    </w:p>
    <w:p w14:paraId="2DCFD890" w14:textId="77777777" w:rsidR="00067A14" w:rsidRDefault="00B065B5" w:rsidP="001439D2">
      <w:pPr>
        <w:pStyle w:val="STYL111"/>
        <w:ind w:left="1560" w:hanging="851"/>
        <w:rPr>
          <w:rFonts w:ascii="Arial" w:hAnsi="Arial" w:cs="Arial"/>
          <w:sz w:val="22"/>
          <w:szCs w:val="22"/>
        </w:rPr>
      </w:pPr>
      <w:r>
        <w:rPr>
          <w:rFonts w:ascii="Arial" w:hAnsi="Arial" w:cs="Arial"/>
          <w:sz w:val="22"/>
          <w:szCs w:val="22"/>
        </w:rPr>
        <w:t>Integrační platforma</w:t>
      </w:r>
      <w:r w:rsidR="00067A14">
        <w:rPr>
          <w:rFonts w:ascii="Arial" w:hAnsi="Arial" w:cs="Arial"/>
          <w:sz w:val="22"/>
          <w:szCs w:val="22"/>
        </w:rPr>
        <w:t xml:space="preserve"> splňuje příslušnou Technickou a funkční specifikaci;</w:t>
      </w:r>
      <w:r>
        <w:rPr>
          <w:rFonts w:ascii="Arial" w:hAnsi="Arial" w:cs="Arial"/>
          <w:sz w:val="22"/>
          <w:szCs w:val="22"/>
        </w:rPr>
        <w:br/>
      </w:r>
      <w:r w:rsidR="00067A14">
        <w:rPr>
          <w:rFonts w:ascii="Arial" w:hAnsi="Arial" w:cs="Arial"/>
          <w:sz w:val="22"/>
          <w:szCs w:val="22"/>
        </w:rPr>
        <w:t>a zároveň</w:t>
      </w:r>
    </w:p>
    <w:p w14:paraId="19B3D632" w14:textId="77777777" w:rsidR="00067A14" w:rsidRDefault="00B065B5" w:rsidP="001439D2">
      <w:pPr>
        <w:pStyle w:val="STYL111"/>
        <w:ind w:left="1560" w:hanging="851"/>
        <w:rPr>
          <w:rFonts w:ascii="Arial" w:hAnsi="Arial" w:cs="Arial"/>
          <w:sz w:val="22"/>
          <w:szCs w:val="22"/>
        </w:rPr>
      </w:pPr>
      <w:r>
        <w:rPr>
          <w:rFonts w:ascii="Arial" w:hAnsi="Arial" w:cs="Arial"/>
          <w:sz w:val="22"/>
          <w:szCs w:val="22"/>
        </w:rPr>
        <w:t>Integrační platforma</w:t>
      </w:r>
      <w:r w:rsidR="00067A14">
        <w:rPr>
          <w:rFonts w:ascii="Arial" w:hAnsi="Arial" w:cs="Arial"/>
          <w:sz w:val="22"/>
          <w:szCs w:val="22"/>
        </w:rPr>
        <w:t xml:space="preserve"> nezpůsobuje v Softwaru </w:t>
      </w:r>
      <w:r>
        <w:rPr>
          <w:rFonts w:ascii="Arial" w:hAnsi="Arial" w:cs="Arial"/>
          <w:sz w:val="22"/>
          <w:szCs w:val="22"/>
        </w:rPr>
        <w:t>Chybu</w:t>
      </w:r>
      <w:r w:rsidR="00067A14">
        <w:rPr>
          <w:rFonts w:ascii="Arial" w:hAnsi="Arial" w:cs="Arial"/>
          <w:sz w:val="22"/>
          <w:szCs w:val="22"/>
        </w:rPr>
        <w:t xml:space="preserve"> kategorie A, </w:t>
      </w:r>
      <w:r>
        <w:rPr>
          <w:rFonts w:ascii="Arial" w:hAnsi="Arial" w:cs="Arial"/>
          <w:sz w:val="22"/>
          <w:szCs w:val="22"/>
        </w:rPr>
        <w:t>Chybu</w:t>
      </w:r>
      <w:r w:rsidR="00067A14">
        <w:rPr>
          <w:rFonts w:ascii="Arial" w:hAnsi="Arial" w:cs="Arial"/>
          <w:sz w:val="22"/>
          <w:szCs w:val="22"/>
        </w:rPr>
        <w:t xml:space="preserve"> kategorie B ani </w:t>
      </w:r>
      <w:r>
        <w:rPr>
          <w:rFonts w:ascii="Arial" w:hAnsi="Arial" w:cs="Arial"/>
          <w:sz w:val="22"/>
          <w:szCs w:val="22"/>
        </w:rPr>
        <w:t>Chybu</w:t>
      </w:r>
      <w:r w:rsidR="00067A14">
        <w:rPr>
          <w:rFonts w:ascii="Arial" w:hAnsi="Arial" w:cs="Arial"/>
          <w:sz w:val="22"/>
          <w:szCs w:val="22"/>
        </w:rPr>
        <w:t xml:space="preserve"> kategorie C.</w:t>
      </w:r>
    </w:p>
    <w:p w14:paraId="232CF363" w14:textId="7FD97C2A" w:rsidR="00067A14" w:rsidRDefault="00067A14" w:rsidP="00F953FD">
      <w:pPr>
        <w:pStyle w:val="Styl11"/>
        <w:ind w:left="709" w:hanging="709"/>
        <w:rPr>
          <w:rFonts w:ascii="Arial" w:hAnsi="Arial" w:cs="Arial"/>
          <w:sz w:val="22"/>
          <w:szCs w:val="22"/>
        </w:rPr>
      </w:pPr>
      <w:bookmarkStart w:id="42" w:name="_Ref210052804"/>
      <w:r w:rsidRPr="002909BD">
        <w:rPr>
          <w:rFonts w:ascii="Arial" w:hAnsi="Arial" w:cs="Arial"/>
          <w:sz w:val="22"/>
          <w:szCs w:val="22"/>
        </w:rPr>
        <w:t xml:space="preserve">Pokud </w:t>
      </w:r>
      <w:r w:rsidR="00CB2381">
        <w:rPr>
          <w:rFonts w:ascii="Arial" w:hAnsi="Arial" w:cs="Arial"/>
          <w:sz w:val="22"/>
          <w:szCs w:val="22"/>
        </w:rPr>
        <w:t>Integrační platforma</w:t>
      </w:r>
      <w:r w:rsidRPr="002909BD">
        <w:rPr>
          <w:rFonts w:ascii="Arial" w:hAnsi="Arial" w:cs="Arial"/>
          <w:sz w:val="22"/>
          <w:szCs w:val="22"/>
        </w:rPr>
        <w:t xml:space="preserve"> </w:t>
      </w:r>
      <w:r>
        <w:rPr>
          <w:rFonts w:ascii="Arial" w:hAnsi="Arial" w:cs="Arial"/>
          <w:sz w:val="22"/>
          <w:szCs w:val="22"/>
        </w:rPr>
        <w:t>nesplňuje kritéria pro Akceptaci</w:t>
      </w:r>
      <w:r w:rsidR="00CB1F1A">
        <w:rPr>
          <w:rFonts w:ascii="Arial" w:hAnsi="Arial" w:cs="Arial"/>
          <w:sz w:val="22"/>
          <w:szCs w:val="22"/>
        </w:rPr>
        <w:t xml:space="preserve"> dle odst. </w:t>
      </w:r>
      <w:r w:rsidR="00CB1F1A">
        <w:rPr>
          <w:rFonts w:ascii="Arial" w:hAnsi="Arial" w:cs="Arial"/>
          <w:sz w:val="22"/>
          <w:szCs w:val="22"/>
        </w:rPr>
        <w:fldChar w:fldCharType="begin"/>
      </w:r>
      <w:r w:rsidR="00CB1F1A">
        <w:rPr>
          <w:rFonts w:ascii="Arial" w:hAnsi="Arial" w:cs="Arial"/>
          <w:sz w:val="22"/>
          <w:szCs w:val="22"/>
        </w:rPr>
        <w:instrText xml:space="preserve"> REF _Ref210035581 \r \h </w:instrText>
      </w:r>
      <w:r w:rsidR="00CB1F1A">
        <w:rPr>
          <w:rFonts w:ascii="Arial" w:hAnsi="Arial" w:cs="Arial"/>
          <w:sz w:val="22"/>
          <w:szCs w:val="22"/>
        </w:rPr>
      </w:r>
      <w:r w:rsidR="00CB1F1A">
        <w:rPr>
          <w:rFonts w:ascii="Arial" w:hAnsi="Arial" w:cs="Arial"/>
          <w:sz w:val="22"/>
          <w:szCs w:val="22"/>
        </w:rPr>
        <w:fldChar w:fldCharType="separate"/>
      </w:r>
      <w:r w:rsidR="00E303B6">
        <w:rPr>
          <w:rFonts w:ascii="Arial" w:hAnsi="Arial" w:cs="Arial"/>
          <w:sz w:val="22"/>
          <w:szCs w:val="22"/>
        </w:rPr>
        <w:t>8.13</w:t>
      </w:r>
      <w:r w:rsidR="00CB1F1A">
        <w:rPr>
          <w:rFonts w:ascii="Arial" w:hAnsi="Arial" w:cs="Arial"/>
          <w:sz w:val="22"/>
          <w:szCs w:val="22"/>
        </w:rPr>
        <w:fldChar w:fldCharType="end"/>
      </w:r>
      <w:r w:rsidR="00CB1F1A">
        <w:rPr>
          <w:rFonts w:ascii="Arial" w:hAnsi="Arial" w:cs="Arial"/>
          <w:sz w:val="22"/>
          <w:szCs w:val="22"/>
        </w:rPr>
        <w:t>. této Smlouvy</w:t>
      </w:r>
      <w:r>
        <w:rPr>
          <w:rFonts w:ascii="Arial" w:hAnsi="Arial" w:cs="Arial"/>
          <w:sz w:val="22"/>
          <w:szCs w:val="22"/>
        </w:rPr>
        <w:t xml:space="preserve">, Poskytovatel je povinen odstranit </w:t>
      </w:r>
      <w:r w:rsidRPr="002909BD">
        <w:rPr>
          <w:rFonts w:ascii="Arial" w:hAnsi="Arial" w:cs="Arial"/>
          <w:sz w:val="22"/>
          <w:szCs w:val="22"/>
        </w:rPr>
        <w:t xml:space="preserve">zjištěné Vady a </w:t>
      </w:r>
      <w:r>
        <w:rPr>
          <w:rFonts w:ascii="Arial" w:hAnsi="Arial" w:cs="Arial"/>
          <w:sz w:val="22"/>
          <w:szCs w:val="22"/>
        </w:rPr>
        <w:t>poté vyzvat</w:t>
      </w:r>
      <w:r w:rsidRPr="002909BD">
        <w:rPr>
          <w:rFonts w:ascii="Arial" w:hAnsi="Arial" w:cs="Arial"/>
          <w:sz w:val="22"/>
          <w:szCs w:val="22"/>
        </w:rPr>
        <w:t xml:space="preserve"> Objednatele k opakování </w:t>
      </w:r>
      <w:r>
        <w:rPr>
          <w:rFonts w:ascii="Arial" w:hAnsi="Arial" w:cs="Arial"/>
          <w:sz w:val="22"/>
          <w:szCs w:val="22"/>
        </w:rPr>
        <w:t>Ověřovacího</w:t>
      </w:r>
      <w:r w:rsidRPr="002909BD">
        <w:rPr>
          <w:rFonts w:ascii="Arial" w:hAnsi="Arial" w:cs="Arial"/>
          <w:sz w:val="22"/>
          <w:szCs w:val="22"/>
        </w:rPr>
        <w:t xml:space="preserve"> provozu.</w:t>
      </w:r>
      <w:r>
        <w:rPr>
          <w:rFonts w:ascii="Arial" w:hAnsi="Arial" w:cs="Arial"/>
          <w:sz w:val="22"/>
          <w:szCs w:val="22"/>
        </w:rPr>
        <w:t xml:space="preserve"> Ověřovací </w:t>
      </w:r>
      <w:r w:rsidRPr="002909BD">
        <w:rPr>
          <w:rFonts w:ascii="Arial" w:hAnsi="Arial" w:cs="Arial"/>
          <w:sz w:val="22"/>
          <w:szCs w:val="22"/>
        </w:rPr>
        <w:t>provoz lze opakovat</w:t>
      </w:r>
      <w:r>
        <w:rPr>
          <w:rFonts w:ascii="Arial" w:hAnsi="Arial" w:cs="Arial"/>
          <w:sz w:val="22"/>
          <w:szCs w:val="22"/>
        </w:rPr>
        <w:t>,</w:t>
      </w:r>
      <w:r w:rsidRPr="00036B18">
        <w:rPr>
          <w:rFonts w:ascii="Arial" w:hAnsi="Arial" w:cs="Arial"/>
          <w:sz w:val="22"/>
          <w:szCs w:val="22"/>
        </w:rPr>
        <w:t xml:space="preserve"> </w:t>
      </w:r>
      <w:r>
        <w:rPr>
          <w:rFonts w:ascii="Arial" w:hAnsi="Arial" w:cs="Arial"/>
          <w:sz w:val="22"/>
          <w:szCs w:val="22"/>
        </w:rPr>
        <w:t>vždy však se zohledněním termínu pro</w:t>
      </w:r>
      <w:r w:rsidRPr="00B0491F">
        <w:rPr>
          <w:rFonts w:ascii="Arial" w:hAnsi="Arial" w:cs="Arial"/>
          <w:sz w:val="22"/>
          <w:szCs w:val="22"/>
        </w:rPr>
        <w:t xml:space="preserve"> </w:t>
      </w:r>
      <w:r>
        <w:rPr>
          <w:rFonts w:ascii="Arial" w:hAnsi="Arial" w:cs="Arial"/>
          <w:sz w:val="22"/>
          <w:szCs w:val="22"/>
        </w:rPr>
        <w:t>zavedení</w:t>
      </w:r>
      <w:r w:rsidRPr="00B0491F">
        <w:rPr>
          <w:rFonts w:ascii="Arial" w:hAnsi="Arial" w:cs="Arial"/>
          <w:sz w:val="22"/>
          <w:szCs w:val="22"/>
        </w:rPr>
        <w:t xml:space="preserve"> </w:t>
      </w:r>
      <w:r w:rsidR="00CB2381">
        <w:rPr>
          <w:rFonts w:ascii="Arial" w:hAnsi="Arial" w:cs="Arial"/>
          <w:sz w:val="22"/>
          <w:szCs w:val="22"/>
        </w:rPr>
        <w:t>Integrační platformy</w:t>
      </w:r>
      <w:r>
        <w:rPr>
          <w:rFonts w:ascii="Arial" w:hAnsi="Arial" w:cs="Arial"/>
          <w:sz w:val="22"/>
          <w:szCs w:val="22"/>
        </w:rPr>
        <w:t xml:space="preserve"> dle Harmonogramu.</w:t>
      </w:r>
      <w:bookmarkEnd w:id="42"/>
    </w:p>
    <w:p w14:paraId="0E81F1C9" w14:textId="75CD0477" w:rsidR="00067A14" w:rsidRDefault="00067A14" w:rsidP="00F953FD">
      <w:pPr>
        <w:pStyle w:val="Styl11"/>
        <w:ind w:left="709" w:hanging="709"/>
        <w:rPr>
          <w:rFonts w:ascii="Arial" w:hAnsi="Arial" w:cs="Arial"/>
          <w:sz w:val="22"/>
          <w:szCs w:val="22"/>
        </w:rPr>
      </w:pPr>
      <w:bookmarkStart w:id="43" w:name="_Ref210035735"/>
      <w:r w:rsidRPr="002909BD">
        <w:rPr>
          <w:rFonts w:ascii="Arial" w:hAnsi="Arial" w:cs="Arial"/>
          <w:sz w:val="22"/>
          <w:szCs w:val="22"/>
        </w:rPr>
        <w:t xml:space="preserve">Po úspěšném ukončení </w:t>
      </w:r>
      <w:r>
        <w:rPr>
          <w:rFonts w:ascii="Arial" w:hAnsi="Arial" w:cs="Arial"/>
          <w:sz w:val="22"/>
          <w:szCs w:val="22"/>
        </w:rPr>
        <w:t>Ověřovacího</w:t>
      </w:r>
      <w:r w:rsidRPr="002909BD">
        <w:rPr>
          <w:rFonts w:ascii="Arial" w:hAnsi="Arial" w:cs="Arial"/>
          <w:sz w:val="22"/>
          <w:szCs w:val="22"/>
        </w:rPr>
        <w:t xml:space="preserve"> provozu a splnění </w:t>
      </w:r>
      <w:r>
        <w:rPr>
          <w:rFonts w:ascii="Arial" w:hAnsi="Arial" w:cs="Arial"/>
          <w:sz w:val="22"/>
          <w:szCs w:val="22"/>
        </w:rPr>
        <w:t>kritérií pro Akceptaci</w:t>
      </w:r>
      <w:r w:rsidR="00DE1F75">
        <w:rPr>
          <w:rFonts w:ascii="Arial" w:hAnsi="Arial" w:cs="Arial"/>
          <w:sz w:val="22"/>
          <w:szCs w:val="22"/>
        </w:rPr>
        <w:t xml:space="preserve"> </w:t>
      </w:r>
      <w:r w:rsidRPr="002909BD">
        <w:rPr>
          <w:rFonts w:ascii="Arial" w:hAnsi="Arial" w:cs="Arial"/>
          <w:sz w:val="22"/>
          <w:szCs w:val="22"/>
        </w:rPr>
        <w:t xml:space="preserve">zkontroluje Objednatel úplnost </w:t>
      </w:r>
      <w:r>
        <w:rPr>
          <w:rFonts w:ascii="Arial" w:hAnsi="Arial" w:cs="Arial"/>
          <w:sz w:val="22"/>
          <w:szCs w:val="22"/>
        </w:rPr>
        <w:t xml:space="preserve">Poskytovatelem předané </w:t>
      </w:r>
      <w:r w:rsidRPr="002909BD">
        <w:rPr>
          <w:rFonts w:ascii="Arial" w:hAnsi="Arial" w:cs="Arial"/>
          <w:sz w:val="22"/>
          <w:szCs w:val="22"/>
        </w:rPr>
        <w:t>Dokumentace</w:t>
      </w:r>
      <w:r>
        <w:rPr>
          <w:rFonts w:ascii="Arial" w:hAnsi="Arial" w:cs="Arial"/>
          <w:sz w:val="22"/>
          <w:szCs w:val="22"/>
        </w:rPr>
        <w:t xml:space="preserve">. Shledá-li Objednatel Poskytovatelem předanou Dokumentaci za úplnou a správnou, </w:t>
      </w:r>
      <w:r w:rsidRPr="002909BD">
        <w:rPr>
          <w:rFonts w:ascii="Arial" w:hAnsi="Arial" w:cs="Arial"/>
          <w:sz w:val="22"/>
          <w:szCs w:val="22"/>
        </w:rPr>
        <w:t>Strany sepíší Předávací protokol</w:t>
      </w:r>
      <w:r>
        <w:rPr>
          <w:rFonts w:ascii="Arial" w:hAnsi="Arial" w:cs="Arial"/>
          <w:sz w:val="22"/>
          <w:szCs w:val="22"/>
        </w:rPr>
        <w:t xml:space="preserve"> k Akceptaci </w:t>
      </w:r>
      <w:r w:rsidR="004D0E95">
        <w:rPr>
          <w:rFonts w:ascii="Arial" w:hAnsi="Arial" w:cs="Arial"/>
          <w:sz w:val="22"/>
          <w:szCs w:val="22"/>
        </w:rPr>
        <w:t>Integrační platformy</w:t>
      </w:r>
      <w:r>
        <w:rPr>
          <w:rFonts w:ascii="Arial" w:hAnsi="Arial" w:cs="Arial"/>
          <w:sz w:val="22"/>
          <w:szCs w:val="22"/>
        </w:rPr>
        <w:t>.</w:t>
      </w:r>
      <w:bookmarkEnd w:id="43"/>
      <w:r>
        <w:rPr>
          <w:rFonts w:ascii="Arial" w:hAnsi="Arial" w:cs="Arial"/>
          <w:sz w:val="22"/>
          <w:szCs w:val="22"/>
        </w:rPr>
        <w:t xml:space="preserve"> </w:t>
      </w:r>
    </w:p>
    <w:p w14:paraId="2A25772D" w14:textId="77777777" w:rsidR="00EA6C8F" w:rsidRDefault="00EA6C8F" w:rsidP="00F953FD">
      <w:pPr>
        <w:pStyle w:val="Styl11"/>
        <w:ind w:left="709" w:hanging="709"/>
        <w:rPr>
          <w:rFonts w:ascii="Arial" w:hAnsi="Arial" w:cs="Arial"/>
          <w:sz w:val="22"/>
          <w:szCs w:val="22"/>
          <w:lang w:eastAsia="ar-SA"/>
        </w:rPr>
      </w:pPr>
      <w:r>
        <w:rPr>
          <w:rFonts w:ascii="Arial" w:hAnsi="Arial" w:cs="Arial"/>
          <w:sz w:val="22"/>
          <w:szCs w:val="22"/>
        </w:rPr>
        <w:t xml:space="preserve">Není-li mezi Stranami ujednáno jinak, </w:t>
      </w:r>
      <w:r w:rsidRPr="009E015D">
        <w:rPr>
          <w:rFonts w:ascii="Arial" w:hAnsi="Arial" w:cs="Arial"/>
          <w:sz w:val="22"/>
          <w:szCs w:val="22"/>
        </w:rPr>
        <w:t xml:space="preserve">považuje se </w:t>
      </w:r>
      <w:r>
        <w:rPr>
          <w:rFonts w:ascii="Arial" w:hAnsi="Arial" w:cs="Arial"/>
          <w:sz w:val="22"/>
          <w:szCs w:val="22"/>
        </w:rPr>
        <w:t>Integrační platforma</w:t>
      </w:r>
      <w:r w:rsidRPr="009E015D">
        <w:rPr>
          <w:rFonts w:ascii="Arial" w:hAnsi="Arial" w:cs="Arial"/>
          <w:sz w:val="22"/>
          <w:szCs w:val="22"/>
        </w:rPr>
        <w:t xml:space="preserve"> za součást Softwaru okamžikem je</w:t>
      </w:r>
      <w:r>
        <w:rPr>
          <w:rFonts w:ascii="Arial" w:hAnsi="Arial" w:cs="Arial"/>
          <w:sz w:val="22"/>
          <w:szCs w:val="22"/>
        </w:rPr>
        <w:t xml:space="preserve">jí </w:t>
      </w:r>
      <w:r w:rsidRPr="009E015D">
        <w:rPr>
          <w:rFonts w:ascii="Arial" w:hAnsi="Arial" w:cs="Arial"/>
          <w:sz w:val="22"/>
          <w:szCs w:val="22"/>
        </w:rPr>
        <w:t>Akceptace</w:t>
      </w:r>
      <w:r>
        <w:rPr>
          <w:rFonts w:ascii="Arial" w:hAnsi="Arial" w:cs="Arial"/>
          <w:sz w:val="22"/>
          <w:szCs w:val="22"/>
        </w:rPr>
        <w:t>.</w:t>
      </w:r>
    </w:p>
    <w:p w14:paraId="7A59B3F0" w14:textId="1908BA76" w:rsidR="007F468C" w:rsidRPr="007F468C" w:rsidRDefault="007F468C" w:rsidP="001439D2">
      <w:pPr>
        <w:pStyle w:val="Styl11"/>
        <w:numPr>
          <w:ilvl w:val="0"/>
          <w:numId w:val="0"/>
        </w:numPr>
        <w:ind w:left="567" w:firstLine="142"/>
        <w:rPr>
          <w:rFonts w:ascii="Arial" w:hAnsi="Arial" w:cs="Arial"/>
          <w:b/>
          <w:bCs/>
          <w:sz w:val="22"/>
          <w:szCs w:val="22"/>
          <w:u w:val="single"/>
          <w:lang w:eastAsia="ar-SA"/>
        </w:rPr>
      </w:pPr>
      <w:r w:rsidRPr="007F468C">
        <w:rPr>
          <w:rFonts w:ascii="Arial" w:hAnsi="Arial" w:cs="Arial"/>
          <w:b/>
          <w:bCs/>
          <w:sz w:val="22"/>
          <w:szCs w:val="22"/>
          <w:u w:val="single"/>
          <w:lang w:eastAsia="ar-SA"/>
        </w:rPr>
        <w:t xml:space="preserve">Zavedení </w:t>
      </w:r>
      <w:r w:rsidR="001439D2">
        <w:rPr>
          <w:rFonts w:ascii="Arial" w:hAnsi="Arial" w:cs="Arial"/>
          <w:b/>
          <w:bCs/>
          <w:sz w:val="22"/>
          <w:szCs w:val="22"/>
          <w:u w:val="single"/>
          <w:lang w:eastAsia="ar-SA"/>
        </w:rPr>
        <w:t>Externího</w:t>
      </w:r>
      <w:r w:rsidR="00FD766C">
        <w:rPr>
          <w:rFonts w:ascii="Arial" w:hAnsi="Arial" w:cs="Arial"/>
          <w:b/>
          <w:bCs/>
          <w:sz w:val="22"/>
          <w:szCs w:val="22"/>
          <w:u w:val="single"/>
          <w:lang w:eastAsia="ar-SA"/>
        </w:rPr>
        <w:t xml:space="preserve"> </w:t>
      </w:r>
      <w:r w:rsidRPr="007F468C">
        <w:rPr>
          <w:rFonts w:ascii="Arial" w:hAnsi="Arial" w:cs="Arial"/>
          <w:b/>
          <w:bCs/>
          <w:sz w:val="22"/>
          <w:szCs w:val="22"/>
          <w:u w:val="single"/>
          <w:lang w:eastAsia="ar-SA"/>
        </w:rPr>
        <w:t>systému do Integrační platformy</w:t>
      </w:r>
    </w:p>
    <w:p w14:paraId="5E590009" w14:textId="77777777" w:rsidR="00DB42F0" w:rsidRPr="00DB42F0" w:rsidRDefault="00DB42F0" w:rsidP="00F953FD">
      <w:pPr>
        <w:pStyle w:val="Styl11"/>
        <w:ind w:left="709" w:hanging="709"/>
        <w:rPr>
          <w:rFonts w:ascii="Arial" w:hAnsi="Arial" w:cs="Arial"/>
          <w:sz w:val="22"/>
          <w:szCs w:val="22"/>
        </w:rPr>
      </w:pPr>
      <w:r w:rsidRPr="00DB42F0">
        <w:rPr>
          <w:rFonts w:ascii="Arial" w:hAnsi="Arial" w:cs="Arial"/>
          <w:sz w:val="22"/>
          <w:szCs w:val="22"/>
          <w:lang w:eastAsia="ar-SA"/>
        </w:rPr>
        <w:t xml:space="preserve">Poskytovatel </w:t>
      </w:r>
      <w:r>
        <w:rPr>
          <w:rFonts w:ascii="Arial" w:hAnsi="Arial" w:cs="Arial"/>
          <w:sz w:val="22"/>
          <w:szCs w:val="22"/>
          <w:lang w:eastAsia="ar-SA"/>
        </w:rPr>
        <w:t xml:space="preserve">se </w:t>
      </w:r>
      <w:r w:rsidRPr="00DB42F0">
        <w:rPr>
          <w:rFonts w:ascii="Arial" w:hAnsi="Arial" w:cs="Arial"/>
          <w:sz w:val="22"/>
          <w:szCs w:val="22"/>
          <w:lang w:eastAsia="ar-SA"/>
        </w:rPr>
        <w:t xml:space="preserve">zavazuje zavést </w:t>
      </w:r>
      <w:r w:rsidR="00FD766C">
        <w:rPr>
          <w:rFonts w:ascii="Arial" w:hAnsi="Arial" w:cs="Arial"/>
          <w:sz w:val="22"/>
          <w:szCs w:val="22"/>
          <w:lang w:eastAsia="ar-SA"/>
        </w:rPr>
        <w:t>informační</w:t>
      </w:r>
      <w:r>
        <w:rPr>
          <w:rFonts w:ascii="Arial" w:hAnsi="Arial" w:cs="Arial"/>
          <w:sz w:val="22"/>
          <w:szCs w:val="22"/>
          <w:lang w:eastAsia="ar-SA"/>
        </w:rPr>
        <w:t xml:space="preserve"> systém do IP </w:t>
      </w:r>
      <w:r w:rsidRPr="00DB42F0">
        <w:rPr>
          <w:rFonts w:ascii="Arial" w:hAnsi="Arial" w:cs="Arial"/>
          <w:sz w:val="22"/>
          <w:szCs w:val="22"/>
          <w:lang w:eastAsia="ar-SA"/>
        </w:rPr>
        <w:t xml:space="preserve">na základě písemné </w:t>
      </w:r>
      <w:r w:rsidRPr="00DB42F0">
        <w:rPr>
          <w:rFonts w:ascii="Arial" w:hAnsi="Arial" w:cs="Arial"/>
          <w:sz w:val="22"/>
          <w:szCs w:val="22"/>
        </w:rPr>
        <w:t>žádosti Objednatele, doručené Poskytovateli prostřednictvím Kontaktní osoby určené dle této Smlouvy.</w:t>
      </w:r>
    </w:p>
    <w:p w14:paraId="1763513C" w14:textId="77777777" w:rsidR="00DB42F0" w:rsidRPr="00DB42F0" w:rsidRDefault="00DB42F0" w:rsidP="00F953FD">
      <w:pPr>
        <w:pStyle w:val="Styl11"/>
        <w:ind w:left="709" w:hanging="709"/>
        <w:rPr>
          <w:rFonts w:ascii="Arial" w:hAnsi="Arial" w:cs="Arial"/>
          <w:sz w:val="22"/>
          <w:szCs w:val="22"/>
          <w:lang w:eastAsia="ar-SA"/>
        </w:rPr>
      </w:pPr>
      <w:r w:rsidRPr="00DB42F0">
        <w:rPr>
          <w:rFonts w:ascii="Arial" w:hAnsi="Arial" w:cs="Arial"/>
          <w:sz w:val="22"/>
          <w:szCs w:val="22"/>
        </w:rPr>
        <w:t>Písemná</w:t>
      </w:r>
      <w:r w:rsidRPr="00DB42F0">
        <w:rPr>
          <w:rFonts w:ascii="Arial" w:hAnsi="Arial" w:cs="Arial"/>
          <w:sz w:val="22"/>
          <w:szCs w:val="22"/>
          <w:lang w:eastAsia="ar-SA"/>
        </w:rPr>
        <w:t xml:space="preserve"> žádost Objednatele musí obsahovat zejména:</w:t>
      </w:r>
    </w:p>
    <w:p w14:paraId="583016DB" w14:textId="77777777" w:rsidR="00FD766C" w:rsidRDefault="00FD766C" w:rsidP="001439D2">
      <w:pPr>
        <w:pStyle w:val="STYL111"/>
        <w:ind w:left="1560" w:hanging="851"/>
        <w:rPr>
          <w:rFonts w:ascii="Arial" w:hAnsi="Arial" w:cs="Arial"/>
          <w:sz w:val="22"/>
          <w:szCs w:val="22"/>
          <w:lang w:eastAsia="ar-SA"/>
        </w:rPr>
      </w:pPr>
      <w:r w:rsidRPr="00FD766C">
        <w:rPr>
          <w:rFonts w:ascii="Arial" w:hAnsi="Arial" w:cs="Arial"/>
          <w:sz w:val="22"/>
          <w:szCs w:val="22"/>
        </w:rPr>
        <w:t>určení</w:t>
      </w:r>
      <w:r w:rsidRPr="00FD766C">
        <w:rPr>
          <w:rFonts w:ascii="Arial" w:hAnsi="Arial" w:cs="Arial"/>
          <w:sz w:val="22"/>
          <w:szCs w:val="22"/>
          <w:lang w:eastAsia="ar-SA"/>
        </w:rPr>
        <w:t xml:space="preserve"> informačního systému, který má být integrován do IP, včetně popisu jeho funkčních a případně i nefunkčních požadavků významných pro zajištění Integrace</w:t>
      </w:r>
      <w:r>
        <w:rPr>
          <w:rFonts w:ascii="Arial" w:hAnsi="Arial" w:cs="Arial"/>
          <w:sz w:val="22"/>
          <w:szCs w:val="22"/>
          <w:lang w:eastAsia="ar-SA"/>
        </w:rPr>
        <w:t>;</w:t>
      </w:r>
    </w:p>
    <w:p w14:paraId="47E9A1E8" w14:textId="77777777" w:rsidR="00DB42F0" w:rsidRPr="00DB42F0" w:rsidRDefault="00FD766C" w:rsidP="001439D2">
      <w:pPr>
        <w:pStyle w:val="STYL111"/>
        <w:ind w:left="1560" w:hanging="851"/>
        <w:rPr>
          <w:rFonts w:ascii="Arial" w:hAnsi="Arial" w:cs="Arial"/>
          <w:sz w:val="22"/>
          <w:szCs w:val="22"/>
          <w:lang w:eastAsia="ar-SA"/>
        </w:rPr>
      </w:pPr>
      <w:r w:rsidRPr="00FD766C">
        <w:rPr>
          <w:rFonts w:ascii="Arial" w:hAnsi="Arial" w:cs="Arial"/>
          <w:sz w:val="22"/>
          <w:szCs w:val="22"/>
        </w:rPr>
        <w:t xml:space="preserve">návrh </w:t>
      </w:r>
      <w:r>
        <w:rPr>
          <w:rFonts w:ascii="Arial" w:hAnsi="Arial" w:cs="Arial"/>
          <w:sz w:val="22"/>
          <w:szCs w:val="22"/>
        </w:rPr>
        <w:t xml:space="preserve">Objednatelem </w:t>
      </w:r>
      <w:r w:rsidRPr="00FD766C">
        <w:rPr>
          <w:rFonts w:ascii="Arial" w:hAnsi="Arial" w:cs="Arial"/>
          <w:sz w:val="22"/>
          <w:szCs w:val="22"/>
        </w:rPr>
        <w:t>požadovaného termínu, ve kterém má být daný informační systém do IP zavede</w:t>
      </w:r>
      <w:r>
        <w:rPr>
          <w:rFonts w:ascii="Arial" w:hAnsi="Arial" w:cs="Arial"/>
          <w:sz w:val="22"/>
          <w:szCs w:val="22"/>
        </w:rPr>
        <w:t>n.</w:t>
      </w:r>
    </w:p>
    <w:p w14:paraId="68F50CA8" w14:textId="77777777" w:rsidR="00DB42F0" w:rsidRPr="008D5302" w:rsidRDefault="00DB42F0" w:rsidP="00F953FD">
      <w:pPr>
        <w:pStyle w:val="Styl11"/>
        <w:ind w:left="709" w:hanging="709"/>
        <w:rPr>
          <w:rFonts w:ascii="Arial" w:hAnsi="Arial" w:cs="Arial"/>
          <w:sz w:val="22"/>
          <w:szCs w:val="22"/>
          <w:lang w:eastAsia="ar-SA"/>
        </w:rPr>
      </w:pPr>
      <w:bookmarkStart w:id="44" w:name="_Ref209901352"/>
      <w:r w:rsidRPr="008D5302">
        <w:rPr>
          <w:rFonts w:ascii="Arial" w:hAnsi="Arial" w:cs="Arial"/>
          <w:sz w:val="22"/>
          <w:szCs w:val="22"/>
        </w:rPr>
        <w:lastRenderedPageBreak/>
        <w:t>Poskytovatel</w:t>
      </w:r>
      <w:r w:rsidRPr="008D5302">
        <w:rPr>
          <w:rFonts w:ascii="Arial" w:hAnsi="Arial" w:cs="Arial"/>
          <w:sz w:val="22"/>
          <w:szCs w:val="22"/>
          <w:lang w:eastAsia="ar-SA"/>
        </w:rPr>
        <w:t xml:space="preserve"> </w:t>
      </w:r>
      <w:r w:rsidRPr="00384081">
        <w:rPr>
          <w:rFonts w:ascii="Arial" w:hAnsi="Arial" w:cs="Arial"/>
          <w:sz w:val="22"/>
          <w:szCs w:val="22"/>
          <w:lang w:eastAsia="ar-SA"/>
        </w:rPr>
        <w:t>je povinen do pěti [5] Pracovních</w:t>
      </w:r>
      <w:r w:rsidRPr="008D5302">
        <w:rPr>
          <w:rFonts w:ascii="Arial" w:hAnsi="Arial" w:cs="Arial"/>
          <w:sz w:val="22"/>
          <w:szCs w:val="22"/>
          <w:lang w:eastAsia="ar-SA"/>
        </w:rPr>
        <w:t xml:space="preserve"> dnů od doručení žádosti písemně potvrdit její převzetí a sdělit Objednateli předpokládaný postup </w:t>
      </w:r>
      <w:r w:rsidR="00FD766C" w:rsidRPr="008D5302">
        <w:rPr>
          <w:rFonts w:ascii="Arial" w:hAnsi="Arial" w:cs="Arial"/>
          <w:sz w:val="22"/>
          <w:szCs w:val="22"/>
          <w:lang w:eastAsia="ar-SA"/>
        </w:rPr>
        <w:t>pro Integraci požadovaného informačního systému do IP</w:t>
      </w:r>
      <w:r w:rsidRPr="008D5302">
        <w:rPr>
          <w:rFonts w:ascii="Arial" w:hAnsi="Arial" w:cs="Arial"/>
          <w:sz w:val="22"/>
          <w:szCs w:val="22"/>
          <w:lang w:eastAsia="ar-SA"/>
        </w:rPr>
        <w:t xml:space="preserve">, </w:t>
      </w:r>
      <w:r w:rsidR="00FD766C" w:rsidRPr="008D5302">
        <w:rPr>
          <w:rFonts w:ascii="Arial" w:hAnsi="Arial" w:cs="Arial"/>
          <w:sz w:val="22"/>
          <w:szCs w:val="22"/>
          <w:lang w:eastAsia="ar-SA"/>
        </w:rPr>
        <w:t xml:space="preserve">a to </w:t>
      </w:r>
      <w:r w:rsidRPr="008D5302">
        <w:rPr>
          <w:rFonts w:ascii="Arial" w:hAnsi="Arial" w:cs="Arial"/>
          <w:sz w:val="22"/>
          <w:szCs w:val="22"/>
          <w:lang w:eastAsia="ar-SA"/>
        </w:rPr>
        <w:t>včetně předpokládaného termínu jejího zahájení a dokončení.</w:t>
      </w:r>
      <w:r w:rsidR="008D5302">
        <w:rPr>
          <w:rFonts w:ascii="Arial" w:hAnsi="Arial" w:cs="Arial"/>
          <w:sz w:val="22"/>
          <w:szCs w:val="22"/>
          <w:lang w:eastAsia="ar-SA"/>
        </w:rPr>
        <w:t xml:space="preserve"> </w:t>
      </w:r>
      <w:r w:rsidRPr="008D5302">
        <w:rPr>
          <w:rFonts w:ascii="Arial" w:hAnsi="Arial" w:cs="Arial"/>
          <w:sz w:val="22"/>
          <w:szCs w:val="22"/>
          <w:lang w:eastAsia="ar-SA"/>
        </w:rPr>
        <w:t xml:space="preserve">Objednatel je oprávněn k předloženému </w:t>
      </w:r>
      <w:r w:rsidR="008D5302">
        <w:rPr>
          <w:rFonts w:ascii="Arial" w:hAnsi="Arial" w:cs="Arial"/>
          <w:sz w:val="22"/>
          <w:szCs w:val="22"/>
          <w:lang w:eastAsia="ar-SA"/>
        </w:rPr>
        <w:t>n</w:t>
      </w:r>
      <w:r w:rsidRPr="008D5302">
        <w:rPr>
          <w:rFonts w:ascii="Arial" w:hAnsi="Arial" w:cs="Arial"/>
          <w:sz w:val="22"/>
          <w:szCs w:val="22"/>
          <w:lang w:eastAsia="ar-SA"/>
        </w:rPr>
        <w:t xml:space="preserve">ávrhu vznést </w:t>
      </w:r>
      <w:r w:rsidRPr="00384081">
        <w:rPr>
          <w:rFonts w:ascii="Arial" w:hAnsi="Arial" w:cs="Arial"/>
          <w:sz w:val="22"/>
          <w:szCs w:val="22"/>
          <w:lang w:eastAsia="ar-SA"/>
        </w:rPr>
        <w:t xml:space="preserve">připomínky do pěti [5] </w:t>
      </w:r>
      <w:r w:rsidR="00E51924" w:rsidRPr="00384081">
        <w:rPr>
          <w:rFonts w:ascii="Arial" w:hAnsi="Arial" w:cs="Arial"/>
          <w:sz w:val="22"/>
          <w:szCs w:val="22"/>
          <w:lang w:eastAsia="ar-SA"/>
        </w:rPr>
        <w:t>P</w:t>
      </w:r>
      <w:r w:rsidRPr="00384081">
        <w:rPr>
          <w:rFonts w:ascii="Arial" w:hAnsi="Arial" w:cs="Arial"/>
          <w:sz w:val="22"/>
          <w:szCs w:val="22"/>
          <w:lang w:eastAsia="ar-SA"/>
        </w:rPr>
        <w:t>racovních</w:t>
      </w:r>
      <w:r w:rsidRPr="008D5302">
        <w:rPr>
          <w:rFonts w:ascii="Arial" w:hAnsi="Arial" w:cs="Arial"/>
          <w:sz w:val="22"/>
          <w:szCs w:val="22"/>
          <w:lang w:eastAsia="ar-SA"/>
        </w:rPr>
        <w:t xml:space="preserve"> dnů. Nedojde-li k dohodě o </w:t>
      </w:r>
      <w:r w:rsidR="008D5302">
        <w:rPr>
          <w:rFonts w:ascii="Arial" w:hAnsi="Arial" w:cs="Arial"/>
          <w:sz w:val="22"/>
          <w:szCs w:val="22"/>
          <w:lang w:eastAsia="ar-SA"/>
        </w:rPr>
        <w:t>n</w:t>
      </w:r>
      <w:r w:rsidRPr="008D5302">
        <w:rPr>
          <w:rFonts w:ascii="Arial" w:hAnsi="Arial" w:cs="Arial"/>
          <w:sz w:val="22"/>
          <w:szCs w:val="22"/>
          <w:lang w:eastAsia="ar-SA"/>
        </w:rPr>
        <w:t xml:space="preserve">ávrhu, platí, že </w:t>
      </w:r>
      <w:r w:rsidR="008D5302">
        <w:rPr>
          <w:rFonts w:ascii="Arial" w:hAnsi="Arial" w:cs="Arial"/>
          <w:sz w:val="22"/>
          <w:szCs w:val="22"/>
          <w:lang w:eastAsia="ar-SA"/>
        </w:rPr>
        <w:t>informační systém</w:t>
      </w:r>
      <w:r w:rsidRPr="008D5302">
        <w:rPr>
          <w:rFonts w:ascii="Arial" w:hAnsi="Arial" w:cs="Arial"/>
          <w:sz w:val="22"/>
          <w:szCs w:val="22"/>
          <w:lang w:eastAsia="ar-SA"/>
        </w:rPr>
        <w:t xml:space="preserve"> nebude zaveden</w:t>
      </w:r>
      <w:r w:rsidR="008D5302">
        <w:rPr>
          <w:rFonts w:ascii="Arial" w:hAnsi="Arial" w:cs="Arial"/>
          <w:sz w:val="22"/>
          <w:szCs w:val="22"/>
          <w:lang w:eastAsia="ar-SA"/>
        </w:rPr>
        <w:t xml:space="preserve"> do IP</w:t>
      </w:r>
      <w:r w:rsidRPr="008D5302">
        <w:rPr>
          <w:rFonts w:ascii="Arial" w:hAnsi="Arial" w:cs="Arial"/>
          <w:sz w:val="22"/>
          <w:szCs w:val="22"/>
          <w:lang w:eastAsia="ar-SA"/>
        </w:rPr>
        <w:t xml:space="preserve">, dokud </w:t>
      </w:r>
      <w:r w:rsidR="008D5302">
        <w:rPr>
          <w:rFonts w:ascii="Arial" w:hAnsi="Arial" w:cs="Arial"/>
          <w:sz w:val="22"/>
          <w:szCs w:val="22"/>
          <w:lang w:eastAsia="ar-SA"/>
        </w:rPr>
        <w:t>Objednatel n</w:t>
      </w:r>
      <w:r w:rsidRPr="008D5302">
        <w:rPr>
          <w:rFonts w:ascii="Arial" w:hAnsi="Arial" w:cs="Arial"/>
          <w:sz w:val="22"/>
          <w:szCs w:val="22"/>
          <w:lang w:eastAsia="ar-SA"/>
        </w:rPr>
        <w:t>ávrh písemně neodsouhlasí.</w:t>
      </w:r>
      <w:bookmarkEnd w:id="44"/>
    </w:p>
    <w:p w14:paraId="1BF37EE5" w14:textId="3EA64D66" w:rsidR="007F468C" w:rsidRDefault="00DB42F0" w:rsidP="00F953FD">
      <w:pPr>
        <w:pStyle w:val="Styl11"/>
        <w:ind w:left="709" w:hanging="709"/>
        <w:rPr>
          <w:rFonts w:ascii="Arial" w:hAnsi="Arial" w:cs="Arial"/>
          <w:sz w:val="22"/>
          <w:szCs w:val="22"/>
        </w:rPr>
      </w:pPr>
      <w:r w:rsidRPr="00DB42F0">
        <w:rPr>
          <w:rFonts w:ascii="Arial" w:hAnsi="Arial" w:cs="Arial"/>
          <w:sz w:val="22"/>
          <w:szCs w:val="22"/>
          <w:lang w:eastAsia="ar-SA"/>
        </w:rPr>
        <w:t xml:space="preserve">V případě, že Poskytovatel zahájí </w:t>
      </w:r>
      <w:r w:rsidR="002C0078">
        <w:rPr>
          <w:rFonts w:ascii="Arial" w:hAnsi="Arial" w:cs="Arial"/>
          <w:sz w:val="22"/>
          <w:szCs w:val="22"/>
          <w:lang w:eastAsia="ar-SA"/>
        </w:rPr>
        <w:t xml:space="preserve">zavádění informačního systému </w:t>
      </w:r>
      <w:r w:rsidRPr="00DB42F0">
        <w:rPr>
          <w:rFonts w:ascii="Arial" w:hAnsi="Arial" w:cs="Arial"/>
          <w:sz w:val="22"/>
          <w:szCs w:val="22"/>
          <w:lang w:eastAsia="ar-SA"/>
        </w:rPr>
        <w:t xml:space="preserve">bez písemné žádosti </w:t>
      </w:r>
      <w:r w:rsidRPr="00DB42F0">
        <w:rPr>
          <w:rFonts w:ascii="Arial" w:hAnsi="Arial" w:cs="Arial"/>
          <w:sz w:val="22"/>
          <w:szCs w:val="22"/>
        </w:rPr>
        <w:t xml:space="preserve">Objednatele, bez odsouhlaseného </w:t>
      </w:r>
      <w:r w:rsidR="002C0078">
        <w:rPr>
          <w:rFonts w:ascii="Arial" w:hAnsi="Arial" w:cs="Arial"/>
          <w:sz w:val="22"/>
          <w:szCs w:val="22"/>
        </w:rPr>
        <w:t>n</w:t>
      </w:r>
      <w:r w:rsidRPr="00DB42F0">
        <w:rPr>
          <w:rFonts w:ascii="Arial" w:hAnsi="Arial" w:cs="Arial"/>
          <w:sz w:val="22"/>
          <w:szCs w:val="22"/>
        </w:rPr>
        <w:t>ávrhu</w:t>
      </w:r>
      <w:r w:rsidR="002C0078">
        <w:rPr>
          <w:rFonts w:ascii="Arial" w:hAnsi="Arial" w:cs="Arial"/>
          <w:sz w:val="22"/>
          <w:szCs w:val="22"/>
        </w:rPr>
        <w:t xml:space="preserve"> dle odst. </w:t>
      </w:r>
      <w:r w:rsidR="006E31F3">
        <w:rPr>
          <w:rFonts w:ascii="Arial" w:hAnsi="Arial" w:cs="Arial"/>
          <w:sz w:val="22"/>
          <w:szCs w:val="22"/>
        </w:rPr>
        <w:fldChar w:fldCharType="begin"/>
      </w:r>
      <w:r w:rsidR="006E31F3">
        <w:rPr>
          <w:rFonts w:ascii="Arial" w:hAnsi="Arial" w:cs="Arial"/>
          <w:sz w:val="22"/>
          <w:szCs w:val="22"/>
        </w:rPr>
        <w:instrText xml:space="preserve"> REF _Ref209901352 \r \h </w:instrText>
      </w:r>
      <w:r w:rsidR="00F953FD">
        <w:rPr>
          <w:rFonts w:ascii="Arial" w:hAnsi="Arial" w:cs="Arial"/>
          <w:sz w:val="22"/>
          <w:szCs w:val="22"/>
        </w:rPr>
        <w:instrText xml:space="preserve"> \* MERGEFORMAT </w:instrText>
      </w:r>
      <w:r w:rsidR="006E31F3">
        <w:rPr>
          <w:rFonts w:ascii="Arial" w:hAnsi="Arial" w:cs="Arial"/>
          <w:sz w:val="22"/>
          <w:szCs w:val="22"/>
        </w:rPr>
      </w:r>
      <w:r w:rsidR="006E31F3">
        <w:rPr>
          <w:rFonts w:ascii="Arial" w:hAnsi="Arial" w:cs="Arial"/>
          <w:sz w:val="22"/>
          <w:szCs w:val="22"/>
        </w:rPr>
        <w:fldChar w:fldCharType="separate"/>
      </w:r>
      <w:r w:rsidR="00384081">
        <w:rPr>
          <w:rFonts w:ascii="Arial" w:hAnsi="Arial" w:cs="Arial"/>
          <w:sz w:val="22"/>
          <w:szCs w:val="22"/>
        </w:rPr>
        <w:t>8.19</w:t>
      </w:r>
      <w:r w:rsidR="006E31F3">
        <w:rPr>
          <w:rFonts w:ascii="Arial" w:hAnsi="Arial" w:cs="Arial"/>
          <w:sz w:val="22"/>
          <w:szCs w:val="22"/>
        </w:rPr>
        <w:fldChar w:fldCharType="end"/>
      </w:r>
      <w:r w:rsidR="002C0078">
        <w:rPr>
          <w:rFonts w:ascii="Arial" w:hAnsi="Arial" w:cs="Arial"/>
          <w:sz w:val="22"/>
          <w:szCs w:val="22"/>
        </w:rPr>
        <w:t>. této Smlouvy</w:t>
      </w:r>
      <w:r w:rsidRPr="00DB42F0">
        <w:rPr>
          <w:rFonts w:ascii="Arial" w:hAnsi="Arial" w:cs="Arial"/>
          <w:sz w:val="22"/>
          <w:szCs w:val="22"/>
        </w:rPr>
        <w:t xml:space="preserve"> nebo v rozporu s</w:t>
      </w:r>
      <w:r w:rsidR="002C0078">
        <w:rPr>
          <w:rFonts w:ascii="Arial" w:hAnsi="Arial" w:cs="Arial"/>
          <w:sz w:val="22"/>
          <w:szCs w:val="22"/>
        </w:rPr>
        <w:t xml:space="preserve"> tímto </w:t>
      </w:r>
      <w:r w:rsidRPr="00DB42F0">
        <w:rPr>
          <w:rFonts w:ascii="Arial" w:hAnsi="Arial" w:cs="Arial"/>
          <w:sz w:val="22"/>
          <w:szCs w:val="22"/>
        </w:rPr>
        <w:t xml:space="preserve">odsouhlaseným </w:t>
      </w:r>
      <w:r w:rsidR="002C0078">
        <w:rPr>
          <w:rFonts w:ascii="Arial" w:hAnsi="Arial" w:cs="Arial"/>
          <w:sz w:val="22"/>
          <w:szCs w:val="22"/>
        </w:rPr>
        <w:t>n</w:t>
      </w:r>
      <w:r w:rsidRPr="00DB42F0">
        <w:rPr>
          <w:rFonts w:ascii="Arial" w:hAnsi="Arial" w:cs="Arial"/>
          <w:sz w:val="22"/>
          <w:szCs w:val="22"/>
        </w:rPr>
        <w:t>ávrhem, odpovídá za případnou Nedostupnost Softwaru. V takovém případě se zavazuje uvést Software bez zbytečného odkladu a na své náklady do stavu Normálního provozu</w:t>
      </w:r>
      <w:r w:rsidR="002C0078">
        <w:rPr>
          <w:rFonts w:ascii="Arial" w:hAnsi="Arial" w:cs="Arial"/>
          <w:sz w:val="22"/>
          <w:szCs w:val="22"/>
        </w:rPr>
        <w:t>.</w:t>
      </w:r>
    </w:p>
    <w:p w14:paraId="6757E650" w14:textId="0CADE88E" w:rsidR="003E4956" w:rsidRDefault="003E4956" w:rsidP="00F953FD">
      <w:pPr>
        <w:pStyle w:val="Styl11"/>
        <w:ind w:left="709" w:hanging="709"/>
        <w:rPr>
          <w:rFonts w:ascii="Arial" w:hAnsi="Arial" w:cs="Arial"/>
          <w:sz w:val="22"/>
          <w:szCs w:val="22"/>
        </w:rPr>
      </w:pPr>
      <w:r>
        <w:rPr>
          <w:rFonts w:ascii="Arial" w:hAnsi="Arial" w:cs="Arial"/>
          <w:sz w:val="22"/>
          <w:szCs w:val="22"/>
        </w:rPr>
        <w:t xml:space="preserve">Není-li mezi Stranami ujednáno jinak, </w:t>
      </w:r>
      <w:r w:rsidRPr="009E015D">
        <w:rPr>
          <w:rFonts w:ascii="Arial" w:hAnsi="Arial" w:cs="Arial"/>
          <w:sz w:val="22"/>
          <w:szCs w:val="22"/>
        </w:rPr>
        <w:t xml:space="preserve">považuje se </w:t>
      </w:r>
      <w:r>
        <w:rPr>
          <w:rFonts w:ascii="Arial" w:hAnsi="Arial" w:cs="Arial"/>
          <w:sz w:val="22"/>
          <w:szCs w:val="22"/>
        </w:rPr>
        <w:t xml:space="preserve">API informačního systému zavedeného do IP </w:t>
      </w:r>
      <w:r w:rsidRPr="009E015D">
        <w:rPr>
          <w:rFonts w:ascii="Arial" w:hAnsi="Arial" w:cs="Arial"/>
          <w:sz w:val="22"/>
          <w:szCs w:val="22"/>
        </w:rPr>
        <w:t xml:space="preserve">za součást </w:t>
      </w:r>
      <w:r>
        <w:rPr>
          <w:rFonts w:ascii="Arial" w:hAnsi="Arial" w:cs="Arial"/>
          <w:sz w:val="22"/>
          <w:szCs w:val="22"/>
        </w:rPr>
        <w:t xml:space="preserve">Integrační platformy </w:t>
      </w:r>
      <w:r w:rsidRPr="009E015D">
        <w:rPr>
          <w:rFonts w:ascii="Arial" w:hAnsi="Arial" w:cs="Arial"/>
          <w:sz w:val="22"/>
          <w:szCs w:val="22"/>
        </w:rPr>
        <w:t>okamžikem Akceptace</w:t>
      </w:r>
      <w:r>
        <w:rPr>
          <w:rFonts w:ascii="Arial" w:hAnsi="Arial" w:cs="Arial"/>
          <w:sz w:val="22"/>
          <w:szCs w:val="22"/>
        </w:rPr>
        <w:t xml:space="preserve"> zavedení informačního systému do IP.</w:t>
      </w:r>
      <w:r w:rsidR="00FE1315">
        <w:rPr>
          <w:rFonts w:ascii="Arial" w:hAnsi="Arial" w:cs="Arial"/>
          <w:sz w:val="22"/>
          <w:szCs w:val="22"/>
        </w:rPr>
        <w:t xml:space="preserve"> Ujednání dle odst. </w:t>
      </w:r>
      <w:r w:rsidR="00FE1315">
        <w:rPr>
          <w:rFonts w:ascii="Arial" w:hAnsi="Arial" w:cs="Arial"/>
          <w:sz w:val="22"/>
          <w:szCs w:val="22"/>
        </w:rPr>
        <w:fldChar w:fldCharType="begin"/>
      </w:r>
      <w:r w:rsidR="00FE1315">
        <w:rPr>
          <w:rFonts w:ascii="Arial" w:hAnsi="Arial" w:cs="Arial"/>
          <w:sz w:val="22"/>
          <w:szCs w:val="22"/>
        </w:rPr>
        <w:instrText xml:space="preserve"> REF _Ref210035726 \r \h </w:instrText>
      </w:r>
      <w:r w:rsidR="00FE1315">
        <w:rPr>
          <w:rFonts w:ascii="Arial" w:hAnsi="Arial" w:cs="Arial"/>
          <w:sz w:val="22"/>
          <w:szCs w:val="22"/>
        </w:rPr>
      </w:r>
      <w:r w:rsidR="00FE1315">
        <w:rPr>
          <w:rFonts w:ascii="Arial" w:hAnsi="Arial" w:cs="Arial"/>
          <w:sz w:val="22"/>
          <w:szCs w:val="22"/>
        </w:rPr>
        <w:fldChar w:fldCharType="separate"/>
      </w:r>
      <w:r w:rsidR="00E303B6">
        <w:rPr>
          <w:rFonts w:ascii="Arial" w:hAnsi="Arial" w:cs="Arial"/>
          <w:sz w:val="22"/>
          <w:szCs w:val="22"/>
        </w:rPr>
        <w:t>8.11</w:t>
      </w:r>
      <w:r w:rsidR="00FE1315">
        <w:rPr>
          <w:rFonts w:ascii="Arial" w:hAnsi="Arial" w:cs="Arial"/>
          <w:sz w:val="22"/>
          <w:szCs w:val="22"/>
        </w:rPr>
        <w:fldChar w:fldCharType="end"/>
      </w:r>
      <w:r w:rsidR="00FE1315">
        <w:rPr>
          <w:rFonts w:ascii="Arial" w:hAnsi="Arial" w:cs="Arial"/>
          <w:sz w:val="22"/>
          <w:szCs w:val="22"/>
        </w:rPr>
        <w:t xml:space="preserve">. až </w:t>
      </w:r>
      <w:r w:rsidR="00FE1315">
        <w:rPr>
          <w:rFonts w:ascii="Arial" w:hAnsi="Arial" w:cs="Arial"/>
          <w:sz w:val="22"/>
          <w:szCs w:val="22"/>
        </w:rPr>
        <w:fldChar w:fldCharType="begin"/>
      </w:r>
      <w:r w:rsidR="00FE1315">
        <w:rPr>
          <w:rFonts w:ascii="Arial" w:hAnsi="Arial" w:cs="Arial"/>
          <w:sz w:val="22"/>
          <w:szCs w:val="22"/>
        </w:rPr>
        <w:instrText xml:space="preserve"> REF _Ref210035735 \r \h </w:instrText>
      </w:r>
      <w:r w:rsidR="00FE1315">
        <w:rPr>
          <w:rFonts w:ascii="Arial" w:hAnsi="Arial" w:cs="Arial"/>
          <w:sz w:val="22"/>
          <w:szCs w:val="22"/>
        </w:rPr>
      </w:r>
      <w:r w:rsidR="00FE1315">
        <w:rPr>
          <w:rFonts w:ascii="Arial" w:hAnsi="Arial" w:cs="Arial"/>
          <w:sz w:val="22"/>
          <w:szCs w:val="22"/>
        </w:rPr>
        <w:fldChar w:fldCharType="separate"/>
      </w:r>
      <w:r w:rsidR="00384081">
        <w:rPr>
          <w:rFonts w:ascii="Arial" w:hAnsi="Arial" w:cs="Arial"/>
          <w:sz w:val="22"/>
          <w:szCs w:val="22"/>
        </w:rPr>
        <w:t>8.15</w:t>
      </w:r>
      <w:r w:rsidR="00FE1315">
        <w:rPr>
          <w:rFonts w:ascii="Arial" w:hAnsi="Arial" w:cs="Arial"/>
          <w:sz w:val="22"/>
          <w:szCs w:val="22"/>
        </w:rPr>
        <w:fldChar w:fldCharType="end"/>
      </w:r>
      <w:r w:rsidR="00FE1315">
        <w:rPr>
          <w:rFonts w:ascii="Arial" w:hAnsi="Arial" w:cs="Arial"/>
          <w:sz w:val="22"/>
          <w:szCs w:val="22"/>
        </w:rPr>
        <w:t>. této Smlouvy se použijí na Akceptační řízení k API informačního systému přiměřeně.</w:t>
      </w:r>
    </w:p>
    <w:p w14:paraId="322B8413" w14:textId="580B0DBA" w:rsidR="00721F5A" w:rsidRDefault="00E44618" w:rsidP="00F953FD">
      <w:pPr>
        <w:pStyle w:val="Styl11"/>
        <w:ind w:left="709" w:hanging="709"/>
        <w:rPr>
          <w:rFonts w:ascii="Arial" w:hAnsi="Arial" w:cs="Arial"/>
          <w:sz w:val="22"/>
          <w:szCs w:val="22"/>
          <w:lang w:eastAsia="ar-SA"/>
        </w:rPr>
      </w:pPr>
      <w:r>
        <w:rPr>
          <w:rFonts w:ascii="Arial" w:hAnsi="Arial" w:cs="Arial"/>
          <w:sz w:val="22"/>
          <w:szCs w:val="22"/>
        </w:rPr>
        <w:t>Úplata</w:t>
      </w:r>
      <w:r w:rsidR="00721F5A">
        <w:rPr>
          <w:rFonts w:ascii="Arial" w:hAnsi="Arial" w:cs="Arial"/>
          <w:sz w:val="22"/>
          <w:szCs w:val="22"/>
        </w:rPr>
        <w:t xml:space="preserve"> za</w:t>
      </w:r>
      <w:r w:rsidR="00721F5A" w:rsidRPr="00E44618">
        <w:rPr>
          <w:rFonts w:ascii="Arial" w:hAnsi="Arial" w:cs="Arial"/>
          <w:sz w:val="22"/>
          <w:szCs w:val="22"/>
        </w:rPr>
        <w:t xml:space="preserve"> zavedení</w:t>
      </w:r>
      <w:r w:rsidR="00721F5A" w:rsidRPr="00E44618">
        <w:rPr>
          <w:rFonts w:ascii="Arial" w:hAnsi="Arial" w:cs="Arial"/>
          <w:sz w:val="22"/>
          <w:szCs w:val="22"/>
          <w:lang w:eastAsia="ar-SA"/>
        </w:rPr>
        <w:t xml:space="preserve"> </w:t>
      </w:r>
      <w:r w:rsidRPr="00E44618">
        <w:rPr>
          <w:rFonts w:ascii="Arial" w:hAnsi="Arial" w:cs="Arial"/>
          <w:sz w:val="22"/>
          <w:szCs w:val="22"/>
          <w:lang w:eastAsia="ar-SA"/>
        </w:rPr>
        <w:t xml:space="preserve">jednoho (1) informačního systému </w:t>
      </w:r>
      <w:r w:rsidR="00721F5A" w:rsidRPr="00E44618">
        <w:rPr>
          <w:rFonts w:ascii="Arial" w:hAnsi="Arial" w:cs="Arial"/>
          <w:sz w:val="22"/>
          <w:szCs w:val="22"/>
          <w:lang w:eastAsia="ar-SA"/>
        </w:rPr>
        <w:t xml:space="preserve">do IP je stanovena </w:t>
      </w:r>
      <w:r w:rsidRPr="00E44618">
        <w:rPr>
          <w:rFonts w:ascii="Arial" w:hAnsi="Arial" w:cs="Arial"/>
          <w:sz w:val="22"/>
          <w:szCs w:val="22"/>
          <w:lang w:eastAsia="ar-SA"/>
        </w:rPr>
        <w:t>Cenou za zavedení IS do IP</w:t>
      </w:r>
      <w:r w:rsidR="00721F5A" w:rsidRPr="00E44618">
        <w:rPr>
          <w:rFonts w:ascii="Arial" w:hAnsi="Arial" w:cs="Arial"/>
          <w:sz w:val="22"/>
          <w:szCs w:val="22"/>
          <w:lang w:eastAsia="ar-SA"/>
        </w:rPr>
        <w:t>.</w:t>
      </w:r>
    </w:p>
    <w:p w14:paraId="4A768DCA" w14:textId="77777777" w:rsidR="001F54E5" w:rsidRPr="001F54E5" w:rsidRDefault="001F54E5" w:rsidP="001F54E5">
      <w:pPr>
        <w:pStyle w:val="Nzevsmlouvy"/>
        <w:spacing w:before="0" w:after="0" w:line="276" w:lineRule="auto"/>
        <w:jc w:val="both"/>
        <w:rPr>
          <w:rFonts w:ascii="Arial" w:hAnsi="Arial" w:cs="Arial"/>
          <w:sz w:val="22"/>
          <w:szCs w:val="22"/>
        </w:rPr>
      </w:pPr>
    </w:p>
    <w:p w14:paraId="412A63C3" w14:textId="77777777" w:rsidR="00633674" w:rsidRPr="00521E27" w:rsidRDefault="00743451" w:rsidP="00B646F7">
      <w:pPr>
        <w:numPr>
          <w:ilvl w:val="0"/>
          <w:numId w:val="8"/>
        </w:numPr>
        <w:ind w:left="567" w:hanging="567"/>
        <w:rPr>
          <w:rFonts w:ascii="Arial" w:hAnsi="Arial" w:cs="Arial"/>
          <w:b/>
          <w:bCs/>
          <w:sz w:val="22"/>
          <w:szCs w:val="22"/>
          <w:u w:val="single"/>
        </w:rPr>
      </w:pPr>
      <w:bookmarkStart w:id="45" w:name="_Ref210054134"/>
      <w:r>
        <w:rPr>
          <w:rFonts w:ascii="Arial" w:hAnsi="Arial" w:cs="Arial"/>
          <w:b/>
          <w:bCs/>
          <w:sz w:val="22"/>
          <w:szCs w:val="22"/>
          <w:u w:val="single"/>
          <w:lang w:eastAsia="cs-CZ"/>
        </w:rPr>
        <w:t>CENA SLUŽEB A PLATEBNÍ PODMÍNKY</w:t>
      </w:r>
      <w:bookmarkEnd w:id="45"/>
    </w:p>
    <w:p w14:paraId="12420077" w14:textId="77777777" w:rsidR="007F468C" w:rsidRDefault="007F468C" w:rsidP="00F953FD">
      <w:pPr>
        <w:pStyle w:val="Styl11"/>
        <w:ind w:left="709" w:hanging="709"/>
        <w:rPr>
          <w:rFonts w:ascii="Arial" w:hAnsi="Arial" w:cs="Arial"/>
          <w:sz w:val="22"/>
          <w:szCs w:val="22"/>
        </w:rPr>
      </w:pPr>
      <w:bookmarkStart w:id="46" w:name="_Ref210057582"/>
      <w:r w:rsidRPr="007F468C">
        <w:rPr>
          <w:rFonts w:ascii="Arial" w:hAnsi="Arial" w:cs="Arial"/>
          <w:sz w:val="22"/>
          <w:szCs w:val="22"/>
          <w:lang w:eastAsia="ar-SA"/>
        </w:rPr>
        <w:t>Objednatel</w:t>
      </w:r>
      <w:r w:rsidRPr="007F468C">
        <w:rPr>
          <w:rFonts w:ascii="Arial" w:hAnsi="Arial" w:cs="Arial"/>
          <w:sz w:val="22"/>
          <w:szCs w:val="22"/>
        </w:rPr>
        <w:t xml:space="preserve"> se zavazuje za řádně </w:t>
      </w:r>
      <w:r w:rsidR="002C223C">
        <w:rPr>
          <w:rFonts w:ascii="Arial" w:hAnsi="Arial" w:cs="Arial"/>
          <w:sz w:val="22"/>
          <w:szCs w:val="22"/>
        </w:rPr>
        <w:t>poskytnuté</w:t>
      </w:r>
      <w:r w:rsidRPr="007F468C">
        <w:rPr>
          <w:rFonts w:ascii="Arial" w:hAnsi="Arial" w:cs="Arial"/>
          <w:sz w:val="22"/>
          <w:szCs w:val="22"/>
        </w:rPr>
        <w:t xml:space="preserve"> Služby platit </w:t>
      </w:r>
      <w:r>
        <w:rPr>
          <w:rFonts w:ascii="Arial" w:hAnsi="Arial" w:cs="Arial"/>
          <w:sz w:val="22"/>
          <w:szCs w:val="22"/>
        </w:rPr>
        <w:t>Poskytovateli</w:t>
      </w:r>
      <w:r w:rsidRPr="007F468C">
        <w:rPr>
          <w:rFonts w:ascii="Arial" w:hAnsi="Arial" w:cs="Arial"/>
          <w:sz w:val="22"/>
          <w:szCs w:val="22"/>
        </w:rPr>
        <w:t xml:space="preserve"> </w:t>
      </w:r>
      <w:r>
        <w:rPr>
          <w:rFonts w:ascii="Arial" w:hAnsi="Arial" w:cs="Arial"/>
          <w:sz w:val="22"/>
          <w:szCs w:val="22"/>
        </w:rPr>
        <w:t>C</w:t>
      </w:r>
      <w:r w:rsidRPr="007F468C">
        <w:rPr>
          <w:rFonts w:ascii="Arial" w:hAnsi="Arial" w:cs="Arial"/>
          <w:sz w:val="22"/>
          <w:szCs w:val="22"/>
        </w:rPr>
        <w:t>enu sjednanou následovně</w:t>
      </w:r>
      <w:r>
        <w:rPr>
          <w:rFonts w:ascii="Arial" w:hAnsi="Arial" w:cs="Arial"/>
          <w:sz w:val="22"/>
          <w:szCs w:val="22"/>
        </w:rPr>
        <w:t>:</w:t>
      </w:r>
      <w:bookmarkEnd w:id="46"/>
    </w:p>
    <w:p w14:paraId="091899CB" w14:textId="601C2F6D" w:rsidR="002C223C" w:rsidRDefault="00A154EE" w:rsidP="008D7286">
      <w:pPr>
        <w:pStyle w:val="STYL111"/>
        <w:ind w:left="1560" w:hanging="851"/>
        <w:rPr>
          <w:rFonts w:ascii="Arial" w:hAnsi="Arial" w:cs="Arial"/>
          <w:sz w:val="22"/>
          <w:szCs w:val="22"/>
          <w:lang w:eastAsia="ar-SA"/>
        </w:rPr>
      </w:pPr>
      <w:r w:rsidRPr="00A154EE">
        <w:rPr>
          <w:rFonts w:ascii="Arial" w:hAnsi="Arial" w:cs="Arial"/>
          <w:sz w:val="22"/>
          <w:szCs w:val="22"/>
          <w:lang w:eastAsia="ar-SA"/>
        </w:rPr>
        <w:t xml:space="preserve">Za </w:t>
      </w:r>
      <w:r w:rsidR="00AE16AD" w:rsidRPr="00AE16AD">
        <w:rPr>
          <w:rFonts w:ascii="Arial" w:hAnsi="Arial" w:cs="Arial"/>
          <w:sz w:val="22"/>
          <w:szCs w:val="22"/>
          <w:lang w:eastAsia="ar-SA"/>
        </w:rPr>
        <w:t>Zavedení Softwaru</w:t>
      </w:r>
      <w:r w:rsidR="00AE16AD">
        <w:rPr>
          <w:rFonts w:ascii="Arial" w:hAnsi="Arial" w:cs="Arial"/>
          <w:sz w:val="22"/>
          <w:szCs w:val="22"/>
          <w:lang w:eastAsia="ar-SA"/>
        </w:rPr>
        <w:t xml:space="preserve"> </w:t>
      </w:r>
      <w:r w:rsidR="009826EF">
        <w:rPr>
          <w:rFonts w:ascii="Arial" w:hAnsi="Arial" w:cs="Arial"/>
          <w:sz w:val="22"/>
          <w:szCs w:val="22"/>
          <w:lang w:eastAsia="ar-SA"/>
        </w:rPr>
        <w:t xml:space="preserve">ve smyslu čl.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_Ref209901098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3</w:t>
      </w:r>
      <w:r w:rsidR="00CE7395">
        <w:rPr>
          <w:rFonts w:ascii="Arial" w:hAnsi="Arial" w:cs="Arial"/>
          <w:sz w:val="22"/>
          <w:szCs w:val="22"/>
          <w:lang w:eastAsia="ar-SA"/>
        </w:rPr>
        <w:fldChar w:fldCharType="end"/>
      </w:r>
      <w:r w:rsidR="009826EF">
        <w:rPr>
          <w:rFonts w:ascii="Arial" w:hAnsi="Arial" w:cs="Arial"/>
          <w:sz w:val="22"/>
          <w:szCs w:val="22"/>
          <w:lang w:eastAsia="ar-SA"/>
        </w:rPr>
        <w:t>.</w:t>
      </w:r>
      <w:r w:rsidR="00497EE2">
        <w:rPr>
          <w:rFonts w:ascii="Arial" w:hAnsi="Arial" w:cs="Arial"/>
          <w:sz w:val="22"/>
          <w:szCs w:val="22"/>
          <w:lang w:eastAsia="ar-SA"/>
        </w:rPr>
        <w:t>,</w:t>
      </w:r>
      <w:r w:rsidR="009826EF">
        <w:rPr>
          <w:rFonts w:ascii="Arial" w:hAnsi="Arial" w:cs="Arial"/>
          <w:sz w:val="22"/>
          <w:szCs w:val="22"/>
          <w:lang w:eastAsia="ar-SA"/>
        </w:rPr>
        <w:t xml:space="preserve"> odst.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_Ref209901110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6.1</w:t>
      </w:r>
      <w:r w:rsidR="00CE7395">
        <w:rPr>
          <w:rFonts w:ascii="Arial" w:hAnsi="Arial" w:cs="Arial"/>
          <w:sz w:val="22"/>
          <w:szCs w:val="22"/>
          <w:lang w:eastAsia="ar-SA"/>
        </w:rPr>
        <w:fldChar w:fldCharType="end"/>
      </w:r>
      <w:r w:rsidR="009826EF">
        <w:rPr>
          <w:rFonts w:ascii="Arial" w:hAnsi="Arial" w:cs="Arial"/>
          <w:sz w:val="22"/>
          <w:szCs w:val="22"/>
          <w:lang w:eastAsia="ar-SA"/>
        </w:rPr>
        <w:t xml:space="preserve">. a odst.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_Ref209901118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6.2</w:t>
      </w:r>
      <w:r w:rsidR="00CE7395">
        <w:rPr>
          <w:rFonts w:ascii="Arial" w:hAnsi="Arial" w:cs="Arial"/>
          <w:sz w:val="22"/>
          <w:szCs w:val="22"/>
          <w:lang w:eastAsia="ar-SA"/>
        </w:rPr>
        <w:fldChar w:fldCharType="end"/>
      </w:r>
      <w:r w:rsidR="009826EF">
        <w:rPr>
          <w:rFonts w:ascii="Arial" w:hAnsi="Arial" w:cs="Arial"/>
          <w:sz w:val="22"/>
          <w:szCs w:val="22"/>
          <w:lang w:eastAsia="ar-SA"/>
        </w:rPr>
        <w:t xml:space="preserve">. této Smlouvy </w:t>
      </w:r>
      <w:r w:rsidR="003B0AAB">
        <w:rPr>
          <w:rFonts w:ascii="Arial" w:hAnsi="Arial" w:cs="Arial"/>
          <w:sz w:val="22"/>
          <w:szCs w:val="22"/>
          <w:lang w:eastAsia="ar-SA"/>
        </w:rPr>
        <w:t xml:space="preserve">jednorázovou částku </w:t>
      </w:r>
      <w:r w:rsidR="00AE16AD">
        <w:rPr>
          <w:rFonts w:ascii="Arial" w:hAnsi="Arial" w:cs="Arial"/>
          <w:sz w:val="22"/>
          <w:szCs w:val="22"/>
          <w:lang w:eastAsia="ar-SA"/>
        </w:rPr>
        <w:t xml:space="preserve">ve výši </w:t>
      </w:r>
      <w:r w:rsidR="00AE16AD" w:rsidRPr="00AE16AD">
        <w:rPr>
          <w:rFonts w:ascii="Arial" w:hAnsi="Arial" w:cs="Arial"/>
          <w:sz w:val="22"/>
          <w:szCs w:val="22"/>
          <w:lang w:eastAsia="ar-SA"/>
        </w:rPr>
        <w:t>[</w:t>
      </w:r>
      <w:r w:rsidR="00AE16AD" w:rsidRPr="00154737">
        <w:rPr>
          <w:rFonts w:ascii="Arial" w:hAnsi="Arial" w:cs="Arial"/>
          <w:sz w:val="22"/>
          <w:szCs w:val="22"/>
          <w:highlight w:val="yellow"/>
          <w:lang w:eastAsia="ar-SA"/>
        </w:rPr>
        <w:t xml:space="preserve">Doplní </w:t>
      </w:r>
      <w:r w:rsidR="00880A06" w:rsidRPr="00154737">
        <w:rPr>
          <w:rFonts w:ascii="Arial" w:hAnsi="Arial" w:cs="Arial"/>
          <w:sz w:val="22"/>
          <w:szCs w:val="22"/>
          <w:highlight w:val="yellow"/>
          <w:lang w:eastAsia="ar-SA"/>
        </w:rPr>
        <w:t xml:space="preserve">Účastník – částka uvedená </w:t>
      </w:r>
      <w:r w:rsidR="00271CA2">
        <w:rPr>
          <w:rFonts w:ascii="Arial" w:hAnsi="Arial" w:cs="Arial"/>
          <w:sz w:val="22"/>
          <w:szCs w:val="22"/>
          <w:highlight w:val="yellow"/>
          <w:lang w:eastAsia="ar-SA"/>
        </w:rPr>
        <w:t xml:space="preserve">jako součet dílčích částek uvedených v polích </w:t>
      </w:r>
      <w:r w:rsidR="00880A06" w:rsidRPr="00154737">
        <w:rPr>
          <w:rFonts w:ascii="Arial" w:hAnsi="Arial" w:cs="Arial"/>
          <w:sz w:val="22"/>
          <w:szCs w:val="22"/>
          <w:highlight w:val="yellow"/>
          <w:lang w:eastAsia="ar-SA"/>
        </w:rPr>
        <w:t>„C</w:t>
      </w:r>
      <w:r w:rsidR="00271CA2">
        <w:rPr>
          <w:rFonts w:ascii="Arial" w:hAnsi="Arial" w:cs="Arial"/>
          <w:sz w:val="22"/>
          <w:szCs w:val="22"/>
          <w:highlight w:val="yellow"/>
          <w:lang w:eastAsia="ar-SA"/>
        </w:rPr>
        <w:t>4</w:t>
      </w:r>
      <w:r w:rsidR="00880A06" w:rsidRPr="00154737">
        <w:rPr>
          <w:rFonts w:ascii="Arial" w:hAnsi="Arial" w:cs="Arial"/>
          <w:sz w:val="22"/>
          <w:szCs w:val="22"/>
          <w:highlight w:val="yellow"/>
          <w:lang w:eastAsia="ar-SA"/>
        </w:rPr>
        <w:t>“</w:t>
      </w:r>
      <w:r w:rsidR="00271CA2">
        <w:rPr>
          <w:rFonts w:ascii="Arial" w:hAnsi="Arial" w:cs="Arial"/>
          <w:sz w:val="22"/>
          <w:szCs w:val="22"/>
          <w:highlight w:val="yellow"/>
          <w:lang w:eastAsia="ar-SA"/>
        </w:rPr>
        <w:t xml:space="preserve"> až „C7“</w:t>
      </w:r>
      <w:r w:rsidR="00880A06" w:rsidRPr="00154737">
        <w:rPr>
          <w:rFonts w:ascii="Arial" w:hAnsi="Arial" w:cs="Arial"/>
          <w:sz w:val="22"/>
          <w:szCs w:val="22"/>
          <w:highlight w:val="yellow"/>
          <w:lang w:eastAsia="ar-SA"/>
        </w:rPr>
        <w:t xml:space="preserve"> Přílohy</w:t>
      </w:r>
      <w:r w:rsidR="00154737" w:rsidRPr="00154737">
        <w:rPr>
          <w:rFonts w:ascii="Arial" w:hAnsi="Arial" w:cs="Arial"/>
          <w:sz w:val="22"/>
          <w:szCs w:val="22"/>
          <w:highlight w:val="yellow"/>
          <w:lang w:eastAsia="ar-SA"/>
        </w:rPr>
        <w:t xml:space="preserve"> D</w:t>
      </w:r>
      <w:r w:rsidR="00AE16AD" w:rsidRPr="00AE16AD">
        <w:rPr>
          <w:rFonts w:ascii="Arial" w:hAnsi="Arial" w:cs="Arial"/>
          <w:sz w:val="22"/>
          <w:szCs w:val="22"/>
          <w:lang w:eastAsia="ar-SA"/>
        </w:rPr>
        <w:t>] Kč bez DPH (dále jen „</w:t>
      </w:r>
      <w:r w:rsidR="00AE16AD" w:rsidRPr="00AE16AD">
        <w:rPr>
          <w:rFonts w:ascii="Arial" w:hAnsi="Arial" w:cs="Arial"/>
          <w:b/>
          <w:bCs/>
          <w:sz w:val="22"/>
          <w:szCs w:val="22"/>
          <w:lang w:eastAsia="ar-SA"/>
        </w:rPr>
        <w:t xml:space="preserve">Cena za </w:t>
      </w:r>
      <w:r w:rsidR="00C648DE">
        <w:rPr>
          <w:rFonts w:ascii="Arial" w:hAnsi="Arial" w:cs="Arial"/>
          <w:b/>
          <w:bCs/>
          <w:sz w:val="22"/>
          <w:szCs w:val="22"/>
          <w:lang w:eastAsia="ar-SA"/>
        </w:rPr>
        <w:t>Z</w:t>
      </w:r>
      <w:r w:rsidR="00AE16AD" w:rsidRPr="00AE16AD">
        <w:rPr>
          <w:rFonts w:ascii="Arial" w:hAnsi="Arial" w:cs="Arial"/>
          <w:b/>
          <w:bCs/>
          <w:sz w:val="22"/>
          <w:szCs w:val="22"/>
          <w:lang w:eastAsia="ar-SA"/>
        </w:rPr>
        <w:t>avedení Softwaru</w:t>
      </w:r>
      <w:r w:rsidR="00AE16AD" w:rsidRPr="00C648DE">
        <w:rPr>
          <w:rFonts w:ascii="Arial" w:hAnsi="Arial" w:cs="Arial"/>
          <w:sz w:val="22"/>
          <w:szCs w:val="22"/>
          <w:lang w:eastAsia="ar-SA"/>
        </w:rPr>
        <w:t>“).</w:t>
      </w:r>
      <w:r w:rsidR="00C648DE" w:rsidRPr="003D1C2A">
        <w:rPr>
          <w:rFonts w:ascii="Calibri" w:hAnsi="Calibri" w:cs="Calibri"/>
          <w:sz w:val="22"/>
          <w:lang w:eastAsia="en-US"/>
        </w:rPr>
        <w:t xml:space="preserve"> </w:t>
      </w:r>
      <w:r w:rsidR="00C648DE" w:rsidRPr="00C648DE">
        <w:rPr>
          <w:rFonts w:ascii="Arial" w:hAnsi="Arial" w:cs="Arial"/>
          <w:sz w:val="22"/>
          <w:szCs w:val="22"/>
          <w:lang w:eastAsia="ar-SA"/>
        </w:rPr>
        <w:t xml:space="preserve">Cena za </w:t>
      </w:r>
      <w:r w:rsidR="00C648DE">
        <w:rPr>
          <w:rFonts w:ascii="Arial" w:hAnsi="Arial" w:cs="Arial"/>
          <w:sz w:val="22"/>
          <w:szCs w:val="22"/>
          <w:lang w:eastAsia="ar-SA"/>
        </w:rPr>
        <w:t>Zavedení</w:t>
      </w:r>
      <w:r w:rsidR="00C648DE" w:rsidRPr="00C648DE">
        <w:rPr>
          <w:rFonts w:ascii="Arial" w:hAnsi="Arial" w:cs="Arial"/>
          <w:sz w:val="22"/>
          <w:szCs w:val="22"/>
          <w:lang w:eastAsia="ar-SA"/>
        </w:rPr>
        <w:t xml:space="preserve"> Softwar</w:t>
      </w:r>
      <w:r w:rsidR="00C648DE">
        <w:rPr>
          <w:rFonts w:ascii="Arial" w:hAnsi="Arial" w:cs="Arial"/>
          <w:sz w:val="22"/>
          <w:szCs w:val="22"/>
          <w:lang w:eastAsia="ar-SA"/>
        </w:rPr>
        <w:t>u</w:t>
      </w:r>
      <w:r w:rsidR="00C648DE" w:rsidRPr="00C648DE">
        <w:rPr>
          <w:rFonts w:ascii="Arial" w:hAnsi="Arial" w:cs="Arial"/>
          <w:sz w:val="22"/>
          <w:szCs w:val="22"/>
          <w:lang w:eastAsia="ar-SA"/>
        </w:rPr>
        <w:t xml:space="preserve"> zahrnuje</w:t>
      </w:r>
      <w:r w:rsidR="00E74434">
        <w:rPr>
          <w:rFonts w:ascii="Arial" w:hAnsi="Arial" w:cs="Arial"/>
          <w:sz w:val="22"/>
          <w:szCs w:val="22"/>
          <w:lang w:eastAsia="ar-SA"/>
        </w:rPr>
        <w:t xml:space="preserve"> i</w:t>
      </w:r>
      <w:r w:rsidR="00C648DE" w:rsidRPr="00C648DE">
        <w:rPr>
          <w:rFonts w:ascii="Arial" w:hAnsi="Arial" w:cs="Arial"/>
          <w:sz w:val="22"/>
          <w:szCs w:val="22"/>
          <w:lang w:eastAsia="ar-SA"/>
        </w:rPr>
        <w:t xml:space="preserve"> poplatky související s registrací a nastavením API, budou-li takové poplatky nezbytné</w:t>
      </w:r>
      <w:r w:rsidR="00E74434">
        <w:rPr>
          <w:rFonts w:ascii="Arial" w:hAnsi="Arial" w:cs="Arial"/>
          <w:sz w:val="22"/>
          <w:szCs w:val="22"/>
          <w:lang w:eastAsia="ar-SA"/>
        </w:rPr>
        <w:t xml:space="preserve"> k zajištění Normálního provozu</w:t>
      </w:r>
      <w:r w:rsidR="00C648DE">
        <w:rPr>
          <w:rFonts w:ascii="Arial" w:hAnsi="Arial" w:cs="Arial"/>
          <w:sz w:val="22"/>
          <w:szCs w:val="22"/>
          <w:lang w:eastAsia="ar-SA"/>
        </w:rPr>
        <w:t>.</w:t>
      </w:r>
    </w:p>
    <w:p w14:paraId="0FD0BBF1" w14:textId="27270735" w:rsidR="006D385B" w:rsidRDefault="006D385B" w:rsidP="008D7286">
      <w:pPr>
        <w:pStyle w:val="STYL111"/>
        <w:ind w:left="1560" w:hanging="851"/>
        <w:rPr>
          <w:rFonts w:ascii="Arial" w:hAnsi="Arial" w:cs="Arial"/>
          <w:sz w:val="22"/>
          <w:szCs w:val="22"/>
          <w:lang w:eastAsia="ar-SA"/>
        </w:rPr>
      </w:pPr>
      <w:r>
        <w:rPr>
          <w:rFonts w:ascii="Arial" w:hAnsi="Arial" w:cs="Arial"/>
          <w:sz w:val="22"/>
          <w:szCs w:val="22"/>
          <w:lang w:eastAsia="ar-SA"/>
        </w:rPr>
        <w:t xml:space="preserve">Za zavedení Rozvojových požadavků Fáze 1 ve smyslu čl.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_Ref209901147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7</w:t>
      </w:r>
      <w:r w:rsidR="00CE7395">
        <w:rPr>
          <w:rFonts w:ascii="Arial" w:hAnsi="Arial" w:cs="Arial"/>
          <w:sz w:val="22"/>
          <w:szCs w:val="22"/>
          <w:lang w:eastAsia="ar-SA"/>
        </w:rPr>
        <w:fldChar w:fldCharType="end"/>
      </w:r>
      <w:r>
        <w:rPr>
          <w:rFonts w:ascii="Arial" w:hAnsi="Arial" w:cs="Arial"/>
          <w:sz w:val="22"/>
          <w:szCs w:val="22"/>
          <w:lang w:eastAsia="ar-SA"/>
        </w:rPr>
        <w:t xml:space="preserve">. této Smlouvy jednorázovou částku ve výši </w:t>
      </w:r>
      <w:r w:rsidRPr="00AE16AD">
        <w:rPr>
          <w:rFonts w:ascii="Arial" w:hAnsi="Arial" w:cs="Arial"/>
          <w:sz w:val="22"/>
          <w:szCs w:val="22"/>
          <w:lang w:eastAsia="ar-SA"/>
        </w:rPr>
        <w:t>[</w:t>
      </w:r>
      <w:r w:rsidRPr="00154737">
        <w:rPr>
          <w:rFonts w:ascii="Arial" w:hAnsi="Arial" w:cs="Arial"/>
          <w:sz w:val="22"/>
          <w:szCs w:val="22"/>
          <w:highlight w:val="yellow"/>
          <w:lang w:eastAsia="ar-SA"/>
        </w:rPr>
        <w:t>Doplní Účastník – částka uvedená v poli „C</w:t>
      </w:r>
      <w:r>
        <w:rPr>
          <w:rFonts w:ascii="Arial" w:hAnsi="Arial" w:cs="Arial"/>
          <w:sz w:val="22"/>
          <w:szCs w:val="22"/>
          <w:highlight w:val="yellow"/>
          <w:lang w:eastAsia="ar-SA"/>
        </w:rPr>
        <w:t>8</w:t>
      </w:r>
      <w:r w:rsidRPr="00154737">
        <w:rPr>
          <w:rFonts w:ascii="Arial" w:hAnsi="Arial" w:cs="Arial"/>
          <w:sz w:val="22"/>
          <w:szCs w:val="22"/>
          <w:highlight w:val="yellow"/>
          <w:lang w:eastAsia="ar-SA"/>
        </w:rPr>
        <w:t>“ Přílohy D</w:t>
      </w:r>
      <w:r w:rsidRPr="00AE16AD">
        <w:rPr>
          <w:rFonts w:ascii="Arial" w:hAnsi="Arial" w:cs="Arial"/>
          <w:sz w:val="22"/>
          <w:szCs w:val="22"/>
          <w:lang w:eastAsia="ar-SA"/>
        </w:rPr>
        <w:t>] Kč bez DPH (dále jen „</w:t>
      </w:r>
      <w:r w:rsidRPr="00AE16AD">
        <w:rPr>
          <w:rFonts w:ascii="Arial" w:hAnsi="Arial" w:cs="Arial"/>
          <w:b/>
          <w:bCs/>
          <w:sz w:val="22"/>
          <w:szCs w:val="22"/>
          <w:lang w:eastAsia="ar-SA"/>
        </w:rPr>
        <w:t xml:space="preserve">Cena za </w:t>
      </w:r>
      <w:r>
        <w:rPr>
          <w:rFonts w:ascii="Arial" w:hAnsi="Arial" w:cs="Arial"/>
          <w:b/>
          <w:bCs/>
          <w:sz w:val="22"/>
          <w:szCs w:val="22"/>
          <w:lang w:eastAsia="ar-SA"/>
        </w:rPr>
        <w:t>RP Fáze 1</w:t>
      </w:r>
      <w:r w:rsidRPr="00C648DE">
        <w:rPr>
          <w:rFonts w:ascii="Arial" w:hAnsi="Arial" w:cs="Arial"/>
          <w:sz w:val="22"/>
          <w:szCs w:val="22"/>
          <w:lang w:eastAsia="ar-SA"/>
        </w:rPr>
        <w:t>“)</w:t>
      </w:r>
      <w:r>
        <w:rPr>
          <w:rFonts w:ascii="Arial" w:hAnsi="Arial" w:cs="Arial"/>
          <w:sz w:val="22"/>
          <w:szCs w:val="22"/>
          <w:lang w:eastAsia="ar-SA"/>
        </w:rPr>
        <w:t>.</w:t>
      </w:r>
    </w:p>
    <w:p w14:paraId="55C6D30F" w14:textId="49D57ED6" w:rsidR="006D385B" w:rsidRDefault="006D385B" w:rsidP="008D7286">
      <w:pPr>
        <w:pStyle w:val="STYL111"/>
        <w:ind w:left="1560" w:hanging="851"/>
        <w:rPr>
          <w:rFonts w:ascii="Arial" w:hAnsi="Arial" w:cs="Arial"/>
          <w:sz w:val="22"/>
          <w:szCs w:val="22"/>
          <w:lang w:eastAsia="ar-SA"/>
        </w:rPr>
      </w:pPr>
      <w:r>
        <w:rPr>
          <w:rFonts w:ascii="Arial" w:hAnsi="Arial" w:cs="Arial"/>
          <w:sz w:val="22"/>
          <w:szCs w:val="22"/>
          <w:lang w:eastAsia="ar-SA"/>
        </w:rPr>
        <w:t xml:space="preserve">Za zavedení Rozvojových požadavků Fáze 2 ve smyslu čl.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_Ref209901147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7</w:t>
      </w:r>
      <w:r w:rsidR="00CE7395">
        <w:rPr>
          <w:rFonts w:ascii="Arial" w:hAnsi="Arial" w:cs="Arial"/>
          <w:sz w:val="22"/>
          <w:szCs w:val="22"/>
          <w:lang w:eastAsia="ar-SA"/>
        </w:rPr>
        <w:fldChar w:fldCharType="end"/>
      </w:r>
      <w:r>
        <w:rPr>
          <w:rFonts w:ascii="Arial" w:hAnsi="Arial" w:cs="Arial"/>
          <w:sz w:val="22"/>
          <w:szCs w:val="22"/>
          <w:lang w:eastAsia="ar-SA"/>
        </w:rPr>
        <w:t xml:space="preserve">. této Smlouvy jednorázovou částku ve výši </w:t>
      </w:r>
      <w:r w:rsidRPr="00AE16AD">
        <w:rPr>
          <w:rFonts w:ascii="Arial" w:hAnsi="Arial" w:cs="Arial"/>
          <w:sz w:val="22"/>
          <w:szCs w:val="22"/>
          <w:lang w:eastAsia="ar-SA"/>
        </w:rPr>
        <w:t>[</w:t>
      </w:r>
      <w:r w:rsidRPr="00154737">
        <w:rPr>
          <w:rFonts w:ascii="Arial" w:hAnsi="Arial" w:cs="Arial"/>
          <w:sz w:val="22"/>
          <w:szCs w:val="22"/>
          <w:highlight w:val="yellow"/>
          <w:lang w:eastAsia="ar-SA"/>
        </w:rPr>
        <w:t>Doplní Účastník – částka uvedená v poli „C</w:t>
      </w:r>
      <w:r>
        <w:rPr>
          <w:rFonts w:ascii="Arial" w:hAnsi="Arial" w:cs="Arial"/>
          <w:sz w:val="22"/>
          <w:szCs w:val="22"/>
          <w:highlight w:val="yellow"/>
          <w:lang w:eastAsia="ar-SA"/>
        </w:rPr>
        <w:t>14</w:t>
      </w:r>
      <w:r w:rsidRPr="00154737">
        <w:rPr>
          <w:rFonts w:ascii="Arial" w:hAnsi="Arial" w:cs="Arial"/>
          <w:sz w:val="22"/>
          <w:szCs w:val="22"/>
          <w:highlight w:val="yellow"/>
          <w:lang w:eastAsia="ar-SA"/>
        </w:rPr>
        <w:t>“ Přílohy D</w:t>
      </w:r>
      <w:r w:rsidRPr="00AE16AD">
        <w:rPr>
          <w:rFonts w:ascii="Arial" w:hAnsi="Arial" w:cs="Arial"/>
          <w:sz w:val="22"/>
          <w:szCs w:val="22"/>
          <w:lang w:eastAsia="ar-SA"/>
        </w:rPr>
        <w:t>] Kč bez DPH (dále jen „</w:t>
      </w:r>
      <w:r w:rsidRPr="00AE16AD">
        <w:rPr>
          <w:rFonts w:ascii="Arial" w:hAnsi="Arial" w:cs="Arial"/>
          <w:b/>
          <w:bCs/>
          <w:sz w:val="22"/>
          <w:szCs w:val="22"/>
          <w:lang w:eastAsia="ar-SA"/>
        </w:rPr>
        <w:t xml:space="preserve">Cena za </w:t>
      </w:r>
      <w:r>
        <w:rPr>
          <w:rFonts w:ascii="Arial" w:hAnsi="Arial" w:cs="Arial"/>
          <w:b/>
          <w:bCs/>
          <w:sz w:val="22"/>
          <w:szCs w:val="22"/>
          <w:lang w:eastAsia="ar-SA"/>
        </w:rPr>
        <w:t>RP Fáze 2</w:t>
      </w:r>
      <w:r w:rsidRPr="00C648DE">
        <w:rPr>
          <w:rFonts w:ascii="Arial" w:hAnsi="Arial" w:cs="Arial"/>
          <w:sz w:val="22"/>
          <w:szCs w:val="22"/>
          <w:lang w:eastAsia="ar-SA"/>
        </w:rPr>
        <w:t>“)</w:t>
      </w:r>
      <w:r>
        <w:rPr>
          <w:rFonts w:ascii="Arial" w:hAnsi="Arial" w:cs="Arial"/>
          <w:sz w:val="22"/>
          <w:szCs w:val="22"/>
          <w:lang w:eastAsia="ar-SA"/>
        </w:rPr>
        <w:t>.</w:t>
      </w:r>
    </w:p>
    <w:p w14:paraId="479BBD5E" w14:textId="1FFA4587" w:rsidR="00163DA7" w:rsidRDefault="00BB2C1B" w:rsidP="008D7286">
      <w:pPr>
        <w:pStyle w:val="STYL111"/>
        <w:ind w:left="1560" w:hanging="851"/>
        <w:rPr>
          <w:rFonts w:ascii="Arial" w:hAnsi="Arial" w:cs="Arial"/>
          <w:sz w:val="22"/>
          <w:szCs w:val="22"/>
          <w:lang w:eastAsia="ar-SA"/>
        </w:rPr>
      </w:pPr>
      <w:r w:rsidRPr="00BB2C1B">
        <w:rPr>
          <w:rFonts w:ascii="Arial" w:hAnsi="Arial" w:cs="Arial"/>
          <w:sz w:val="22"/>
          <w:szCs w:val="22"/>
          <w:lang w:eastAsia="ar-SA"/>
        </w:rPr>
        <w:t xml:space="preserve">Za </w:t>
      </w:r>
      <w:r>
        <w:rPr>
          <w:rFonts w:ascii="Arial" w:hAnsi="Arial" w:cs="Arial"/>
          <w:sz w:val="22"/>
          <w:szCs w:val="22"/>
          <w:lang w:eastAsia="ar-SA"/>
        </w:rPr>
        <w:t>zavedení</w:t>
      </w:r>
      <w:r w:rsidRPr="00BB2C1B">
        <w:rPr>
          <w:rFonts w:ascii="Arial" w:hAnsi="Arial" w:cs="Arial"/>
          <w:sz w:val="22"/>
          <w:szCs w:val="22"/>
          <w:lang w:eastAsia="ar-SA"/>
        </w:rPr>
        <w:t xml:space="preserve"> Rozvojových požadavků Fáze 3 dle čl.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_Ref209901147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7</w:t>
      </w:r>
      <w:r w:rsidR="00CE7395">
        <w:rPr>
          <w:rFonts w:ascii="Arial" w:hAnsi="Arial" w:cs="Arial"/>
          <w:sz w:val="22"/>
          <w:szCs w:val="22"/>
          <w:lang w:eastAsia="ar-SA"/>
        </w:rPr>
        <w:fldChar w:fldCharType="end"/>
      </w:r>
      <w:r w:rsidR="002A531B">
        <w:rPr>
          <w:rFonts w:ascii="Arial" w:hAnsi="Arial" w:cs="Arial"/>
          <w:sz w:val="22"/>
          <w:szCs w:val="22"/>
          <w:lang w:eastAsia="ar-SA"/>
        </w:rPr>
        <w:t>.</w:t>
      </w:r>
      <w:r w:rsidRPr="00BB2C1B">
        <w:rPr>
          <w:rFonts w:ascii="Arial" w:hAnsi="Arial" w:cs="Arial"/>
          <w:sz w:val="22"/>
          <w:szCs w:val="22"/>
          <w:lang w:eastAsia="ar-SA"/>
        </w:rPr>
        <w:t xml:space="preserve"> této Smlouvy náleží Poskytovateli odměna ve výši [</w:t>
      </w:r>
      <w:r w:rsidRPr="00BB2C1B">
        <w:rPr>
          <w:rFonts w:ascii="Arial" w:hAnsi="Arial" w:cs="Arial"/>
          <w:sz w:val="22"/>
          <w:szCs w:val="22"/>
          <w:highlight w:val="yellow"/>
          <w:lang w:eastAsia="ar-SA"/>
        </w:rPr>
        <w:t>doplní účastník – částka uvedená v poli „C16“ Přílohy D</w:t>
      </w:r>
      <w:r w:rsidRPr="00BB2C1B">
        <w:rPr>
          <w:rFonts w:ascii="Arial" w:hAnsi="Arial" w:cs="Arial"/>
          <w:sz w:val="22"/>
          <w:szCs w:val="22"/>
          <w:lang w:eastAsia="ar-SA"/>
        </w:rPr>
        <w:t xml:space="preserve">] Kč bez DPH za každý jeden (1) MD </w:t>
      </w:r>
      <w:r w:rsidR="00A364F9">
        <w:rPr>
          <w:rFonts w:ascii="Arial" w:hAnsi="Arial" w:cs="Arial"/>
          <w:sz w:val="22"/>
          <w:szCs w:val="22"/>
          <w:lang w:eastAsia="ar-SA"/>
        </w:rPr>
        <w:t>takových R</w:t>
      </w:r>
      <w:r w:rsidRPr="00BB2C1B">
        <w:rPr>
          <w:rFonts w:ascii="Arial" w:hAnsi="Arial" w:cs="Arial"/>
          <w:sz w:val="22"/>
          <w:szCs w:val="22"/>
          <w:lang w:eastAsia="ar-SA"/>
        </w:rPr>
        <w:t>ozvojových prací, a to maximálně do celkového rozsahu 200 MD</w:t>
      </w:r>
      <w:r w:rsidR="000F727F">
        <w:rPr>
          <w:rFonts w:ascii="Arial" w:hAnsi="Arial" w:cs="Arial"/>
          <w:sz w:val="22"/>
          <w:szCs w:val="22"/>
          <w:lang w:eastAsia="ar-SA"/>
        </w:rPr>
        <w:t xml:space="preserve"> </w:t>
      </w:r>
      <w:r w:rsidR="000F727F" w:rsidRPr="00AE16AD">
        <w:rPr>
          <w:rFonts w:ascii="Arial" w:hAnsi="Arial" w:cs="Arial"/>
          <w:sz w:val="22"/>
          <w:szCs w:val="22"/>
          <w:lang w:eastAsia="ar-SA"/>
        </w:rPr>
        <w:t>(dále jen „</w:t>
      </w:r>
      <w:r w:rsidR="000F727F" w:rsidRPr="00AE16AD">
        <w:rPr>
          <w:rFonts w:ascii="Arial" w:hAnsi="Arial" w:cs="Arial"/>
          <w:b/>
          <w:bCs/>
          <w:sz w:val="22"/>
          <w:szCs w:val="22"/>
          <w:lang w:eastAsia="ar-SA"/>
        </w:rPr>
        <w:t xml:space="preserve">Cena za </w:t>
      </w:r>
      <w:r w:rsidR="000F727F">
        <w:rPr>
          <w:rFonts w:ascii="Arial" w:hAnsi="Arial" w:cs="Arial"/>
          <w:b/>
          <w:bCs/>
          <w:sz w:val="22"/>
          <w:szCs w:val="22"/>
          <w:lang w:eastAsia="ar-SA"/>
        </w:rPr>
        <w:t>RP Fáze 3</w:t>
      </w:r>
      <w:r w:rsidR="000F727F" w:rsidRPr="00C648DE">
        <w:rPr>
          <w:rFonts w:ascii="Arial" w:hAnsi="Arial" w:cs="Arial"/>
          <w:sz w:val="22"/>
          <w:szCs w:val="22"/>
          <w:lang w:eastAsia="ar-SA"/>
        </w:rPr>
        <w:t>“)</w:t>
      </w:r>
      <w:r>
        <w:rPr>
          <w:rFonts w:ascii="Arial" w:hAnsi="Arial" w:cs="Arial"/>
          <w:sz w:val="22"/>
          <w:szCs w:val="22"/>
          <w:lang w:eastAsia="ar-SA"/>
        </w:rPr>
        <w:t>.</w:t>
      </w:r>
      <w:r w:rsidR="00557258">
        <w:rPr>
          <w:rFonts w:ascii="Arial" w:hAnsi="Arial" w:cs="Arial"/>
          <w:sz w:val="22"/>
          <w:szCs w:val="22"/>
          <w:lang w:eastAsia="ar-SA"/>
        </w:rPr>
        <w:t xml:space="preserve"> </w:t>
      </w:r>
      <w:r w:rsidR="00557258" w:rsidRPr="00557258">
        <w:rPr>
          <w:rFonts w:ascii="Arial" w:hAnsi="Arial" w:cs="Arial"/>
          <w:sz w:val="22"/>
          <w:szCs w:val="22"/>
          <w:lang w:eastAsia="ar-SA"/>
        </w:rPr>
        <w:t xml:space="preserve">Cena za </w:t>
      </w:r>
      <w:r w:rsidR="00557258">
        <w:rPr>
          <w:rFonts w:ascii="Arial" w:hAnsi="Arial" w:cs="Arial"/>
          <w:sz w:val="22"/>
          <w:szCs w:val="22"/>
          <w:lang w:eastAsia="ar-SA"/>
        </w:rPr>
        <w:t>RP Fáze 3 bude</w:t>
      </w:r>
      <w:r w:rsidR="00557258" w:rsidRPr="00557258">
        <w:rPr>
          <w:rFonts w:ascii="Arial" w:hAnsi="Arial" w:cs="Arial"/>
          <w:sz w:val="22"/>
          <w:szCs w:val="22"/>
          <w:lang w:eastAsia="ar-SA"/>
        </w:rPr>
        <w:t xml:space="preserve"> vždy stanovena jako součin počtu </w:t>
      </w:r>
      <w:r w:rsidR="002A531B">
        <w:rPr>
          <w:rFonts w:ascii="Arial" w:hAnsi="Arial" w:cs="Arial"/>
          <w:sz w:val="22"/>
          <w:szCs w:val="22"/>
          <w:lang w:eastAsia="ar-SA"/>
        </w:rPr>
        <w:t>odsouhlasených MD v Návrhu RP3 a</w:t>
      </w:r>
      <w:r w:rsidR="00557258" w:rsidRPr="00557258">
        <w:rPr>
          <w:rFonts w:ascii="Arial" w:hAnsi="Arial" w:cs="Arial"/>
          <w:sz w:val="22"/>
          <w:szCs w:val="22"/>
          <w:lang w:eastAsia="ar-SA"/>
        </w:rPr>
        <w:t xml:space="preserve"> ceny za jeden</w:t>
      </w:r>
      <w:r w:rsidR="00557258">
        <w:rPr>
          <w:rFonts w:ascii="Arial" w:hAnsi="Arial" w:cs="Arial"/>
          <w:sz w:val="22"/>
          <w:szCs w:val="22"/>
          <w:lang w:eastAsia="ar-SA"/>
        </w:rPr>
        <w:t xml:space="preserve"> (1)</w:t>
      </w:r>
      <w:r w:rsidR="00557258" w:rsidRPr="00557258">
        <w:rPr>
          <w:rFonts w:ascii="Arial" w:hAnsi="Arial" w:cs="Arial"/>
          <w:sz w:val="22"/>
          <w:szCs w:val="22"/>
          <w:lang w:eastAsia="ar-SA"/>
        </w:rPr>
        <w:t xml:space="preserve"> MD </w:t>
      </w:r>
      <w:r w:rsidR="00EE1B6E">
        <w:rPr>
          <w:rFonts w:ascii="Arial" w:hAnsi="Arial" w:cs="Arial"/>
          <w:sz w:val="22"/>
          <w:szCs w:val="22"/>
          <w:lang w:eastAsia="ar-SA"/>
        </w:rPr>
        <w:t xml:space="preserve">uvedené </w:t>
      </w:r>
      <w:r w:rsidR="00557258" w:rsidRPr="00557258">
        <w:rPr>
          <w:rFonts w:ascii="Arial" w:hAnsi="Arial" w:cs="Arial"/>
          <w:sz w:val="22"/>
          <w:szCs w:val="22"/>
          <w:lang w:eastAsia="ar-SA"/>
        </w:rPr>
        <w:t xml:space="preserve">v </w:t>
      </w:r>
      <w:r w:rsidR="00DD5757">
        <w:rPr>
          <w:rFonts w:ascii="Arial" w:hAnsi="Arial" w:cs="Arial"/>
          <w:sz w:val="22"/>
          <w:szCs w:val="22"/>
          <w:lang w:eastAsia="ar-SA"/>
        </w:rPr>
        <w:t>tomto</w:t>
      </w:r>
      <w:r w:rsidR="00557258">
        <w:rPr>
          <w:rFonts w:ascii="Arial" w:hAnsi="Arial" w:cs="Arial"/>
          <w:sz w:val="22"/>
          <w:szCs w:val="22"/>
          <w:lang w:eastAsia="ar-SA"/>
        </w:rPr>
        <w:t xml:space="preserve"> odstavc</w:t>
      </w:r>
      <w:r w:rsidR="00DD5757">
        <w:rPr>
          <w:rFonts w:ascii="Arial" w:hAnsi="Arial" w:cs="Arial"/>
          <w:sz w:val="22"/>
          <w:szCs w:val="22"/>
          <w:lang w:eastAsia="ar-SA"/>
        </w:rPr>
        <w:t>i Smlouvy</w:t>
      </w:r>
      <w:r w:rsidR="00557258" w:rsidRPr="00557258">
        <w:rPr>
          <w:rFonts w:ascii="Arial" w:hAnsi="Arial" w:cs="Arial"/>
          <w:sz w:val="22"/>
          <w:szCs w:val="22"/>
          <w:lang w:eastAsia="ar-SA"/>
        </w:rPr>
        <w:t>.</w:t>
      </w:r>
    </w:p>
    <w:p w14:paraId="3CBC8D99" w14:textId="7265419C" w:rsidR="0078666B" w:rsidRDefault="0078666B" w:rsidP="008D7286">
      <w:pPr>
        <w:pStyle w:val="STYL111"/>
        <w:ind w:left="1560" w:hanging="851"/>
        <w:rPr>
          <w:rFonts w:ascii="Arial" w:hAnsi="Arial" w:cs="Arial"/>
          <w:sz w:val="22"/>
          <w:szCs w:val="22"/>
          <w:lang w:eastAsia="ar-SA"/>
        </w:rPr>
      </w:pPr>
      <w:r>
        <w:rPr>
          <w:rFonts w:ascii="Arial" w:hAnsi="Arial" w:cs="Arial"/>
          <w:sz w:val="22"/>
          <w:szCs w:val="22"/>
          <w:lang w:eastAsia="ar-SA"/>
        </w:rPr>
        <w:lastRenderedPageBreak/>
        <w:t xml:space="preserve">Za zavedení Integrační platformy ve smyslu čl.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_Ref209901192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8</w:t>
      </w:r>
      <w:r w:rsidR="00CE7395">
        <w:rPr>
          <w:rFonts w:ascii="Arial" w:hAnsi="Arial" w:cs="Arial"/>
          <w:sz w:val="22"/>
          <w:szCs w:val="22"/>
          <w:lang w:eastAsia="ar-SA"/>
        </w:rPr>
        <w:fldChar w:fldCharType="end"/>
      </w:r>
      <w:r>
        <w:rPr>
          <w:rFonts w:ascii="Arial" w:hAnsi="Arial" w:cs="Arial"/>
          <w:sz w:val="22"/>
          <w:szCs w:val="22"/>
          <w:lang w:eastAsia="ar-SA"/>
        </w:rPr>
        <w:t xml:space="preserve">. této Smlouvy jednorázovou částku ve výši </w:t>
      </w:r>
      <w:r w:rsidRPr="00AE16AD">
        <w:rPr>
          <w:rFonts w:ascii="Arial" w:hAnsi="Arial" w:cs="Arial"/>
          <w:sz w:val="22"/>
          <w:szCs w:val="22"/>
          <w:lang w:eastAsia="ar-SA"/>
        </w:rPr>
        <w:t>[</w:t>
      </w:r>
      <w:r w:rsidRPr="00154737">
        <w:rPr>
          <w:rFonts w:ascii="Arial" w:hAnsi="Arial" w:cs="Arial"/>
          <w:sz w:val="22"/>
          <w:szCs w:val="22"/>
          <w:highlight w:val="yellow"/>
          <w:lang w:eastAsia="ar-SA"/>
        </w:rPr>
        <w:t>Doplní Účastník – částka uvedená v poli „C</w:t>
      </w:r>
      <w:r>
        <w:rPr>
          <w:rFonts w:ascii="Arial" w:hAnsi="Arial" w:cs="Arial"/>
          <w:sz w:val="22"/>
          <w:szCs w:val="22"/>
          <w:highlight w:val="yellow"/>
          <w:lang w:eastAsia="ar-SA"/>
        </w:rPr>
        <w:t>10</w:t>
      </w:r>
      <w:r w:rsidRPr="00154737">
        <w:rPr>
          <w:rFonts w:ascii="Arial" w:hAnsi="Arial" w:cs="Arial"/>
          <w:sz w:val="22"/>
          <w:szCs w:val="22"/>
          <w:highlight w:val="yellow"/>
          <w:lang w:eastAsia="ar-SA"/>
        </w:rPr>
        <w:t>“ Přílohy D</w:t>
      </w:r>
      <w:r w:rsidRPr="00AE16AD">
        <w:rPr>
          <w:rFonts w:ascii="Arial" w:hAnsi="Arial" w:cs="Arial"/>
          <w:sz w:val="22"/>
          <w:szCs w:val="22"/>
          <w:lang w:eastAsia="ar-SA"/>
        </w:rPr>
        <w:t>] Kč bez DPH (dále jen „</w:t>
      </w:r>
      <w:r w:rsidRPr="00AE16AD">
        <w:rPr>
          <w:rFonts w:ascii="Arial" w:hAnsi="Arial" w:cs="Arial"/>
          <w:b/>
          <w:bCs/>
          <w:sz w:val="22"/>
          <w:szCs w:val="22"/>
          <w:lang w:eastAsia="ar-SA"/>
        </w:rPr>
        <w:t xml:space="preserve">Cena za </w:t>
      </w:r>
      <w:r>
        <w:rPr>
          <w:rFonts w:ascii="Arial" w:hAnsi="Arial" w:cs="Arial"/>
          <w:b/>
          <w:bCs/>
          <w:sz w:val="22"/>
          <w:szCs w:val="22"/>
          <w:lang w:eastAsia="ar-SA"/>
        </w:rPr>
        <w:t>zavedení IP</w:t>
      </w:r>
      <w:r w:rsidRPr="00C648DE">
        <w:rPr>
          <w:rFonts w:ascii="Arial" w:hAnsi="Arial" w:cs="Arial"/>
          <w:sz w:val="22"/>
          <w:szCs w:val="22"/>
          <w:lang w:eastAsia="ar-SA"/>
        </w:rPr>
        <w:t>“)</w:t>
      </w:r>
      <w:r>
        <w:rPr>
          <w:rFonts w:ascii="Arial" w:hAnsi="Arial" w:cs="Arial"/>
          <w:sz w:val="22"/>
          <w:szCs w:val="22"/>
          <w:lang w:eastAsia="ar-SA"/>
        </w:rPr>
        <w:t>.</w:t>
      </w:r>
    </w:p>
    <w:p w14:paraId="2891073E" w14:textId="6CFD44BF" w:rsidR="006E31F3" w:rsidRDefault="006E31F3" w:rsidP="008D7286">
      <w:pPr>
        <w:pStyle w:val="STYL111"/>
        <w:ind w:left="1560" w:hanging="851"/>
        <w:rPr>
          <w:rFonts w:ascii="Arial" w:hAnsi="Arial" w:cs="Arial"/>
          <w:sz w:val="22"/>
          <w:szCs w:val="22"/>
          <w:lang w:eastAsia="ar-SA"/>
        </w:rPr>
      </w:pPr>
      <w:r>
        <w:rPr>
          <w:rFonts w:ascii="Arial" w:hAnsi="Arial" w:cs="Arial"/>
          <w:sz w:val="22"/>
          <w:szCs w:val="22"/>
          <w:lang w:eastAsia="ar-SA"/>
        </w:rPr>
        <w:t xml:space="preserve">Za zavedení informačního systému do IP ve smyslu čl. </w:t>
      </w:r>
      <w:r>
        <w:rPr>
          <w:rFonts w:ascii="Arial" w:hAnsi="Arial" w:cs="Arial"/>
          <w:sz w:val="22"/>
          <w:szCs w:val="22"/>
          <w:lang w:eastAsia="ar-SA"/>
        </w:rPr>
        <w:fldChar w:fldCharType="begin"/>
      </w:r>
      <w:r>
        <w:rPr>
          <w:rFonts w:ascii="Arial" w:hAnsi="Arial" w:cs="Arial"/>
          <w:sz w:val="22"/>
          <w:szCs w:val="22"/>
          <w:lang w:eastAsia="ar-SA"/>
        </w:rPr>
        <w:instrText xml:space="preserve"> REF _Ref209901192 \r \h </w:instrText>
      </w:r>
      <w:r>
        <w:rPr>
          <w:rFonts w:ascii="Arial" w:hAnsi="Arial" w:cs="Arial"/>
          <w:sz w:val="22"/>
          <w:szCs w:val="22"/>
          <w:lang w:eastAsia="ar-SA"/>
        </w:rPr>
      </w:r>
      <w:r>
        <w:rPr>
          <w:rFonts w:ascii="Arial" w:hAnsi="Arial" w:cs="Arial"/>
          <w:sz w:val="22"/>
          <w:szCs w:val="22"/>
          <w:lang w:eastAsia="ar-SA"/>
        </w:rPr>
        <w:fldChar w:fldCharType="separate"/>
      </w:r>
      <w:r w:rsidR="00E303B6">
        <w:rPr>
          <w:rFonts w:ascii="Arial" w:hAnsi="Arial" w:cs="Arial"/>
          <w:sz w:val="22"/>
          <w:szCs w:val="22"/>
          <w:lang w:eastAsia="ar-SA"/>
        </w:rPr>
        <w:t>8</w:t>
      </w:r>
      <w:r>
        <w:rPr>
          <w:rFonts w:ascii="Arial" w:hAnsi="Arial" w:cs="Arial"/>
          <w:sz w:val="22"/>
          <w:szCs w:val="22"/>
          <w:lang w:eastAsia="ar-SA"/>
        </w:rPr>
        <w:fldChar w:fldCharType="end"/>
      </w:r>
      <w:r>
        <w:rPr>
          <w:rFonts w:ascii="Arial" w:hAnsi="Arial" w:cs="Arial"/>
          <w:sz w:val="22"/>
          <w:szCs w:val="22"/>
          <w:lang w:eastAsia="ar-SA"/>
        </w:rPr>
        <w:t xml:space="preserve">. této Smlouvy jednorázovou částku ve výši </w:t>
      </w:r>
      <w:r w:rsidRPr="00AE16AD">
        <w:rPr>
          <w:rFonts w:ascii="Arial" w:hAnsi="Arial" w:cs="Arial"/>
          <w:sz w:val="22"/>
          <w:szCs w:val="22"/>
          <w:lang w:eastAsia="ar-SA"/>
        </w:rPr>
        <w:t>[</w:t>
      </w:r>
      <w:r w:rsidRPr="00154737">
        <w:rPr>
          <w:rFonts w:ascii="Arial" w:hAnsi="Arial" w:cs="Arial"/>
          <w:sz w:val="22"/>
          <w:szCs w:val="22"/>
          <w:highlight w:val="yellow"/>
          <w:lang w:eastAsia="ar-SA"/>
        </w:rPr>
        <w:t>Doplní Účastník – částka uvedená v poli „C</w:t>
      </w:r>
      <w:r>
        <w:rPr>
          <w:rFonts w:ascii="Arial" w:hAnsi="Arial" w:cs="Arial"/>
          <w:sz w:val="22"/>
          <w:szCs w:val="22"/>
          <w:highlight w:val="yellow"/>
          <w:lang w:eastAsia="ar-SA"/>
        </w:rPr>
        <w:t>12</w:t>
      </w:r>
      <w:r w:rsidRPr="00154737">
        <w:rPr>
          <w:rFonts w:ascii="Arial" w:hAnsi="Arial" w:cs="Arial"/>
          <w:sz w:val="22"/>
          <w:szCs w:val="22"/>
          <w:highlight w:val="yellow"/>
          <w:lang w:eastAsia="ar-SA"/>
        </w:rPr>
        <w:t>“ Přílohy D</w:t>
      </w:r>
      <w:r w:rsidRPr="00AE16AD">
        <w:rPr>
          <w:rFonts w:ascii="Arial" w:hAnsi="Arial" w:cs="Arial"/>
          <w:sz w:val="22"/>
          <w:szCs w:val="22"/>
          <w:lang w:eastAsia="ar-SA"/>
        </w:rPr>
        <w:t>] Kč bez DPH (dále jen „</w:t>
      </w:r>
      <w:r w:rsidRPr="00AE16AD">
        <w:rPr>
          <w:rFonts w:ascii="Arial" w:hAnsi="Arial" w:cs="Arial"/>
          <w:b/>
          <w:bCs/>
          <w:sz w:val="22"/>
          <w:szCs w:val="22"/>
          <w:lang w:eastAsia="ar-SA"/>
        </w:rPr>
        <w:t xml:space="preserve">Cena za </w:t>
      </w:r>
      <w:r>
        <w:rPr>
          <w:rFonts w:ascii="Arial" w:hAnsi="Arial" w:cs="Arial"/>
          <w:b/>
          <w:bCs/>
          <w:sz w:val="22"/>
          <w:szCs w:val="22"/>
          <w:lang w:eastAsia="ar-SA"/>
        </w:rPr>
        <w:t>zavedení IS do IP</w:t>
      </w:r>
      <w:r w:rsidRPr="00C648DE">
        <w:rPr>
          <w:rFonts w:ascii="Arial" w:hAnsi="Arial" w:cs="Arial"/>
          <w:sz w:val="22"/>
          <w:szCs w:val="22"/>
          <w:lang w:eastAsia="ar-SA"/>
        </w:rPr>
        <w:t>“)</w:t>
      </w:r>
      <w:r>
        <w:rPr>
          <w:rFonts w:ascii="Arial" w:hAnsi="Arial" w:cs="Arial"/>
          <w:sz w:val="22"/>
          <w:szCs w:val="22"/>
          <w:lang w:eastAsia="ar-SA"/>
        </w:rPr>
        <w:t>.</w:t>
      </w:r>
    </w:p>
    <w:p w14:paraId="5ECF9523" w14:textId="77777777" w:rsidR="00094EEC" w:rsidRDefault="00880A06" w:rsidP="008D7286">
      <w:pPr>
        <w:pStyle w:val="STYL111"/>
        <w:ind w:left="1560" w:hanging="851"/>
        <w:rPr>
          <w:rFonts w:ascii="Arial" w:hAnsi="Arial" w:cs="Arial"/>
          <w:sz w:val="22"/>
          <w:szCs w:val="22"/>
          <w:lang w:eastAsia="ar-SA"/>
        </w:rPr>
      </w:pPr>
      <w:r>
        <w:rPr>
          <w:rFonts w:ascii="Arial" w:hAnsi="Arial" w:cs="Arial"/>
          <w:sz w:val="22"/>
          <w:szCs w:val="22"/>
          <w:lang w:eastAsia="ar-SA"/>
        </w:rPr>
        <w:t xml:space="preserve">Za </w:t>
      </w:r>
      <w:r w:rsidR="00E75754">
        <w:rPr>
          <w:rFonts w:ascii="Arial" w:hAnsi="Arial" w:cs="Arial"/>
          <w:sz w:val="22"/>
          <w:szCs w:val="22"/>
          <w:lang w:eastAsia="ar-SA"/>
        </w:rPr>
        <w:t xml:space="preserve">užití Softwaru </w:t>
      </w:r>
      <w:r w:rsidR="00623CBD">
        <w:rPr>
          <w:rFonts w:ascii="Arial" w:hAnsi="Arial" w:cs="Arial"/>
          <w:sz w:val="22"/>
          <w:szCs w:val="22"/>
          <w:lang w:eastAsia="ar-SA"/>
        </w:rPr>
        <w:t xml:space="preserve">měsíčně </w:t>
      </w:r>
      <w:r w:rsidR="003B0AAB">
        <w:rPr>
          <w:rFonts w:ascii="Arial" w:hAnsi="Arial" w:cs="Arial"/>
          <w:sz w:val="22"/>
          <w:szCs w:val="22"/>
          <w:lang w:eastAsia="ar-SA"/>
        </w:rPr>
        <w:t xml:space="preserve">částku </w:t>
      </w:r>
      <w:r w:rsidR="00E75754">
        <w:rPr>
          <w:rFonts w:ascii="Arial" w:hAnsi="Arial" w:cs="Arial"/>
          <w:sz w:val="22"/>
          <w:szCs w:val="22"/>
          <w:lang w:eastAsia="ar-SA"/>
        </w:rPr>
        <w:t xml:space="preserve">ve výši </w:t>
      </w:r>
      <w:r w:rsidR="00E75754" w:rsidRPr="00AE16AD">
        <w:rPr>
          <w:rFonts w:ascii="Arial" w:hAnsi="Arial" w:cs="Arial"/>
          <w:sz w:val="22"/>
          <w:szCs w:val="22"/>
          <w:lang w:eastAsia="ar-SA"/>
        </w:rPr>
        <w:t>[</w:t>
      </w:r>
      <w:r w:rsidR="00E75754" w:rsidRPr="00154737">
        <w:rPr>
          <w:rFonts w:ascii="Arial" w:hAnsi="Arial" w:cs="Arial"/>
          <w:sz w:val="22"/>
          <w:szCs w:val="22"/>
          <w:highlight w:val="yellow"/>
          <w:lang w:eastAsia="ar-SA"/>
        </w:rPr>
        <w:t>Doplní Účastník – částka uvedená v poli „C</w:t>
      </w:r>
      <w:r w:rsidR="00022720">
        <w:rPr>
          <w:rFonts w:ascii="Arial" w:hAnsi="Arial" w:cs="Arial"/>
          <w:sz w:val="22"/>
          <w:szCs w:val="22"/>
          <w:highlight w:val="yellow"/>
          <w:lang w:eastAsia="ar-SA"/>
        </w:rPr>
        <w:t>18</w:t>
      </w:r>
      <w:r w:rsidR="00E75754" w:rsidRPr="00154737">
        <w:rPr>
          <w:rFonts w:ascii="Arial" w:hAnsi="Arial" w:cs="Arial"/>
          <w:sz w:val="22"/>
          <w:szCs w:val="22"/>
          <w:highlight w:val="yellow"/>
          <w:lang w:eastAsia="ar-SA"/>
        </w:rPr>
        <w:t>“ Přílohy D</w:t>
      </w:r>
      <w:r w:rsidR="00E75754" w:rsidRPr="00AE16AD">
        <w:rPr>
          <w:rFonts w:ascii="Arial" w:hAnsi="Arial" w:cs="Arial"/>
          <w:sz w:val="22"/>
          <w:szCs w:val="22"/>
          <w:lang w:eastAsia="ar-SA"/>
        </w:rPr>
        <w:t>] Kč bez DPH (dále jen „</w:t>
      </w:r>
      <w:r w:rsidR="00E75754" w:rsidRPr="00AE16AD">
        <w:rPr>
          <w:rFonts w:ascii="Arial" w:hAnsi="Arial" w:cs="Arial"/>
          <w:b/>
          <w:bCs/>
          <w:sz w:val="22"/>
          <w:szCs w:val="22"/>
          <w:lang w:eastAsia="ar-SA"/>
        </w:rPr>
        <w:t xml:space="preserve">Cena za </w:t>
      </w:r>
      <w:r w:rsidR="00022720">
        <w:rPr>
          <w:rFonts w:ascii="Arial" w:hAnsi="Arial" w:cs="Arial"/>
          <w:b/>
          <w:bCs/>
          <w:sz w:val="22"/>
          <w:szCs w:val="22"/>
          <w:lang w:eastAsia="ar-SA"/>
        </w:rPr>
        <w:t>užití</w:t>
      </w:r>
      <w:r w:rsidR="00E75754" w:rsidRPr="00AE16AD">
        <w:rPr>
          <w:rFonts w:ascii="Arial" w:hAnsi="Arial" w:cs="Arial"/>
          <w:b/>
          <w:bCs/>
          <w:sz w:val="22"/>
          <w:szCs w:val="22"/>
          <w:lang w:eastAsia="ar-SA"/>
        </w:rPr>
        <w:t xml:space="preserve"> Softwaru</w:t>
      </w:r>
      <w:r w:rsidR="00E75754" w:rsidRPr="00C648DE">
        <w:rPr>
          <w:rFonts w:ascii="Arial" w:hAnsi="Arial" w:cs="Arial"/>
          <w:sz w:val="22"/>
          <w:szCs w:val="22"/>
          <w:lang w:eastAsia="ar-SA"/>
        </w:rPr>
        <w:t>“)</w:t>
      </w:r>
      <w:r w:rsidR="00623CBD">
        <w:rPr>
          <w:rFonts w:ascii="Arial" w:hAnsi="Arial" w:cs="Arial"/>
          <w:sz w:val="22"/>
          <w:szCs w:val="22"/>
          <w:lang w:eastAsia="ar-SA"/>
        </w:rPr>
        <w:t xml:space="preserve">, a to od </w:t>
      </w:r>
      <w:r w:rsidR="00217392">
        <w:rPr>
          <w:rFonts w:ascii="Arial" w:hAnsi="Arial" w:cs="Arial"/>
          <w:sz w:val="22"/>
          <w:szCs w:val="22"/>
          <w:lang w:eastAsia="ar-SA"/>
        </w:rPr>
        <w:t>prvního dne v měsíci</w:t>
      </w:r>
      <w:r w:rsidR="00623CBD">
        <w:rPr>
          <w:rFonts w:ascii="Arial" w:hAnsi="Arial" w:cs="Arial"/>
          <w:sz w:val="22"/>
          <w:szCs w:val="22"/>
          <w:lang w:eastAsia="ar-SA"/>
        </w:rPr>
        <w:t xml:space="preserve"> následujícího po měsíci, ve kterém došlo k</w:t>
      </w:r>
      <w:r w:rsidR="006D6F1D">
        <w:rPr>
          <w:rFonts w:ascii="Arial" w:hAnsi="Arial" w:cs="Arial"/>
          <w:sz w:val="22"/>
          <w:szCs w:val="22"/>
          <w:lang w:eastAsia="ar-SA"/>
        </w:rPr>
        <w:t> </w:t>
      </w:r>
      <w:r w:rsidR="00623CBD">
        <w:rPr>
          <w:rFonts w:ascii="Arial" w:hAnsi="Arial" w:cs="Arial"/>
          <w:sz w:val="22"/>
          <w:szCs w:val="22"/>
          <w:lang w:eastAsia="ar-SA"/>
        </w:rPr>
        <w:t>Akceptaci</w:t>
      </w:r>
      <w:r w:rsidR="006D6F1D">
        <w:rPr>
          <w:rFonts w:ascii="Arial" w:hAnsi="Arial" w:cs="Arial"/>
          <w:sz w:val="22"/>
          <w:szCs w:val="22"/>
          <w:lang w:eastAsia="ar-SA"/>
        </w:rPr>
        <w:t xml:space="preserve"> Softwaru</w:t>
      </w:r>
      <w:r w:rsidR="00E75754" w:rsidRPr="00C648DE">
        <w:rPr>
          <w:rFonts w:ascii="Arial" w:hAnsi="Arial" w:cs="Arial"/>
          <w:sz w:val="22"/>
          <w:szCs w:val="22"/>
          <w:lang w:eastAsia="ar-SA"/>
        </w:rPr>
        <w:t>.</w:t>
      </w:r>
    </w:p>
    <w:p w14:paraId="5C9941B8" w14:textId="77777777" w:rsidR="0078666B" w:rsidRDefault="0078666B" w:rsidP="008D7286">
      <w:pPr>
        <w:pStyle w:val="STYL111"/>
        <w:ind w:left="1560" w:hanging="851"/>
        <w:rPr>
          <w:rFonts w:ascii="Arial" w:hAnsi="Arial" w:cs="Arial"/>
          <w:sz w:val="22"/>
          <w:szCs w:val="22"/>
          <w:lang w:eastAsia="ar-SA"/>
        </w:rPr>
      </w:pPr>
      <w:r>
        <w:rPr>
          <w:rFonts w:ascii="Arial" w:hAnsi="Arial" w:cs="Arial"/>
          <w:sz w:val="22"/>
          <w:szCs w:val="22"/>
          <w:lang w:eastAsia="ar-SA"/>
        </w:rPr>
        <w:t xml:space="preserve">Za užití Integrační platformy </w:t>
      </w:r>
      <w:r w:rsidR="00623CBD">
        <w:rPr>
          <w:rFonts w:ascii="Arial" w:hAnsi="Arial" w:cs="Arial"/>
          <w:sz w:val="22"/>
          <w:szCs w:val="22"/>
          <w:lang w:eastAsia="ar-SA"/>
        </w:rPr>
        <w:t xml:space="preserve">měsíčně </w:t>
      </w:r>
      <w:r>
        <w:rPr>
          <w:rFonts w:ascii="Arial" w:hAnsi="Arial" w:cs="Arial"/>
          <w:sz w:val="22"/>
          <w:szCs w:val="22"/>
          <w:lang w:eastAsia="ar-SA"/>
        </w:rPr>
        <w:t xml:space="preserve">částku ve výši </w:t>
      </w:r>
      <w:r w:rsidRPr="00AE16AD">
        <w:rPr>
          <w:rFonts w:ascii="Arial" w:hAnsi="Arial" w:cs="Arial"/>
          <w:sz w:val="22"/>
          <w:szCs w:val="22"/>
          <w:lang w:eastAsia="ar-SA"/>
        </w:rPr>
        <w:t>[</w:t>
      </w:r>
      <w:r w:rsidRPr="00154737">
        <w:rPr>
          <w:rFonts w:ascii="Arial" w:hAnsi="Arial" w:cs="Arial"/>
          <w:sz w:val="22"/>
          <w:szCs w:val="22"/>
          <w:highlight w:val="yellow"/>
          <w:lang w:eastAsia="ar-SA"/>
        </w:rPr>
        <w:t>Doplní Účastník – částka uvedená v poli „</w:t>
      </w:r>
      <w:r>
        <w:rPr>
          <w:rFonts w:ascii="Arial" w:hAnsi="Arial" w:cs="Arial"/>
          <w:sz w:val="22"/>
          <w:szCs w:val="22"/>
          <w:highlight w:val="yellow"/>
          <w:lang w:eastAsia="ar-SA"/>
        </w:rPr>
        <w:t>C20</w:t>
      </w:r>
      <w:r w:rsidRPr="00154737">
        <w:rPr>
          <w:rFonts w:ascii="Arial" w:hAnsi="Arial" w:cs="Arial"/>
          <w:sz w:val="22"/>
          <w:szCs w:val="22"/>
          <w:highlight w:val="yellow"/>
          <w:lang w:eastAsia="ar-SA"/>
        </w:rPr>
        <w:t>“ Přílohy D</w:t>
      </w:r>
      <w:r w:rsidRPr="00AE16AD">
        <w:rPr>
          <w:rFonts w:ascii="Arial" w:hAnsi="Arial" w:cs="Arial"/>
          <w:sz w:val="22"/>
          <w:szCs w:val="22"/>
          <w:lang w:eastAsia="ar-SA"/>
        </w:rPr>
        <w:t>] Kč bez DPH (dále jen „</w:t>
      </w:r>
      <w:r w:rsidRPr="00AE16AD">
        <w:rPr>
          <w:rFonts w:ascii="Arial" w:hAnsi="Arial" w:cs="Arial"/>
          <w:b/>
          <w:bCs/>
          <w:sz w:val="22"/>
          <w:szCs w:val="22"/>
          <w:lang w:eastAsia="ar-SA"/>
        </w:rPr>
        <w:t xml:space="preserve">Cena za </w:t>
      </w:r>
      <w:r>
        <w:rPr>
          <w:rFonts w:ascii="Arial" w:hAnsi="Arial" w:cs="Arial"/>
          <w:b/>
          <w:bCs/>
          <w:sz w:val="22"/>
          <w:szCs w:val="22"/>
          <w:lang w:eastAsia="ar-SA"/>
        </w:rPr>
        <w:t>užití</w:t>
      </w:r>
      <w:r w:rsidRPr="00AE16AD">
        <w:rPr>
          <w:rFonts w:ascii="Arial" w:hAnsi="Arial" w:cs="Arial"/>
          <w:b/>
          <w:bCs/>
          <w:sz w:val="22"/>
          <w:szCs w:val="22"/>
          <w:lang w:eastAsia="ar-SA"/>
        </w:rPr>
        <w:t xml:space="preserve"> </w:t>
      </w:r>
      <w:r>
        <w:rPr>
          <w:rFonts w:ascii="Arial" w:hAnsi="Arial" w:cs="Arial"/>
          <w:b/>
          <w:bCs/>
          <w:sz w:val="22"/>
          <w:szCs w:val="22"/>
          <w:lang w:eastAsia="ar-SA"/>
        </w:rPr>
        <w:t>IP</w:t>
      </w:r>
      <w:r w:rsidRPr="00C648DE">
        <w:rPr>
          <w:rFonts w:ascii="Arial" w:hAnsi="Arial" w:cs="Arial"/>
          <w:sz w:val="22"/>
          <w:szCs w:val="22"/>
          <w:lang w:eastAsia="ar-SA"/>
        </w:rPr>
        <w:t>“)</w:t>
      </w:r>
      <w:r w:rsidR="00623CBD">
        <w:rPr>
          <w:rFonts w:ascii="Arial" w:hAnsi="Arial" w:cs="Arial"/>
          <w:sz w:val="22"/>
          <w:szCs w:val="22"/>
          <w:lang w:eastAsia="ar-SA"/>
        </w:rPr>
        <w:t xml:space="preserve">, a to </w:t>
      </w:r>
      <w:r w:rsidR="00217392">
        <w:rPr>
          <w:rFonts w:ascii="Arial" w:hAnsi="Arial" w:cs="Arial"/>
          <w:sz w:val="22"/>
          <w:szCs w:val="22"/>
          <w:lang w:eastAsia="ar-SA"/>
        </w:rPr>
        <w:t xml:space="preserve">od prvního dne v měsíci </w:t>
      </w:r>
      <w:r w:rsidR="00623CBD">
        <w:rPr>
          <w:rFonts w:ascii="Arial" w:hAnsi="Arial" w:cs="Arial"/>
          <w:sz w:val="22"/>
          <w:szCs w:val="22"/>
          <w:lang w:eastAsia="ar-SA"/>
        </w:rPr>
        <w:t>následujícího po měsíci, ve kterém došlo k</w:t>
      </w:r>
      <w:r w:rsidR="006D6F1D">
        <w:rPr>
          <w:rFonts w:ascii="Arial" w:hAnsi="Arial" w:cs="Arial"/>
          <w:sz w:val="22"/>
          <w:szCs w:val="22"/>
          <w:lang w:eastAsia="ar-SA"/>
        </w:rPr>
        <w:t> </w:t>
      </w:r>
      <w:r w:rsidR="00623CBD">
        <w:rPr>
          <w:rFonts w:ascii="Arial" w:hAnsi="Arial" w:cs="Arial"/>
          <w:sz w:val="22"/>
          <w:szCs w:val="22"/>
          <w:lang w:eastAsia="ar-SA"/>
        </w:rPr>
        <w:t>Akceptaci</w:t>
      </w:r>
      <w:r w:rsidR="006D6F1D">
        <w:rPr>
          <w:rFonts w:ascii="Arial" w:hAnsi="Arial" w:cs="Arial"/>
          <w:sz w:val="22"/>
          <w:szCs w:val="22"/>
          <w:lang w:eastAsia="ar-SA"/>
        </w:rPr>
        <w:t xml:space="preserve"> IP</w:t>
      </w:r>
      <w:r w:rsidRPr="00C648DE">
        <w:rPr>
          <w:rFonts w:ascii="Arial" w:hAnsi="Arial" w:cs="Arial"/>
          <w:sz w:val="22"/>
          <w:szCs w:val="22"/>
          <w:lang w:eastAsia="ar-SA"/>
        </w:rPr>
        <w:t>.</w:t>
      </w:r>
    </w:p>
    <w:p w14:paraId="7E7B2028" w14:textId="00767EF0" w:rsidR="00022720" w:rsidRDefault="00022720" w:rsidP="008D7286">
      <w:pPr>
        <w:pStyle w:val="STYL111"/>
        <w:ind w:left="1560" w:hanging="851"/>
        <w:rPr>
          <w:rFonts w:ascii="Arial" w:hAnsi="Arial" w:cs="Arial"/>
          <w:sz w:val="22"/>
          <w:szCs w:val="22"/>
          <w:lang w:eastAsia="ar-SA"/>
        </w:rPr>
      </w:pPr>
      <w:r>
        <w:rPr>
          <w:rFonts w:ascii="Arial" w:hAnsi="Arial" w:cs="Arial"/>
          <w:sz w:val="22"/>
          <w:szCs w:val="22"/>
          <w:lang w:eastAsia="ar-SA"/>
        </w:rPr>
        <w:t xml:space="preserve">Za poskytování podpory a servisu ve smyslu čl.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_Ref209901222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5</w:t>
      </w:r>
      <w:r w:rsidR="00CE7395">
        <w:rPr>
          <w:rFonts w:ascii="Arial" w:hAnsi="Arial" w:cs="Arial"/>
          <w:sz w:val="22"/>
          <w:szCs w:val="22"/>
          <w:lang w:eastAsia="ar-SA"/>
        </w:rPr>
        <w:fldChar w:fldCharType="end"/>
      </w:r>
      <w:r>
        <w:rPr>
          <w:rFonts w:ascii="Arial" w:hAnsi="Arial" w:cs="Arial"/>
          <w:sz w:val="22"/>
          <w:szCs w:val="22"/>
          <w:lang w:eastAsia="ar-SA"/>
        </w:rPr>
        <w:t>.</w:t>
      </w:r>
      <w:r w:rsidR="00595217">
        <w:rPr>
          <w:rFonts w:ascii="Arial" w:hAnsi="Arial" w:cs="Arial"/>
          <w:sz w:val="22"/>
          <w:szCs w:val="22"/>
          <w:lang w:eastAsia="ar-SA"/>
        </w:rPr>
        <w:t>,</w:t>
      </w:r>
      <w:r w:rsidR="009826EF">
        <w:rPr>
          <w:rFonts w:ascii="Arial" w:hAnsi="Arial" w:cs="Arial"/>
          <w:sz w:val="22"/>
          <w:szCs w:val="22"/>
          <w:lang w:eastAsia="ar-SA"/>
        </w:rPr>
        <w:t xml:space="preserve"> </w:t>
      </w:r>
      <w:r w:rsidR="00497EE2">
        <w:rPr>
          <w:rFonts w:ascii="Arial" w:hAnsi="Arial" w:cs="Arial"/>
          <w:sz w:val="22"/>
          <w:szCs w:val="22"/>
          <w:lang w:eastAsia="ar-SA"/>
        </w:rPr>
        <w:t xml:space="preserve">odst. </w:t>
      </w:r>
      <w:r w:rsidR="00CE7395">
        <w:rPr>
          <w:rFonts w:ascii="Arial" w:hAnsi="Arial" w:cs="Arial"/>
          <w:sz w:val="22"/>
          <w:szCs w:val="22"/>
          <w:lang w:eastAsia="ar-SA"/>
        </w:rPr>
        <w:fldChar w:fldCharType="begin"/>
      </w:r>
      <w:r w:rsidR="00CE7395">
        <w:rPr>
          <w:rFonts w:ascii="Arial" w:hAnsi="Arial" w:cs="Arial"/>
          <w:sz w:val="22"/>
          <w:szCs w:val="22"/>
          <w:lang w:eastAsia="ar-SA"/>
        </w:rPr>
        <w:instrText xml:space="preserve"> REF _Ref209901234 \r \h </w:instrText>
      </w:r>
      <w:r w:rsidR="00CE7395">
        <w:rPr>
          <w:rFonts w:ascii="Arial" w:hAnsi="Arial" w:cs="Arial"/>
          <w:sz w:val="22"/>
          <w:szCs w:val="22"/>
          <w:lang w:eastAsia="ar-SA"/>
        </w:rPr>
      </w:r>
      <w:r w:rsidR="00CE7395">
        <w:rPr>
          <w:rFonts w:ascii="Arial" w:hAnsi="Arial" w:cs="Arial"/>
          <w:sz w:val="22"/>
          <w:szCs w:val="22"/>
          <w:lang w:eastAsia="ar-SA"/>
        </w:rPr>
        <w:fldChar w:fldCharType="separate"/>
      </w:r>
      <w:r w:rsidR="00E303B6">
        <w:rPr>
          <w:rFonts w:ascii="Arial" w:hAnsi="Arial" w:cs="Arial"/>
          <w:sz w:val="22"/>
          <w:szCs w:val="22"/>
          <w:lang w:eastAsia="ar-SA"/>
        </w:rPr>
        <w:t>6.3</w:t>
      </w:r>
      <w:r w:rsidR="00CE7395">
        <w:rPr>
          <w:rFonts w:ascii="Arial" w:hAnsi="Arial" w:cs="Arial"/>
          <w:sz w:val="22"/>
          <w:szCs w:val="22"/>
          <w:lang w:eastAsia="ar-SA"/>
        </w:rPr>
        <w:fldChar w:fldCharType="end"/>
      </w:r>
      <w:r w:rsidR="00497EE2">
        <w:rPr>
          <w:rFonts w:ascii="Arial" w:hAnsi="Arial" w:cs="Arial"/>
          <w:sz w:val="22"/>
          <w:szCs w:val="22"/>
          <w:lang w:eastAsia="ar-SA"/>
        </w:rPr>
        <w:t>.</w:t>
      </w:r>
      <w:r w:rsidR="00595217">
        <w:rPr>
          <w:rFonts w:ascii="Arial" w:hAnsi="Arial" w:cs="Arial"/>
          <w:sz w:val="22"/>
          <w:szCs w:val="22"/>
          <w:lang w:eastAsia="ar-SA"/>
        </w:rPr>
        <w:t xml:space="preserve"> a odst. </w:t>
      </w:r>
      <w:r w:rsidR="00077632">
        <w:rPr>
          <w:rFonts w:ascii="Arial" w:hAnsi="Arial" w:cs="Arial"/>
          <w:sz w:val="22"/>
          <w:szCs w:val="22"/>
          <w:lang w:eastAsia="ar-SA"/>
        </w:rPr>
        <w:fldChar w:fldCharType="begin"/>
      </w:r>
      <w:r w:rsidR="00077632">
        <w:rPr>
          <w:rFonts w:ascii="Arial" w:hAnsi="Arial" w:cs="Arial"/>
          <w:sz w:val="22"/>
          <w:szCs w:val="22"/>
          <w:lang w:eastAsia="ar-SA"/>
        </w:rPr>
        <w:instrText xml:space="preserve"> REF _Ref209901241 \r \h </w:instrText>
      </w:r>
      <w:r w:rsidR="00077632">
        <w:rPr>
          <w:rFonts w:ascii="Arial" w:hAnsi="Arial" w:cs="Arial"/>
          <w:sz w:val="22"/>
          <w:szCs w:val="22"/>
          <w:lang w:eastAsia="ar-SA"/>
        </w:rPr>
      </w:r>
      <w:r w:rsidR="00077632">
        <w:rPr>
          <w:rFonts w:ascii="Arial" w:hAnsi="Arial" w:cs="Arial"/>
          <w:sz w:val="22"/>
          <w:szCs w:val="22"/>
          <w:lang w:eastAsia="ar-SA"/>
        </w:rPr>
        <w:fldChar w:fldCharType="separate"/>
      </w:r>
      <w:r w:rsidR="00E303B6">
        <w:rPr>
          <w:rFonts w:ascii="Arial" w:hAnsi="Arial" w:cs="Arial"/>
          <w:sz w:val="22"/>
          <w:szCs w:val="22"/>
          <w:lang w:eastAsia="ar-SA"/>
        </w:rPr>
        <w:t>6.5</w:t>
      </w:r>
      <w:r w:rsidR="00077632">
        <w:rPr>
          <w:rFonts w:ascii="Arial" w:hAnsi="Arial" w:cs="Arial"/>
          <w:sz w:val="22"/>
          <w:szCs w:val="22"/>
          <w:lang w:eastAsia="ar-SA"/>
        </w:rPr>
        <w:fldChar w:fldCharType="end"/>
      </w:r>
      <w:r w:rsidR="00595217">
        <w:rPr>
          <w:rFonts w:ascii="Arial" w:hAnsi="Arial" w:cs="Arial"/>
          <w:sz w:val="22"/>
          <w:szCs w:val="22"/>
          <w:lang w:eastAsia="ar-SA"/>
        </w:rPr>
        <w:t>.</w:t>
      </w:r>
      <w:r>
        <w:rPr>
          <w:rFonts w:ascii="Arial" w:hAnsi="Arial" w:cs="Arial"/>
          <w:sz w:val="22"/>
          <w:szCs w:val="22"/>
          <w:lang w:eastAsia="ar-SA"/>
        </w:rPr>
        <w:t xml:space="preserve"> této Smlouvy </w:t>
      </w:r>
      <w:r w:rsidR="00217392">
        <w:rPr>
          <w:rFonts w:ascii="Arial" w:hAnsi="Arial" w:cs="Arial"/>
          <w:sz w:val="22"/>
          <w:szCs w:val="22"/>
          <w:lang w:eastAsia="ar-SA"/>
        </w:rPr>
        <w:t xml:space="preserve">měsíčně </w:t>
      </w:r>
      <w:r w:rsidR="003B0AAB">
        <w:rPr>
          <w:rFonts w:ascii="Arial" w:hAnsi="Arial" w:cs="Arial"/>
          <w:sz w:val="22"/>
          <w:szCs w:val="22"/>
          <w:lang w:eastAsia="ar-SA"/>
        </w:rPr>
        <w:t>částku</w:t>
      </w:r>
      <w:r>
        <w:rPr>
          <w:rFonts w:ascii="Arial" w:hAnsi="Arial" w:cs="Arial"/>
          <w:sz w:val="22"/>
          <w:szCs w:val="22"/>
          <w:lang w:eastAsia="ar-SA"/>
        </w:rPr>
        <w:t xml:space="preserve"> ve výši </w:t>
      </w:r>
      <w:r w:rsidRPr="00AE16AD">
        <w:rPr>
          <w:rFonts w:ascii="Arial" w:hAnsi="Arial" w:cs="Arial"/>
          <w:sz w:val="22"/>
          <w:szCs w:val="22"/>
          <w:lang w:eastAsia="ar-SA"/>
        </w:rPr>
        <w:t>[</w:t>
      </w:r>
      <w:r w:rsidRPr="00154737">
        <w:rPr>
          <w:rFonts w:ascii="Arial" w:hAnsi="Arial" w:cs="Arial"/>
          <w:sz w:val="22"/>
          <w:szCs w:val="22"/>
          <w:highlight w:val="yellow"/>
          <w:lang w:eastAsia="ar-SA"/>
        </w:rPr>
        <w:t>Doplní Účastník – částka uvedená v poli „C</w:t>
      </w:r>
      <w:r w:rsidR="00DA6E94">
        <w:rPr>
          <w:rFonts w:ascii="Arial" w:hAnsi="Arial" w:cs="Arial"/>
          <w:sz w:val="22"/>
          <w:szCs w:val="22"/>
          <w:highlight w:val="yellow"/>
          <w:lang w:eastAsia="ar-SA"/>
        </w:rPr>
        <w:t>22</w:t>
      </w:r>
      <w:r w:rsidRPr="00154737">
        <w:rPr>
          <w:rFonts w:ascii="Arial" w:hAnsi="Arial" w:cs="Arial"/>
          <w:sz w:val="22"/>
          <w:szCs w:val="22"/>
          <w:highlight w:val="yellow"/>
          <w:lang w:eastAsia="ar-SA"/>
        </w:rPr>
        <w:t>“ Přílohy D</w:t>
      </w:r>
      <w:r w:rsidRPr="00AE16AD">
        <w:rPr>
          <w:rFonts w:ascii="Arial" w:hAnsi="Arial" w:cs="Arial"/>
          <w:sz w:val="22"/>
          <w:szCs w:val="22"/>
          <w:lang w:eastAsia="ar-SA"/>
        </w:rPr>
        <w:t>] Kč bez DPH (dále jen „</w:t>
      </w:r>
      <w:bookmarkStart w:id="47" w:name="_Hlk209899906"/>
      <w:r w:rsidRPr="00AE16AD">
        <w:rPr>
          <w:rFonts w:ascii="Arial" w:hAnsi="Arial" w:cs="Arial"/>
          <w:b/>
          <w:bCs/>
          <w:sz w:val="22"/>
          <w:szCs w:val="22"/>
          <w:lang w:eastAsia="ar-SA"/>
        </w:rPr>
        <w:t xml:space="preserve">Cena za </w:t>
      </w:r>
      <w:r w:rsidR="00DA6E94">
        <w:rPr>
          <w:rFonts w:ascii="Arial" w:hAnsi="Arial" w:cs="Arial"/>
          <w:b/>
          <w:bCs/>
          <w:sz w:val="22"/>
          <w:szCs w:val="22"/>
          <w:lang w:eastAsia="ar-SA"/>
        </w:rPr>
        <w:t>podporu a servis</w:t>
      </w:r>
      <w:r w:rsidR="00987E79">
        <w:rPr>
          <w:rFonts w:ascii="Arial" w:hAnsi="Arial" w:cs="Arial"/>
          <w:b/>
          <w:bCs/>
          <w:sz w:val="22"/>
          <w:szCs w:val="22"/>
          <w:lang w:eastAsia="ar-SA"/>
        </w:rPr>
        <w:t xml:space="preserve"> </w:t>
      </w:r>
      <w:r w:rsidRPr="00AE16AD">
        <w:rPr>
          <w:rFonts w:ascii="Arial" w:hAnsi="Arial" w:cs="Arial"/>
          <w:b/>
          <w:bCs/>
          <w:sz w:val="22"/>
          <w:szCs w:val="22"/>
          <w:lang w:eastAsia="ar-SA"/>
        </w:rPr>
        <w:t>Softwaru</w:t>
      </w:r>
      <w:bookmarkEnd w:id="47"/>
      <w:r w:rsidRPr="00C648DE">
        <w:rPr>
          <w:rFonts w:ascii="Arial" w:hAnsi="Arial" w:cs="Arial"/>
          <w:sz w:val="22"/>
          <w:szCs w:val="22"/>
          <w:lang w:eastAsia="ar-SA"/>
        </w:rPr>
        <w:t>“)</w:t>
      </w:r>
      <w:r w:rsidR="006D6F1D">
        <w:rPr>
          <w:rFonts w:ascii="Arial" w:hAnsi="Arial" w:cs="Arial"/>
          <w:sz w:val="22"/>
          <w:szCs w:val="22"/>
          <w:lang w:eastAsia="ar-SA"/>
        </w:rPr>
        <w:t xml:space="preserve">, a to od </w:t>
      </w:r>
      <w:r w:rsidR="00217392">
        <w:rPr>
          <w:rFonts w:ascii="Arial" w:hAnsi="Arial" w:cs="Arial"/>
          <w:sz w:val="22"/>
          <w:szCs w:val="22"/>
          <w:lang w:eastAsia="ar-SA"/>
        </w:rPr>
        <w:t xml:space="preserve">prvního dne v měsíci </w:t>
      </w:r>
      <w:r w:rsidR="006D6F1D">
        <w:rPr>
          <w:rFonts w:ascii="Arial" w:hAnsi="Arial" w:cs="Arial"/>
          <w:sz w:val="22"/>
          <w:szCs w:val="22"/>
          <w:lang w:eastAsia="ar-SA"/>
        </w:rPr>
        <w:t>následujícího po měsíci, ve kterém došlo k Akceptaci Softwaru</w:t>
      </w:r>
      <w:r w:rsidRPr="00C648DE">
        <w:rPr>
          <w:rFonts w:ascii="Arial" w:hAnsi="Arial" w:cs="Arial"/>
          <w:sz w:val="22"/>
          <w:szCs w:val="22"/>
          <w:lang w:eastAsia="ar-SA"/>
        </w:rPr>
        <w:t>.</w:t>
      </w:r>
    </w:p>
    <w:p w14:paraId="548DA973" w14:textId="0E41A564" w:rsidR="009826EF" w:rsidRDefault="00D62475" w:rsidP="008D7286">
      <w:pPr>
        <w:pStyle w:val="STYL111"/>
        <w:ind w:left="1560" w:hanging="851"/>
        <w:rPr>
          <w:rFonts w:ascii="Arial" w:hAnsi="Arial" w:cs="Arial"/>
          <w:sz w:val="22"/>
          <w:szCs w:val="22"/>
          <w:lang w:eastAsia="ar-SA"/>
        </w:rPr>
      </w:pPr>
      <w:r>
        <w:rPr>
          <w:rFonts w:ascii="Arial" w:hAnsi="Arial" w:cs="Arial"/>
          <w:sz w:val="22"/>
          <w:szCs w:val="22"/>
          <w:lang w:eastAsia="ar-SA"/>
        </w:rPr>
        <w:t xml:space="preserve">Za Plnění poskytnuté ve smyslu čl. </w:t>
      </w:r>
      <w:r w:rsidR="00077632">
        <w:rPr>
          <w:rFonts w:ascii="Arial" w:hAnsi="Arial" w:cs="Arial"/>
          <w:sz w:val="22"/>
          <w:szCs w:val="22"/>
          <w:lang w:eastAsia="ar-SA"/>
        </w:rPr>
        <w:fldChar w:fldCharType="begin"/>
      </w:r>
      <w:r w:rsidR="00077632">
        <w:rPr>
          <w:rFonts w:ascii="Arial" w:hAnsi="Arial" w:cs="Arial"/>
          <w:sz w:val="22"/>
          <w:szCs w:val="22"/>
          <w:lang w:eastAsia="ar-SA"/>
        </w:rPr>
        <w:instrText xml:space="preserve"> REF _Ref209901258 \r \h </w:instrText>
      </w:r>
      <w:r w:rsidR="00077632">
        <w:rPr>
          <w:rFonts w:ascii="Arial" w:hAnsi="Arial" w:cs="Arial"/>
          <w:sz w:val="22"/>
          <w:szCs w:val="22"/>
          <w:lang w:eastAsia="ar-SA"/>
        </w:rPr>
      </w:r>
      <w:r w:rsidR="00077632">
        <w:rPr>
          <w:rFonts w:ascii="Arial" w:hAnsi="Arial" w:cs="Arial"/>
          <w:sz w:val="22"/>
          <w:szCs w:val="22"/>
          <w:lang w:eastAsia="ar-SA"/>
        </w:rPr>
        <w:fldChar w:fldCharType="separate"/>
      </w:r>
      <w:r w:rsidR="00E303B6">
        <w:rPr>
          <w:rFonts w:ascii="Arial" w:hAnsi="Arial" w:cs="Arial"/>
          <w:sz w:val="22"/>
          <w:szCs w:val="22"/>
          <w:lang w:eastAsia="ar-SA"/>
        </w:rPr>
        <w:t>13</w:t>
      </w:r>
      <w:r w:rsidR="00077632">
        <w:rPr>
          <w:rFonts w:ascii="Arial" w:hAnsi="Arial" w:cs="Arial"/>
          <w:sz w:val="22"/>
          <w:szCs w:val="22"/>
          <w:lang w:eastAsia="ar-SA"/>
        </w:rPr>
        <w:fldChar w:fldCharType="end"/>
      </w:r>
      <w:r>
        <w:rPr>
          <w:rFonts w:ascii="Arial" w:hAnsi="Arial" w:cs="Arial"/>
          <w:sz w:val="22"/>
          <w:szCs w:val="22"/>
          <w:lang w:eastAsia="ar-SA"/>
        </w:rPr>
        <w:t xml:space="preserve">. této Smlouvy (Exit plán) jednorázovou částku ve výši </w:t>
      </w:r>
      <w:r w:rsidRPr="00AE16AD">
        <w:rPr>
          <w:rFonts w:ascii="Arial" w:hAnsi="Arial" w:cs="Arial"/>
          <w:sz w:val="22"/>
          <w:szCs w:val="22"/>
          <w:lang w:eastAsia="ar-SA"/>
        </w:rPr>
        <w:t>[</w:t>
      </w:r>
      <w:r w:rsidRPr="00154737">
        <w:rPr>
          <w:rFonts w:ascii="Arial" w:hAnsi="Arial" w:cs="Arial"/>
          <w:sz w:val="22"/>
          <w:szCs w:val="22"/>
          <w:highlight w:val="yellow"/>
          <w:lang w:eastAsia="ar-SA"/>
        </w:rPr>
        <w:t>Doplní Účastník – částka uvedená v poli „C</w:t>
      </w:r>
      <w:r>
        <w:rPr>
          <w:rFonts w:ascii="Arial" w:hAnsi="Arial" w:cs="Arial"/>
          <w:sz w:val="22"/>
          <w:szCs w:val="22"/>
          <w:highlight w:val="yellow"/>
          <w:lang w:eastAsia="ar-SA"/>
        </w:rPr>
        <w:t>24</w:t>
      </w:r>
      <w:r w:rsidRPr="00154737">
        <w:rPr>
          <w:rFonts w:ascii="Arial" w:hAnsi="Arial" w:cs="Arial"/>
          <w:sz w:val="22"/>
          <w:szCs w:val="22"/>
          <w:highlight w:val="yellow"/>
          <w:lang w:eastAsia="ar-SA"/>
        </w:rPr>
        <w:t>“ Přílohy D</w:t>
      </w:r>
      <w:r w:rsidRPr="00AE16AD">
        <w:rPr>
          <w:rFonts w:ascii="Arial" w:hAnsi="Arial" w:cs="Arial"/>
          <w:sz w:val="22"/>
          <w:szCs w:val="22"/>
          <w:lang w:eastAsia="ar-SA"/>
        </w:rPr>
        <w:t>] Kč bez DPH (dále jen „</w:t>
      </w:r>
      <w:r w:rsidRPr="00AE16AD">
        <w:rPr>
          <w:rFonts w:ascii="Arial" w:hAnsi="Arial" w:cs="Arial"/>
          <w:b/>
          <w:bCs/>
          <w:sz w:val="22"/>
          <w:szCs w:val="22"/>
          <w:lang w:eastAsia="ar-SA"/>
        </w:rPr>
        <w:t xml:space="preserve">Cena za </w:t>
      </w:r>
      <w:r>
        <w:rPr>
          <w:rFonts w:ascii="Arial" w:hAnsi="Arial" w:cs="Arial"/>
          <w:b/>
          <w:bCs/>
          <w:sz w:val="22"/>
          <w:szCs w:val="22"/>
          <w:lang w:eastAsia="ar-SA"/>
        </w:rPr>
        <w:t>Exit plán</w:t>
      </w:r>
      <w:r w:rsidRPr="00C648DE">
        <w:rPr>
          <w:rFonts w:ascii="Arial" w:hAnsi="Arial" w:cs="Arial"/>
          <w:sz w:val="22"/>
          <w:szCs w:val="22"/>
          <w:lang w:eastAsia="ar-SA"/>
        </w:rPr>
        <w:t>“)</w:t>
      </w:r>
      <w:r>
        <w:rPr>
          <w:rFonts w:ascii="Arial" w:hAnsi="Arial" w:cs="Arial"/>
          <w:sz w:val="22"/>
          <w:szCs w:val="22"/>
          <w:lang w:eastAsia="ar-SA"/>
        </w:rPr>
        <w:t>. Je-li</w:t>
      </w:r>
      <w:r w:rsidR="0051383F">
        <w:rPr>
          <w:rFonts w:ascii="Arial" w:hAnsi="Arial" w:cs="Arial"/>
          <w:sz w:val="22"/>
          <w:szCs w:val="22"/>
          <w:lang w:eastAsia="ar-SA"/>
        </w:rPr>
        <w:t xml:space="preserve"> Objednatelem uplatněna Opce</w:t>
      </w:r>
      <w:r w:rsidR="00180091">
        <w:rPr>
          <w:rFonts w:ascii="Arial" w:hAnsi="Arial" w:cs="Arial"/>
          <w:sz w:val="22"/>
          <w:szCs w:val="22"/>
          <w:lang w:eastAsia="ar-SA"/>
        </w:rPr>
        <w:t xml:space="preserve">, Cena za Exit plán je v takovém případě navýšena o jednorázovou částku ve výši </w:t>
      </w:r>
      <w:r w:rsidR="00180091" w:rsidRPr="00AE16AD">
        <w:rPr>
          <w:rFonts w:ascii="Arial" w:hAnsi="Arial" w:cs="Arial"/>
          <w:sz w:val="22"/>
          <w:szCs w:val="22"/>
          <w:lang w:eastAsia="ar-SA"/>
        </w:rPr>
        <w:t>[</w:t>
      </w:r>
      <w:r w:rsidR="00180091" w:rsidRPr="00154737">
        <w:rPr>
          <w:rFonts w:ascii="Arial" w:hAnsi="Arial" w:cs="Arial"/>
          <w:sz w:val="22"/>
          <w:szCs w:val="22"/>
          <w:highlight w:val="yellow"/>
          <w:lang w:eastAsia="ar-SA"/>
        </w:rPr>
        <w:t>Doplní Účastník – částka uvedená v poli „C</w:t>
      </w:r>
      <w:r w:rsidR="00180091">
        <w:rPr>
          <w:rFonts w:ascii="Arial" w:hAnsi="Arial" w:cs="Arial"/>
          <w:sz w:val="22"/>
          <w:szCs w:val="22"/>
          <w:highlight w:val="yellow"/>
          <w:lang w:eastAsia="ar-SA"/>
        </w:rPr>
        <w:t>27</w:t>
      </w:r>
      <w:r w:rsidR="00180091" w:rsidRPr="00154737">
        <w:rPr>
          <w:rFonts w:ascii="Arial" w:hAnsi="Arial" w:cs="Arial"/>
          <w:sz w:val="22"/>
          <w:szCs w:val="22"/>
          <w:highlight w:val="yellow"/>
          <w:lang w:eastAsia="ar-SA"/>
        </w:rPr>
        <w:t>“ Přílohy D</w:t>
      </w:r>
      <w:r w:rsidR="00180091" w:rsidRPr="00AE16AD">
        <w:rPr>
          <w:rFonts w:ascii="Arial" w:hAnsi="Arial" w:cs="Arial"/>
          <w:sz w:val="22"/>
          <w:szCs w:val="22"/>
          <w:lang w:eastAsia="ar-SA"/>
        </w:rPr>
        <w:t>] Kč bez DPH</w:t>
      </w:r>
      <w:r w:rsidR="00B3148E">
        <w:rPr>
          <w:rFonts w:ascii="Arial" w:hAnsi="Arial" w:cs="Arial"/>
          <w:b/>
          <w:bCs/>
          <w:sz w:val="22"/>
          <w:szCs w:val="22"/>
          <w:lang w:eastAsia="ar-SA"/>
        </w:rPr>
        <w:t xml:space="preserve"> </w:t>
      </w:r>
      <w:r w:rsidR="00B3148E" w:rsidRPr="00B3148E">
        <w:rPr>
          <w:rFonts w:ascii="Arial" w:hAnsi="Arial" w:cs="Arial"/>
          <w:sz w:val="22"/>
          <w:szCs w:val="22"/>
          <w:lang w:eastAsia="ar-SA"/>
        </w:rPr>
        <w:t xml:space="preserve">(dále </w:t>
      </w:r>
      <w:r w:rsidR="00B3148E">
        <w:rPr>
          <w:rFonts w:ascii="Arial" w:hAnsi="Arial" w:cs="Arial"/>
          <w:sz w:val="22"/>
          <w:szCs w:val="22"/>
          <w:lang w:eastAsia="ar-SA"/>
        </w:rPr>
        <w:t xml:space="preserve">samostatně také </w:t>
      </w:r>
      <w:r w:rsidR="00B3148E" w:rsidRPr="00B3148E">
        <w:rPr>
          <w:rFonts w:ascii="Arial" w:hAnsi="Arial" w:cs="Arial"/>
          <w:sz w:val="22"/>
          <w:szCs w:val="22"/>
          <w:lang w:eastAsia="ar-SA"/>
        </w:rPr>
        <w:t>jen „</w:t>
      </w:r>
      <w:r w:rsidR="00B3148E" w:rsidRPr="00B3148E">
        <w:rPr>
          <w:rFonts w:ascii="Arial" w:hAnsi="Arial" w:cs="Arial"/>
          <w:b/>
          <w:bCs/>
          <w:sz w:val="22"/>
          <w:szCs w:val="22"/>
          <w:lang w:eastAsia="ar-SA"/>
        </w:rPr>
        <w:t>Cena za Opci</w:t>
      </w:r>
      <w:r w:rsidR="00B3148E" w:rsidRPr="00B3148E">
        <w:rPr>
          <w:rFonts w:ascii="Arial" w:hAnsi="Arial" w:cs="Arial"/>
          <w:sz w:val="22"/>
          <w:szCs w:val="22"/>
          <w:lang w:eastAsia="ar-SA"/>
        </w:rPr>
        <w:t>“).</w:t>
      </w:r>
    </w:p>
    <w:p w14:paraId="59AA71A0" w14:textId="77777777" w:rsidR="00D62475" w:rsidRDefault="00E74434" w:rsidP="00F953FD">
      <w:pPr>
        <w:pStyle w:val="Styl11"/>
        <w:ind w:left="709" w:hanging="709"/>
        <w:rPr>
          <w:rFonts w:ascii="Arial" w:hAnsi="Arial" w:cs="Arial"/>
          <w:sz w:val="22"/>
          <w:szCs w:val="22"/>
          <w:lang w:eastAsia="ar-SA"/>
        </w:rPr>
      </w:pPr>
      <w:r>
        <w:rPr>
          <w:rFonts w:ascii="Arial" w:hAnsi="Arial" w:cs="Arial"/>
          <w:sz w:val="22"/>
          <w:szCs w:val="22"/>
          <w:lang w:eastAsia="ar-SA"/>
        </w:rPr>
        <w:t>Cen</w:t>
      </w:r>
      <w:r w:rsidR="00044468">
        <w:rPr>
          <w:rFonts w:ascii="Arial" w:hAnsi="Arial" w:cs="Arial"/>
          <w:sz w:val="22"/>
          <w:szCs w:val="22"/>
          <w:lang w:eastAsia="ar-SA"/>
        </w:rPr>
        <w:t>u</w:t>
      </w:r>
      <w:r>
        <w:rPr>
          <w:rFonts w:ascii="Arial" w:hAnsi="Arial" w:cs="Arial"/>
          <w:sz w:val="22"/>
          <w:szCs w:val="22"/>
          <w:lang w:eastAsia="ar-SA"/>
        </w:rPr>
        <w:t xml:space="preserve"> za Zavedení Softwaru </w:t>
      </w:r>
      <w:r w:rsidR="00044468">
        <w:rPr>
          <w:rFonts w:ascii="Arial" w:hAnsi="Arial" w:cs="Arial"/>
          <w:sz w:val="22"/>
          <w:szCs w:val="22"/>
          <w:lang w:eastAsia="ar-SA"/>
        </w:rPr>
        <w:t xml:space="preserve">Objednatel uhradí </w:t>
      </w:r>
      <w:r w:rsidRPr="00E74434">
        <w:rPr>
          <w:rFonts w:ascii="Arial" w:hAnsi="Arial" w:cs="Arial"/>
          <w:sz w:val="22"/>
          <w:szCs w:val="22"/>
          <w:lang w:eastAsia="ar-SA"/>
        </w:rPr>
        <w:t xml:space="preserve">na základě Faktury, kterou je </w:t>
      </w:r>
      <w:r w:rsidR="00044468">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sidR="00044468">
        <w:rPr>
          <w:rFonts w:ascii="Arial" w:hAnsi="Arial" w:cs="Arial"/>
          <w:sz w:val="22"/>
          <w:szCs w:val="22"/>
          <w:lang w:eastAsia="ar-SA"/>
        </w:rPr>
        <w:t xml:space="preserve">po dosažení Fakturačního milníku A, tj. </w:t>
      </w:r>
      <w:r w:rsidRPr="00E74434">
        <w:rPr>
          <w:rFonts w:ascii="Arial" w:hAnsi="Arial" w:cs="Arial"/>
          <w:sz w:val="22"/>
          <w:szCs w:val="22"/>
          <w:lang w:eastAsia="ar-SA"/>
        </w:rPr>
        <w:t>v den následující po Akceptaci</w:t>
      </w:r>
      <w:r w:rsidR="00044468">
        <w:rPr>
          <w:rFonts w:ascii="Arial" w:hAnsi="Arial" w:cs="Arial"/>
          <w:sz w:val="22"/>
          <w:szCs w:val="22"/>
          <w:lang w:eastAsia="ar-SA"/>
        </w:rPr>
        <w:t xml:space="preserve"> Softwaru.</w:t>
      </w:r>
    </w:p>
    <w:p w14:paraId="7AD5E096" w14:textId="77777777" w:rsidR="00A154EE" w:rsidRDefault="00044468" w:rsidP="00F953FD">
      <w:pPr>
        <w:pStyle w:val="Styl11"/>
        <w:ind w:left="709" w:hanging="709"/>
        <w:rPr>
          <w:rFonts w:ascii="Arial" w:hAnsi="Arial" w:cs="Arial"/>
          <w:sz w:val="22"/>
          <w:szCs w:val="22"/>
          <w:lang w:eastAsia="ar-SA"/>
        </w:rPr>
      </w:pPr>
      <w:r>
        <w:rPr>
          <w:rFonts w:ascii="Arial" w:hAnsi="Arial" w:cs="Arial"/>
          <w:sz w:val="22"/>
          <w:szCs w:val="22"/>
          <w:lang w:eastAsia="ar-SA"/>
        </w:rPr>
        <w:t xml:space="preserve">Cenu za </w:t>
      </w:r>
      <w:r w:rsidRPr="00334DEE">
        <w:rPr>
          <w:rFonts w:ascii="Arial" w:hAnsi="Arial" w:cs="Arial"/>
          <w:sz w:val="22"/>
          <w:szCs w:val="22"/>
          <w:lang w:eastAsia="ar-SA"/>
        </w:rPr>
        <w:t>RP</w:t>
      </w:r>
      <w:r w:rsidR="00334DEE" w:rsidRPr="00334DEE">
        <w:rPr>
          <w:rFonts w:ascii="Arial" w:hAnsi="Arial" w:cs="Arial"/>
          <w:sz w:val="22"/>
          <w:szCs w:val="22"/>
          <w:lang w:eastAsia="ar-SA"/>
        </w:rPr>
        <w:t xml:space="preserve"> Fáze 1</w:t>
      </w:r>
      <w:r w:rsidR="00334DEE">
        <w:rPr>
          <w:rFonts w:ascii="Arial" w:hAnsi="Arial" w:cs="Arial"/>
          <w:b/>
          <w:bCs/>
          <w:sz w:val="22"/>
          <w:szCs w:val="22"/>
          <w:lang w:eastAsia="ar-SA"/>
        </w:rPr>
        <w:t xml:space="preserve"> </w:t>
      </w:r>
      <w:r>
        <w:rPr>
          <w:rFonts w:ascii="Arial" w:hAnsi="Arial" w:cs="Arial"/>
          <w:sz w:val="22"/>
          <w:szCs w:val="22"/>
          <w:lang w:eastAsia="ar-SA"/>
        </w:rPr>
        <w:t xml:space="preserve">Objednatel uhradí </w:t>
      </w:r>
      <w:r w:rsidRPr="00E74434">
        <w:rPr>
          <w:rFonts w:ascii="Arial" w:hAnsi="Arial" w:cs="Arial"/>
          <w:sz w:val="22"/>
          <w:szCs w:val="22"/>
          <w:lang w:eastAsia="ar-SA"/>
        </w:rPr>
        <w:t xml:space="preserve">na základě Faktury, kterou je </w:t>
      </w:r>
      <w:r>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Pr>
          <w:rFonts w:ascii="Arial" w:hAnsi="Arial" w:cs="Arial"/>
          <w:sz w:val="22"/>
          <w:szCs w:val="22"/>
          <w:lang w:eastAsia="ar-SA"/>
        </w:rPr>
        <w:t xml:space="preserve">po dosažení Fakturačního milníku B, tj. </w:t>
      </w:r>
      <w:r w:rsidRPr="00E74434">
        <w:rPr>
          <w:rFonts w:ascii="Arial" w:hAnsi="Arial" w:cs="Arial"/>
          <w:sz w:val="22"/>
          <w:szCs w:val="22"/>
          <w:lang w:eastAsia="ar-SA"/>
        </w:rPr>
        <w:t>v den následující po Akceptaci</w:t>
      </w:r>
      <w:r>
        <w:rPr>
          <w:rFonts w:ascii="Arial" w:hAnsi="Arial" w:cs="Arial"/>
          <w:sz w:val="22"/>
          <w:szCs w:val="22"/>
          <w:lang w:eastAsia="ar-SA"/>
        </w:rPr>
        <w:t xml:space="preserve"> Rozvojových požadavků Fáze 1</w:t>
      </w:r>
      <w:r w:rsidRPr="00E74434">
        <w:rPr>
          <w:rFonts w:ascii="Arial" w:hAnsi="Arial" w:cs="Arial"/>
          <w:sz w:val="22"/>
          <w:szCs w:val="22"/>
          <w:lang w:eastAsia="ar-SA"/>
        </w:rPr>
        <w:t>.</w:t>
      </w:r>
    </w:p>
    <w:p w14:paraId="7A15D60C" w14:textId="77777777" w:rsidR="00334DEE" w:rsidRDefault="00334DEE" w:rsidP="00F953FD">
      <w:pPr>
        <w:pStyle w:val="Styl11"/>
        <w:ind w:left="709" w:hanging="709"/>
        <w:rPr>
          <w:rFonts w:ascii="Arial" w:hAnsi="Arial" w:cs="Arial"/>
          <w:sz w:val="22"/>
          <w:szCs w:val="22"/>
          <w:lang w:eastAsia="ar-SA"/>
        </w:rPr>
      </w:pPr>
      <w:r>
        <w:rPr>
          <w:rFonts w:ascii="Arial" w:hAnsi="Arial" w:cs="Arial"/>
          <w:sz w:val="22"/>
          <w:szCs w:val="22"/>
          <w:lang w:eastAsia="ar-SA"/>
        </w:rPr>
        <w:t xml:space="preserve">Cenu za RP Fáze 2 Objednatel uhradí </w:t>
      </w:r>
      <w:r w:rsidRPr="00E74434">
        <w:rPr>
          <w:rFonts w:ascii="Arial" w:hAnsi="Arial" w:cs="Arial"/>
          <w:sz w:val="22"/>
          <w:szCs w:val="22"/>
          <w:lang w:eastAsia="ar-SA"/>
        </w:rPr>
        <w:t xml:space="preserve">na základě Faktury, kterou je </w:t>
      </w:r>
      <w:r>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Pr>
          <w:rFonts w:ascii="Arial" w:hAnsi="Arial" w:cs="Arial"/>
          <w:sz w:val="22"/>
          <w:szCs w:val="22"/>
          <w:lang w:eastAsia="ar-SA"/>
        </w:rPr>
        <w:t xml:space="preserve">po dosažení Fakturačního milníku C, tj. </w:t>
      </w:r>
      <w:r w:rsidRPr="00E74434">
        <w:rPr>
          <w:rFonts w:ascii="Arial" w:hAnsi="Arial" w:cs="Arial"/>
          <w:sz w:val="22"/>
          <w:szCs w:val="22"/>
          <w:lang w:eastAsia="ar-SA"/>
        </w:rPr>
        <w:t>v den následující po Akceptaci</w:t>
      </w:r>
      <w:r>
        <w:rPr>
          <w:rFonts w:ascii="Arial" w:hAnsi="Arial" w:cs="Arial"/>
          <w:sz w:val="22"/>
          <w:szCs w:val="22"/>
          <w:lang w:eastAsia="ar-SA"/>
        </w:rPr>
        <w:t xml:space="preserve"> Rozvojových požadavků Fáze 2.</w:t>
      </w:r>
    </w:p>
    <w:p w14:paraId="32C1786E" w14:textId="77777777" w:rsidR="00334DEE" w:rsidRDefault="00DA6FF2" w:rsidP="00F953FD">
      <w:pPr>
        <w:pStyle w:val="Styl11"/>
        <w:ind w:left="709" w:hanging="709"/>
        <w:rPr>
          <w:rFonts w:ascii="Arial" w:hAnsi="Arial" w:cs="Arial"/>
          <w:sz w:val="22"/>
          <w:szCs w:val="22"/>
          <w:lang w:eastAsia="ar-SA"/>
        </w:rPr>
      </w:pPr>
      <w:r>
        <w:rPr>
          <w:rFonts w:ascii="Arial" w:hAnsi="Arial" w:cs="Arial"/>
          <w:sz w:val="22"/>
          <w:szCs w:val="22"/>
          <w:lang w:eastAsia="ar-SA"/>
        </w:rPr>
        <w:t xml:space="preserve">Cenu za RP Fáze 3 Objednatel uhradí </w:t>
      </w:r>
      <w:r w:rsidRPr="00E74434">
        <w:rPr>
          <w:rFonts w:ascii="Arial" w:hAnsi="Arial" w:cs="Arial"/>
          <w:sz w:val="22"/>
          <w:szCs w:val="22"/>
          <w:lang w:eastAsia="ar-SA"/>
        </w:rPr>
        <w:t xml:space="preserve">na základě Faktury, kterou je </w:t>
      </w:r>
      <w:r>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Pr>
          <w:rFonts w:ascii="Arial" w:hAnsi="Arial" w:cs="Arial"/>
          <w:sz w:val="22"/>
          <w:szCs w:val="22"/>
          <w:lang w:eastAsia="ar-SA"/>
        </w:rPr>
        <w:t xml:space="preserve">den následující po dni, </w:t>
      </w:r>
      <w:r w:rsidR="004F493D">
        <w:rPr>
          <w:rFonts w:ascii="Arial" w:hAnsi="Arial" w:cs="Arial"/>
          <w:sz w:val="22"/>
          <w:szCs w:val="22"/>
          <w:lang w:eastAsia="ar-SA"/>
        </w:rPr>
        <w:t>ve kterém došlo k</w:t>
      </w:r>
      <w:r w:rsidR="00937737">
        <w:rPr>
          <w:rFonts w:ascii="Arial" w:hAnsi="Arial" w:cs="Arial"/>
          <w:sz w:val="22"/>
          <w:szCs w:val="22"/>
          <w:lang w:eastAsia="ar-SA"/>
        </w:rPr>
        <w:t> </w:t>
      </w:r>
      <w:r w:rsidR="004F493D">
        <w:rPr>
          <w:rFonts w:ascii="Arial" w:hAnsi="Arial" w:cs="Arial"/>
          <w:sz w:val="22"/>
          <w:szCs w:val="22"/>
          <w:lang w:eastAsia="ar-SA"/>
        </w:rPr>
        <w:t>Akceptaci</w:t>
      </w:r>
      <w:r w:rsidR="00937737">
        <w:rPr>
          <w:rFonts w:ascii="Arial" w:hAnsi="Arial" w:cs="Arial"/>
          <w:sz w:val="22"/>
          <w:szCs w:val="22"/>
          <w:lang w:eastAsia="ar-SA"/>
        </w:rPr>
        <w:t xml:space="preserve"> </w:t>
      </w:r>
      <w:r w:rsidR="004F493D">
        <w:rPr>
          <w:rFonts w:ascii="Arial" w:hAnsi="Arial" w:cs="Arial"/>
          <w:sz w:val="22"/>
          <w:szCs w:val="22"/>
          <w:lang w:eastAsia="ar-SA"/>
        </w:rPr>
        <w:t>R</w:t>
      </w:r>
      <w:r>
        <w:rPr>
          <w:rFonts w:ascii="Arial" w:hAnsi="Arial" w:cs="Arial"/>
          <w:sz w:val="22"/>
          <w:szCs w:val="22"/>
          <w:lang w:eastAsia="ar-SA"/>
        </w:rPr>
        <w:t xml:space="preserve">ozvojových požadavků Fáze </w:t>
      </w:r>
      <w:r w:rsidR="004F493D">
        <w:rPr>
          <w:rFonts w:ascii="Arial" w:hAnsi="Arial" w:cs="Arial"/>
          <w:sz w:val="22"/>
          <w:szCs w:val="22"/>
          <w:lang w:eastAsia="ar-SA"/>
        </w:rPr>
        <w:t>3</w:t>
      </w:r>
      <w:r w:rsidR="00937737">
        <w:rPr>
          <w:rFonts w:ascii="Arial" w:hAnsi="Arial" w:cs="Arial"/>
          <w:sz w:val="22"/>
          <w:szCs w:val="22"/>
          <w:lang w:eastAsia="ar-SA"/>
        </w:rPr>
        <w:t>.</w:t>
      </w:r>
    </w:p>
    <w:p w14:paraId="4335E75B" w14:textId="77777777" w:rsidR="00937737" w:rsidRDefault="00937737" w:rsidP="00F953FD">
      <w:pPr>
        <w:pStyle w:val="Styl11"/>
        <w:ind w:left="709" w:hanging="709"/>
        <w:rPr>
          <w:rFonts w:ascii="Arial" w:hAnsi="Arial" w:cs="Arial"/>
          <w:sz w:val="22"/>
          <w:szCs w:val="22"/>
          <w:lang w:eastAsia="ar-SA"/>
        </w:rPr>
      </w:pPr>
      <w:r>
        <w:rPr>
          <w:rFonts w:ascii="Arial" w:hAnsi="Arial" w:cs="Arial"/>
          <w:sz w:val="22"/>
          <w:szCs w:val="22"/>
          <w:lang w:eastAsia="ar-SA"/>
        </w:rPr>
        <w:t xml:space="preserve">Cenu </w:t>
      </w:r>
      <w:r w:rsidRPr="00937737">
        <w:rPr>
          <w:rFonts w:ascii="Arial" w:hAnsi="Arial" w:cs="Arial"/>
          <w:sz w:val="22"/>
          <w:szCs w:val="22"/>
          <w:lang w:eastAsia="ar-SA"/>
        </w:rPr>
        <w:t>za zavedení IP</w:t>
      </w:r>
      <w:r>
        <w:rPr>
          <w:rFonts w:ascii="Arial" w:hAnsi="Arial" w:cs="Arial"/>
          <w:sz w:val="22"/>
          <w:szCs w:val="22"/>
          <w:lang w:eastAsia="ar-SA"/>
        </w:rPr>
        <w:t xml:space="preserve"> Objednatel uhradí </w:t>
      </w:r>
      <w:r w:rsidRPr="00E74434">
        <w:rPr>
          <w:rFonts w:ascii="Arial" w:hAnsi="Arial" w:cs="Arial"/>
          <w:sz w:val="22"/>
          <w:szCs w:val="22"/>
          <w:lang w:eastAsia="ar-SA"/>
        </w:rPr>
        <w:t xml:space="preserve">na základě Faktury, kterou je </w:t>
      </w:r>
      <w:r>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Pr>
          <w:rFonts w:ascii="Arial" w:hAnsi="Arial" w:cs="Arial"/>
          <w:sz w:val="22"/>
          <w:szCs w:val="22"/>
          <w:lang w:eastAsia="ar-SA"/>
        </w:rPr>
        <w:t>den následující po dni, ve kterém došlo k Akceptaci IP.</w:t>
      </w:r>
    </w:p>
    <w:p w14:paraId="05F96E45" w14:textId="77777777" w:rsidR="002F6448" w:rsidRDefault="002F6448" w:rsidP="00F953FD">
      <w:pPr>
        <w:pStyle w:val="Styl11"/>
        <w:ind w:left="709" w:hanging="709"/>
        <w:rPr>
          <w:rFonts w:ascii="Arial" w:hAnsi="Arial" w:cs="Arial"/>
          <w:sz w:val="22"/>
          <w:szCs w:val="22"/>
          <w:lang w:eastAsia="ar-SA"/>
        </w:rPr>
      </w:pPr>
      <w:r>
        <w:rPr>
          <w:rFonts w:ascii="Arial" w:hAnsi="Arial" w:cs="Arial"/>
          <w:sz w:val="22"/>
          <w:szCs w:val="22"/>
          <w:lang w:eastAsia="ar-SA"/>
        </w:rPr>
        <w:t xml:space="preserve">Cenu </w:t>
      </w:r>
      <w:r w:rsidRPr="00937737">
        <w:rPr>
          <w:rFonts w:ascii="Arial" w:hAnsi="Arial" w:cs="Arial"/>
          <w:sz w:val="22"/>
          <w:szCs w:val="22"/>
          <w:lang w:eastAsia="ar-SA"/>
        </w:rPr>
        <w:t xml:space="preserve">za zavedení </w:t>
      </w:r>
      <w:r>
        <w:rPr>
          <w:rFonts w:ascii="Arial" w:hAnsi="Arial" w:cs="Arial"/>
          <w:sz w:val="22"/>
          <w:szCs w:val="22"/>
          <w:lang w:eastAsia="ar-SA"/>
        </w:rPr>
        <w:t xml:space="preserve">IS do </w:t>
      </w:r>
      <w:r w:rsidRPr="00937737">
        <w:rPr>
          <w:rFonts w:ascii="Arial" w:hAnsi="Arial" w:cs="Arial"/>
          <w:sz w:val="22"/>
          <w:szCs w:val="22"/>
          <w:lang w:eastAsia="ar-SA"/>
        </w:rPr>
        <w:t>IP</w:t>
      </w:r>
      <w:r>
        <w:rPr>
          <w:rFonts w:ascii="Arial" w:hAnsi="Arial" w:cs="Arial"/>
          <w:sz w:val="22"/>
          <w:szCs w:val="22"/>
          <w:lang w:eastAsia="ar-SA"/>
        </w:rPr>
        <w:t xml:space="preserve"> Objednatel uhradí </w:t>
      </w:r>
      <w:r w:rsidRPr="00E74434">
        <w:rPr>
          <w:rFonts w:ascii="Arial" w:hAnsi="Arial" w:cs="Arial"/>
          <w:sz w:val="22"/>
          <w:szCs w:val="22"/>
          <w:lang w:eastAsia="ar-SA"/>
        </w:rPr>
        <w:t xml:space="preserve">na základě Faktury, kterou je </w:t>
      </w:r>
      <w:r>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Pr>
          <w:rFonts w:ascii="Arial" w:hAnsi="Arial" w:cs="Arial"/>
          <w:sz w:val="22"/>
          <w:szCs w:val="22"/>
          <w:lang w:eastAsia="ar-SA"/>
        </w:rPr>
        <w:t>den následující po dni, ve kterém došlo k Akceptaci zavedení informačního systému do IP.</w:t>
      </w:r>
    </w:p>
    <w:p w14:paraId="4D08093C" w14:textId="6A6327C0" w:rsidR="00937737" w:rsidRDefault="00937737" w:rsidP="00F953FD">
      <w:pPr>
        <w:pStyle w:val="Styl11"/>
        <w:ind w:left="709" w:hanging="709"/>
        <w:rPr>
          <w:rFonts w:ascii="Arial" w:hAnsi="Arial" w:cs="Arial"/>
          <w:sz w:val="22"/>
          <w:szCs w:val="22"/>
          <w:lang w:eastAsia="ar-SA"/>
        </w:rPr>
      </w:pPr>
      <w:r>
        <w:rPr>
          <w:rFonts w:ascii="Arial" w:hAnsi="Arial" w:cs="Arial"/>
          <w:sz w:val="22"/>
          <w:szCs w:val="22"/>
          <w:lang w:eastAsia="ar-SA"/>
        </w:rPr>
        <w:lastRenderedPageBreak/>
        <w:t xml:space="preserve">Cenu za Exit plán Objednatel uhradí </w:t>
      </w:r>
      <w:r w:rsidRPr="00E74434">
        <w:rPr>
          <w:rFonts w:ascii="Arial" w:hAnsi="Arial" w:cs="Arial"/>
          <w:sz w:val="22"/>
          <w:szCs w:val="22"/>
          <w:lang w:eastAsia="ar-SA"/>
        </w:rPr>
        <w:t xml:space="preserve">na základě Faktury, kterou je </w:t>
      </w:r>
      <w:r>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Pr>
          <w:rFonts w:ascii="Arial" w:hAnsi="Arial" w:cs="Arial"/>
          <w:sz w:val="22"/>
          <w:szCs w:val="22"/>
          <w:lang w:eastAsia="ar-SA"/>
        </w:rPr>
        <w:t>poté, co dojde ze strany Objednatele k</w:t>
      </w:r>
      <w:r w:rsidR="00693C1D">
        <w:rPr>
          <w:rFonts w:ascii="Arial" w:hAnsi="Arial" w:cs="Arial"/>
          <w:sz w:val="22"/>
          <w:szCs w:val="22"/>
          <w:lang w:eastAsia="ar-SA"/>
        </w:rPr>
        <w:t xml:space="preserve"> Akceptaci </w:t>
      </w:r>
      <w:r w:rsidR="00E95AB2">
        <w:rPr>
          <w:rFonts w:ascii="Arial" w:hAnsi="Arial" w:cs="Arial"/>
          <w:sz w:val="22"/>
          <w:szCs w:val="22"/>
          <w:lang w:eastAsia="ar-SA"/>
        </w:rPr>
        <w:t>Plnění</w:t>
      </w:r>
      <w:r w:rsidR="00693C1D">
        <w:rPr>
          <w:rFonts w:ascii="Arial" w:hAnsi="Arial" w:cs="Arial"/>
          <w:sz w:val="22"/>
          <w:szCs w:val="22"/>
          <w:lang w:eastAsia="ar-SA"/>
        </w:rPr>
        <w:t xml:space="preserve"> poskytnut</w:t>
      </w:r>
      <w:r w:rsidR="00E95AB2">
        <w:rPr>
          <w:rFonts w:ascii="Arial" w:hAnsi="Arial" w:cs="Arial"/>
          <w:sz w:val="22"/>
          <w:szCs w:val="22"/>
          <w:lang w:eastAsia="ar-SA"/>
        </w:rPr>
        <w:t>ého</w:t>
      </w:r>
      <w:r w:rsidR="00693C1D">
        <w:rPr>
          <w:rFonts w:ascii="Arial" w:hAnsi="Arial" w:cs="Arial"/>
          <w:sz w:val="22"/>
          <w:szCs w:val="22"/>
          <w:lang w:eastAsia="ar-SA"/>
        </w:rPr>
        <w:t xml:space="preserve"> Poskytovatelem dle čl. </w:t>
      </w:r>
      <w:r w:rsidR="00077632">
        <w:rPr>
          <w:rFonts w:ascii="Arial" w:hAnsi="Arial" w:cs="Arial"/>
          <w:sz w:val="22"/>
          <w:szCs w:val="22"/>
          <w:lang w:eastAsia="ar-SA"/>
        </w:rPr>
        <w:fldChar w:fldCharType="begin"/>
      </w:r>
      <w:r w:rsidR="00077632">
        <w:rPr>
          <w:rFonts w:ascii="Arial" w:hAnsi="Arial" w:cs="Arial"/>
          <w:sz w:val="22"/>
          <w:szCs w:val="22"/>
          <w:lang w:eastAsia="ar-SA"/>
        </w:rPr>
        <w:instrText xml:space="preserve"> REF _Ref209901258 \r \h </w:instrText>
      </w:r>
      <w:r w:rsidR="00F953FD">
        <w:rPr>
          <w:rFonts w:ascii="Arial" w:hAnsi="Arial" w:cs="Arial"/>
          <w:sz w:val="22"/>
          <w:szCs w:val="22"/>
          <w:lang w:eastAsia="ar-SA"/>
        </w:rPr>
        <w:instrText xml:space="preserve"> \* MERGEFORMAT </w:instrText>
      </w:r>
      <w:r w:rsidR="00077632">
        <w:rPr>
          <w:rFonts w:ascii="Arial" w:hAnsi="Arial" w:cs="Arial"/>
          <w:sz w:val="22"/>
          <w:szCs w:val="22"/>
          <w:lang w:eastAsia="ar-SA"/>
        </w:rPr>
      </w:r>
      <w:r w:rsidR="00077632">
        <w:rPr>
          <w:rFonts w:ascii="Arial" w:hAnsi="Arial" w:cs="Arial"/>
          <w:sz w:val="22"/>
          <w:szCs w:val="22"/>
          <w:lang w:eastAsia="ar-SA"/>
        </w:rPr>
        <w:fldChar w:fldCharType="separate"/>
      </w:r>
      <w:r w:rsidR="00343EB2">
        <w:rPr>
          <w:rFonts w:ascii="Arial" w:hAnsi="Arial" w:cs="Arial"/>
          <w:sz w:val="22"/>
          <w:szCs w:val="22"/>
          <w:lang w:eastAsia="ar-SA"/>
        </w:rPr>
        <w:t>13</w:t>
      </w:r>
      <w:r w:rsidR="00077632">
        <w:rPr>
          <w:rFonts w:ascii="Arial" w:hAnsi="Arial" w:cs="Arial"/>
          <w:sz w:val="22"/>
          <w:szCs w:val="22"/>
          <w:lang w:eastAsia="ar-SA"/>
        </w:rPr>
        <w:fldChar w:fldCharType="end"/>
      </w:r>
      <w:r w:rsidR="00693C1D">
        <w:rPr>
          <w:rFonts w:ascii="Arial" w:hAnsi="Arial" w:cs="Arial"/>
          <w:sz w:val="22"/>
          <w:szCs w:val="22"/>
          <w:lang w:eastAsia="ar-SA"/>
        </w:rPr>
        <w:t>. této Smlouvy.</w:t>
      </w:r>
    </w:p>
    <w:p w14:paraId="4857172A" w14:textId="77777777" w:rsidR="001F23E5" w:rsidRDefault="001F23E5" w:rsidP="00F953FD">
      <w:pPr>
        <w:pStyle w:val="Styl11"/>
        <w:ind w:left="709" w:hanging="709"/>
        <w:rPr>
          <w:rFonts w:ascii="Arial" w:hAnsi="Arial" w:cs="Arial"/>
          <w:sz w:val="22"/>
          <w:szCs w:val="22"/>
          <w:lang w:eastAsia="ar-SA"/>
        </w:rPr>
      </w:pPr>
      <w:r>
        <w:rPr>
          <w:rFonts w:ascii="Arial" w:hAnsi="Arial" w:cs="Arial"/>
          <w:sz w:val="22"/>
          <w:szCs w:val="22"/>
          <w:lang w:eastAsia="ar-SA"/>
        </w:rPr>
        <w:t xml:space="preserve">Cenu za užití Softwaru, Cenu za užití IP a </w:t>
      </w:r>
      <w:r w:rsidRPr="001F23E5">
        <w:rPr>
          <w:rFonts w:ascii="Arial" w:hAnsi="Arial" w:cs="Arial"/>
          <w:sz w:val="22"/>
          <w:szCs w:val="22"/>
          <w:lang w:eastAsia="ar-SA"/>
        </w:rPr>
        <w:t>Cenu za podporu a servis Softwaru</w:t>
      </w:r>
      <w:r>
        <w:rPr>
          <w:rFonts w:ascii="Arial" w:hAnsi="Arial" w:cs="Arial"/>
          <w:sz w:val="22"/>
          <w:szCs w:val="22"/>
          <w:lang w:eastAsia="ar-SA"/>
        </w:rPr>
        <w:t xml:space="preserve"> Objednatel uhradí </w:t>
      </w:r>
      <w:r w:rsidRPr="00E74434">
        <w:rPr>
          <w:rFonts w:ascii="Arial" w:hAnsi="Arial" w:cs="Arial"/>
          <w:sz w:val="22"/>
          <w:szCs w:val="22"/>
          <w:lang w:eastAsia="ar-SA"/>
        </w:rPr>
        <w:t>na základě Faktury</w:t>
      </w:r>
      <w:r>
        <w:rPr>
          <w:rFonts w:ascii="Arial" w:hAnsi="Arial" w:cs="Arial"/>
          <w:sz w:val="22"/>
          <w:szCs w:val="22"/>
          <w:lang w:eastAsia="ar-SA"/>
        </w:rPr>
        <w:t xml:space="preserve">, </w:t>
      </w:r>
      <w:r w:rsidRPr="00E74434">
        <w:rPr>
          <w:rFonts w:ascii="Arial" w:hAnsi="Arial" w:cs="Arial"/>
          <w:sz w:val="22"/>
          <w:szCs w:val="22"/>
          <w:lang w:eastAsia="ar-SA"/>
        </w:rPr>
        <w:t xml:space="preserve">kterou je </w:t>
      </w:r>
      <w:r>
        <w:rPr>
          <w:rFonts w:ascii="Arial" w:hAnsi="Arial" w:cs="Arial"/>
          <w:sz w:val="22"/>
          <w:szCs w:val="22"/>
          <w:lang w:eastAsia="ar-SA"/>
        </w:rPr>
        <w:t>Poskytovatel</w:t>
      </w:r>
      <w:r w:rsidRPr="00E74434">
        <w:rPr>
          <w:rFonts w:ascii="Arial" w:hAnsi="Arial" w:cs="Arial"/>
          <w:sz w:val="22"/>
          <w:szCs w:val="22"/>
          <w:lang w:eastAsia="ar-SA"/>
        </w:rPr>
        <w:t xml:space="preserve"> oprávněn vystavit nejdříve </w:t>
      </w:r>
      <w:r w:rsidR="009910CF">
        <w:rPr>
          <w:rFonts w:ascii="Arial" w:hAnsi="Arial" w:cs="Arial"/>
          <w:sz w:val="22"/>
          <w:szCs w:val="22"/>
          <w:lang w:eastAsia="ar-SA"/>
        </w:rPr>
        <w:t>od prvního dne v měsíci následujícího po měsíci, ve kterém došlo ke zdanitelnému plnění</w:t>
      </w:r>
      <w:r>
        <w:rPr>
          <w:rFonts w:ascii="Arial" w:hAnsi="Arial" w:cs="Arial"/>
          <w:sz w:val="22"/>
          <w:szCs w:val="22"/>
          <w:lang w:eastAsia="ar-SA"/>
        </w:rPr>
        <w:t>.</w:t>
      </w:r>
    </w:p>
    <w:p w14:paraId="50209454" w14:textId="77777777" w:rsidR="00693C1D" w:rsidRDefault="00557258" w:rsidP="00F953FD">
      <w:pPr>
        <w:pStyle w:val="Styl11"/>
        <w:ind w:left="709" w:hanging="709"/>
        <w:rPr>
          <w:rFonts w:ascii="Arial" w:hAnsi="Arial" w:cs="Arial"/>
          <w:sz w:val="22"/>
          <w:szCs w:val="22"/>
          <w:lang w:eastAsia="ar-SA"/>
        </w:rPr>
      </w:pPr>
      <w:r w:rsidRPr="00F953FD">
        <w:rPr>
          <w:rFonts w:ascii="Arial" w:hAnsi="Arial" w:cs="Arial"/>
          <w:sz w:val="22"/>
          <w:szCs w:val="22"/>
          <w:lang w:eastAsia="ar-SA"/>
        </w:rPr>
        <w:t>C</w:t>
      </w:r>
      <w:r w:rsidR="008519D3" w:rsidRPr="008519D3">
        <w:rPr>
          <w:rFonts w:ascii="Arial" w:hAnsi="Arial" w:cs="Arial"/>
          <w:sz w:val="22"/>
          <w:szCs w:val="22"/>
          <w:lang w:eastAsia="ar-SA"/>
        </w:rPr>
        <w:t xml:space="preserve">eny zahrnují veškeré přímé i nepřímé náklady </w:t>
      </w:r>
      <w:r>
        <w:rPr>
          <w:rFonts w:ascii="Arial" w:hAnsi="Arial" w:cs="Arial"/>
          <w:sz w:val="22"/>
          <w:szCs w:val="22"/>
          <w:lang w:eastAsia="ar-SA"/>
        </w:rPr>
        <w:t>Poskytovatele</w:t>
      </w:r>
      <w:r w:rsidR="008519D3" w:rsidRPr="008519D3">
        <w:rPr>
          <w:rFonts w:ascii="Arial" w:hAnsi="Arial" w:cs="Arial"/>
          <w:sz w:val="22"/>
          <w:szCs w:val="22"/>
          <w:lang w:eastAsia="ar-SA"/>
        </w:rPr>
        <w:t xml:space="preserve"> vynaložené při poskytování </w:t>
      </w:r>
      <w:r>
        <w:rPr>
          <w:rFonts w:ascii="Arial" w:hAnsi="Arial" w:cs="Arial"/>
          <w:sz w:val="22"/>
          <w:szCs w:val="22"/>
          <w:lang w:eastAsia="ar-SA"/>
        </w:rPr>
        <w:t>P</w:t>
      </w:r>
      <w:r w:rsidR="008519D3" w:rsidRPr="008519D3">
        <w:rPr>
          <w:rFonts w:ascii="Arial" w:hAnsi="Arial" w:cs="Arial"/>
          <w:sz w:val="22"/>
          <w:szCs w:val="22"/>
          <w:lang w:eastAsia="ar-SA"/>
        </w:rPr>
        <w:t>lnění dle této Smlouvy, pokud s</w:t>
      </w:r>
      <w:r>
        <w:rPr>
          <w:rFonts w:ascii="Arial" w:hAnsi="Arial" w:cs="Arial"/>
          <w:sz w:val="22"/>
          <w:szCs w:val="22"/>
          <w:lang w:eastAsia="ar-SA"/>
        </w:rPr>
        <w:t xml:space="preserve">i Strany </w:t>
      </w:r>
      <w:r w:rsidR="008519D3" w:rsidRPr="008519D3">
        <w:rPr>
          <w:rFonts w:ascii="Arial" w:hAnsi="Arial" w:cs="Arial"/>
          <w:sz w:val="22"/>
          <w:szCs w:val="22"/>
          <w:lang w:eastAsia="ar-SA"/>
        </w:rPr>
        <w:t xml:space="preserve">v konkrétním případě </w:t>
      </w:r>
      <w:r>
        <w:rPr>
          <w:rFonts w:ascii="Arial" w:hAnsi="Arial" w:cs="Arial"/>
          <w:sz w:val="22"/>
          <w:szCs w:val="22"/>
          <w:lang w:eastAsia="ar-SA"/>
        </w:rPr>
        <w:t>neujednaly něco jiného</w:t>
      </w:r>
      <w:r w:rsidR="008519D3" w:rsidRPr="008519D3">
        <w:rPr>
          <w:rFonts w:ascii="Arial" w:hAnsi="Arial" w:cs="Arial"/>
          <w:sz w:val="22"/>
          <w:szCs w:val="22"/>
          <w:lang w:eastAsia="ar-SA"/>
        </w:rPr>
        <w:t xml:space="preserve">. </w:t>
      </w:r>
      <w:r>
        <w:rPr>
          <w:rFonts w:ascii="Arial" w:hAnsi="Arial" w:cs="Arial"/>
          <w:sz w:val="22"/>
          <w:szCs w:val="22"/>
          <w:lang w:eastAsia="ar-SA"/>
        </w:rPr>
        <w:t>Cena</w:t>
      </w:r>
      <w:r w:rsidR="008519D3" w:rsidRPr="008519D3">
        <w:rPr>
          <w:rFonts w:ascii="Arial" w:hAnsi="Arial" w:cs="Arial"/>
          <w:sz w:val="22"/>
          <w:szCs w:val="22"/>
          <w:lang w:eastAsia="ar-SA"/>
        </w:rPr>
        <w:t xml:space="preserve"> nezahrnuje daň z přidané hodnoty, tato daň bude připočtena vždy ve výši dle platných právních předpisů ke dni zdanitelného plnění</w:t>
      </w:r>
      <w:r>
        <w:rPr>
          <w:rFonts w:ascii="Arial" w:hAnsi="Arial" w:cs="Arial"/>
          <w:sz w:val="22"/>
          <w:szCs w:val="22"/>
          <w:lang w:eastAsia="ar-SA"/>
        </w:rPr>
        <w:t>.</w:t>
      </w:r>
    </w:p>
    <w:p w14:paraId="0CE72DD7" w14:textId="77777777" w:rsidR="00557258" w:rsidRDefault="00D85F5D" w:rsidP="00F953FD">
      <w:pPr>
        <w:pStyle w:val="Styl11"/>
        <w:ind w:left="709" w:hanging="709"/>
        <w:rPr>
          <w:rFonts w:ascii="Arial" w:hAnsi="Arial" w:cs="Arial"/>
          <w:sz w:val="22"/>
          <w:szCs w:val="22"/>
          <w:lang w:eastAsia="ar-SA"/>
        </w:rPr>
      </w:pPr>
      <w:r>
        <w:rPr>
          <w:rFonts w:ascii="Arial" w:hAnsi="Arial" w:cs="Arial"/>
          <w:sz w:val="22"/>
          <w:szCs w:val="22"/>
          <w:lang w:eastAsia="ar-SA"/>
        </w:rPr>
        <w:t>Není-li mezi Stranami ujednáno jinak, n</w:t>
      </w:r>
      <w:r w:rsidRPr="00D85F5D">
        <w:rPr>
          <w:rFonts w:ascii="Arial" w:hAnsi="Arial" w:cs="Arial"/>
          <w:sz w:val="22"/>
          <w:szCs w:val="22"/>
          <w:lang w:eastAsia="ar-SA"/>
        </w:rPr>
        <w:t xml:space="preserve">edílnou součástí Faktury </w:t>
      </w:r>
      <w:r>
        <w:rPr>
          <w:rFonts w:ascii="Arial" w:hAnsi="Arial" w:cs="Arial"/>
          <w:sz w:val="22"/>
          <w:szCs w:val="22"/>
          <w:lang w:eastAsia="ar-SA"/>
        </w:rPr>
        <w:t>je</w:t>
      </w:r>
      <w:r w:rsidRPr="00D85F5D">
        <w:rPr>
          <w:rFonts w:ascii="Arial" w:hAnsi="Arial" w:cs="Arial"/>
          <w:sz w:val="22"/>
          <w:szCs w:val="22"/>
          <w:lang w:eastAsia="ar-SA"/>
        </w:rPr>
        <w:t xml:space="preserve"> kopie Předávacího protokolu. Pro účely daně z přidané hodnoty je den podpisu Předávacího protokolu Objednatelem i dnem uskutečnění zdanitelného plnění</w:t>
      </w:r>
      <w:r>
        <w:rPr>
          <w:rFonts w:ascii="Arial" w:hAnsi="Arial" w:cs="Arial"/>
          <w:sz w:val="22"/>
          <w:szCs w:val="22"/>
          <w:lang w:eastAsia="ar-SA"/>
        </w:rPr>
        <w:t>.</w:t>
      </w:r>
    </w:p>
    <w:p w14:paraId="1BD643FC" w14:textId="77777777" w:rsidR="00D85F5D" w:rsidRDefault="00D85F5D" w:rsidP="00F953FD">
      <w:pPr>
        <w:pStyle w:val="Styl11"/>
        <w:ind w:left="709" w:hanging="709"/>
        <w:rPr>
          <w:rFonts w:ascii="Arial" w:hAnsi="Arial" w:cs="Arial"/>
          <w:sz w:val="22"/>
          <w:szCs w:val="22"/>
          <w:lang w:eastAsia="ar-SA"/>
        </w:rPr>
      </w:pPr>
      <w:r w:rsidRPr="00D85F5D">
        <w:rPr>
          <w:rFonts w:ascii="Arial" w:hAnsi="Arial" w:cs="Arial"/>
          <w:sz w:val="22"/>
          <w:szCs w:val="22"/>
          <w:lang w:eastAsia="ar-SA"/>
        </w:rPr>
        <w:t>Všechny platby dle této budou hrazeny přímo na bankovní účt</w:t>
      </w:r>
      <w:r w:rsidR="00131339">
        <w:rPr>
          <w:rFonts w:ascii="Arial" w:hAnsi="Arial" w:cs="Arial"/>
          <w:sz w:val="22"/>
          <w:szCs w:val="22"/>
          <w:lang w:eastAsia="ar-SA"/>
        </w:rPr>
        <w:t>y Stran, uvedené v záhlaví této Smlouvy</w:t>
      </w:r>
      <w:r>
        <w:rPr>
          <w:rFonts w:ascii="Arial" w:hAnsi="Arial" w:cs="Arial"/>
          <w:sz w:val="22"/>
          <w:szCs w:val="22"/>
          <w:lang w:eastAsia="ar-SA"/>
        </w:rPr>
        <w:t>.</w:t>
      </w:r>
    </w:p>
    <w:p w14:paraId="05FADAD7" w14:textId="77777777" w:rsidR="00131339" w:rsidRDefault="00131339" w:rsidP="00F953FD">
      <w:pPr>
        <w:pStyle w:val="Styl11"/>
        <w:ind w:left="709" w:hanging="709"/>
        <w:rPr>
          <w:rFonts w:ascii="Arial" w:hAnsi="Arial" w:cs="Arial"/>
          <w:sz w:val="22"/>
          <w:szCs w:val="22"/>
          <w:lang w:eastAsia="ar-SA"/>
        </w:rPr>
      </w:pPr>
      <w:r w:rsidRPr="00131339">
        <w:rPr>
          <w:rFonts w:ascii="Arial" w:hAnsi="Arial" w:cs="Arial"/>
          <w:sz w:val="22"/>
          <w:szCs w:val="22"/>
          <w:lang w:eastAsia="ar-SA"/>
        </w:rPr>
        <w:t xml:space="preserve">Došlá Faktura musí splňovat všechny náležitosti daňového dokladu ve smyslu platných právních předpisů, zejména zákona o dani z přidané hodnoty a musí obsahovat ve vztahu k plnění věcně správné údaje. </w:t>
      </w:r>
      <w:r>
        <w:rPr>
          <w:rFonts w:ascii="Arial" w:hAnsi="Arial" w:cs="Arial"/>
          <w:sz w:val="22"/>
          <w:szCs w:val="22"/>
          <w:lang w:eastAsia="ar-SA"/>
        </w:rPr>
        <w:t>Poskytovatel</w:t>
      </w:r>
      <w:r w:rsidRPr="00131339">
        <w:rPr>
          <w:rFonts w:ascii="Arial" w:hAnsi="Arial" w:cs="Arial"/>
          <w:sz w:val="22"/>
          <w:szCs w:val="22"/>
          <w:lang w:eastAsia="ar-SA"/>
        </w:rPr>
        <w:t xml:space="preserve"> je povinen doručit Objednateli Fakturu Objednatel</w:t>
      </w:r>
      <w:r>
        <w:rPr>
          <w:rFonts w:ascii="Arial" w:hAnsi="Arial" w:cs="Arial"/>
          <w:sz w:val="22"/>
          <w:szCs w:val="22"/>
          <w:lang w:eastAsia="ar-SA"/>
        </w:rPr>
        <w:t>i</w:t>
      </w:r>
      <w:r w:rsidRPr="00131339">
        <w:rPr>
          <w:rFonts w:ascii="Arial" w:hAnsi="Arial" w:cs="Arial"/>
          <w:sz w:val="22"/>
          <w:szCs w:val="22"/>
          <w:lang w:eastAsia="ar-SA"/>
        </w:rPr>
        <w:t xml:space="preserve"> pouze </w:t>
      </w:r>
      <w:r w:rsidRPr="00343EB2">
        <w:rPr>
          <w:rFonts w:ascii="Arial" w:hAnsi="Arial" w:cs="Arial"/>
          <w:sz w:val="22"/>
          <w:szCs w:val="22"/>
          <w:lang w:eastAsia="ar-SA"/>
        </w:rPr>
        <w:t>elektronicky na emailovou adresu pro doručování písemností. V případě technických problémů s vyhotovením</w:t>
      </w:r>
      <w:r w:rsidRPr="00131339">
        <w:rPr>
          <w:rFonts w:ascii="Arial" w:hAnsi="Arial" w:cs="Arial"/>
          <w:sz w:val="22"/>
          <w:szCs w:val="22"/>
          <w:lang w:eastAsia="ar-SA"/>
        </w:rPr>
        <w:t xml:space="preserve"> elektronické podoby </w:t>
      </w:r>
      <w:r>
        <w:rPr>
          <w:rFonts w:ascii="Arial" w:hAnsi="Arial" w:cs="Arial"/>
          <w:sz w:val="22"/>
          <w:szCs w:val="22"/>
          <w:lang w:eastAsia="ar-SA"/>
        </w:rPr>
        <w:t xml:space="preserve">Faktury </w:t>
      </w:r>
      <w:r w:rsidRPr="00131339">
        <w:rPr>
          <w:rFonts w:ascii="Arial" w:hAnsi="Arial" w:cs="Arial"/>
          <w:sz w:val="22"/>
          <w:szCs w:val="22"/>
          <w:lang w:eastAsia="ar-SA"/>
        </w:rPr>
        <w:t>Objednatel akcept</w:t>
      </w:r>
      <w:r>
        <w:rPr>
          <w:rFonts w:ascii="Arial" w:hAnsi="Arial" w:cs="Arial"/>
          <w:sz w:val="22"/>
          <w:szCs w:val="22"/>
          <w:lang w:eastAsia="ar-SA"/>
        </w:rPr>
        <w:t>uje Fakturu</w:t>
      </w:r>
      <w:r w:rsidRPr="00131339">
        <w:rPr>
          <w:rFonts w:ascii="Arial" w:hAnsi="Arial" w:cs="Arial"/>
          <w:sz w:val="22"/>
          <w:szCs w:val="22"/>
          <w:lang w:eastAsia="ar-SA"/>
        </w:rPr>
        <w:t xml:space="preserve"> doručen</w:t>
      </w:r>
      <w:r>
        <w:rPr>
          <w:rFonts w:ascii="Arial" w:hAnsi="Arial" w:cs="Arial"/>
          <w:sz w:val="22"/>
          <w:szCs w:val="22"/>
          <w:lang w:eastAsia="ar-SA"/>
        </w:rPr>
        <w:t>ou</w:t>
      </w:r>
      <w:r w:rsidRPr="00131339">
        <w:rPr>
          <w:rFonts w:ascii="Arial" w:hAnsi="Arial" w:cs="Arial"/>
          <w:sz w:val="22"/>
          <w:szCs w:val="22"/>
          <w:lang w:eastAsia="ar-SA"/>
        </w:rPr>
        <w:t xml:space="preserve"> v listinné podobě</w:t>
      </w:r>
      <w:r>
        <w:rPr>
          <w:rFonts w:ascii="Arial" w:hAnsi="Arial" w:cs="Arial"/>
          <w:sz w:val="22"/>
          <w:szCs w:val="22"/>
          <w:lang w:eastAsia="ar-SA"/>
        </w:rPr>
        <w:t xml:space="preserve"> do sídla Objednatele.</w:t>
      </w:r>
      <w:r w:rsidRPr="00131339">
        <w:rPr>
          <w:rFonts w:ascii="Arial" w:hAnsi="Arial" w:cs="Arial"/>
          <w:sz w:val="22"/>
          <w:szCs w:val="22"/>
          <w:lang w:eastAsia="ar-SA"/>
        </w:rPr>
        <w:t xml:space="preserve"> </w:t>
      </w:r>
      <w:r w:rsidR="00560FC9" w:rsidRPr="00560FC9">
        <w:rPr>
          <w:rFonts w:ascii="Arial" w:hAnsi="Arial" w:cs="Arial"/>
          <w:sz w:val="22"/>
          <w:szCs w:val="22"/>
          <w:lang w:eastAsia="ar-SA"/>
        </w:rPr>
        <w:t xml:space="preserve">V případě, že </w:t>
      </w:r>
      <w:r w:rsidR="00560FC9">
        <w:rPr>
          <w:rFonts w:ascii="Arial" w:hAnsi="Arial" w:cs="Arial"/>
          <w:sz w:val="22"/>
          <w:szCs w:val="22"/>
          <w:lang w:eastAsia="ar-SA"/>
        </w:rPr>
        <w:t>F</w:t>
      </w:r>
      <w:r w:rsidR="00560FC9" w:rsidRPr="00560FC9">
        <w:rPr>
          <w:rFonts w:ascii="Arial" w:hAnsi="Arial" w:cs="Arial"/>
          <w:sz w:val="22"/>
          <w:szCs w:val="22"/>
          <w:lang w:eastAsia="ar-SA"/>
        </w:rPr>
        <w:t xml:space="preserve">aktura nebude mít odpovídající náležitosti, je Objednatel oprávněn ve lhůtě splatnosti ji vrátit Poskytovateli s vytknutím nedostatků, aniž by se dostal do prodlení se splatností. Lhůta splatnosti počíná běžet znovu od okamžiku doručení opravené či doplněné </w:t>
      </w:r>
      <w:r w:rsidR="00560FC9">
        <w:rPr>
          <w:rFonts w:ascii="Arial" w:hAnsi="Arial" w:cs="Arial"/>
          <w:sz w:val="22"/>
          <w:szCs w:val="22"/>
          <w:lang w:eastAsia="ar-SA"/>
        </w:rPr>
        <w:t>F</w:t>
      </w:r>
      <w:r w:rsidR="00560FC9" w:rsidRPr="00560FC9">
        <w:rPr>
          <w:rFonts w:ascii="Arial" w:hAnsi="Arial" w:cs="Arial"/>
          <w:sz w:val="22"/>
          <w:szCs w:val="22"/>
          <w:lang w:eastAsia="ar-SA"/>
        </w:rPr>
        <w:t>aktury Objednateli</w:t>
      </w:r>
      <w:r w:rsidR="00560FC9">
        <w:rPr>
          <w:rFonts w:ascii="Arial" w:hAnsi="Arial" w:cs="Arial"/>
          <w:sz w:val="22"/>
          <w:szCs w:val="22"/>
          <w:lang w:eastAsia="ar-SA"/>
        </w:rPr>
        <w:t>.</w:t>
      </w:r>
    </w:p>
    <w:p w14:paraId="03AA17BE" w14:textId="77777777" w:rsidR="00890E17" w:rsidRDefault="00890E17" w:rsidP="00F953FD">
      <w:pPr>
        <w:pStyle w:val="Styl11"/>
        <w:ind w:left="709" w:hanging="709"/>
        <w:rPr>
          <w:rFonts w:ascii="Arial" w:hAnsi="Arial" w:cs="Arial"/>
          <w:sz w:val="22"/>
          <w:szCs w:val="22"/>
          <w:lang w:eastAsia="ar-SA"/>
        </w:rPr>
      </w:pPr>
      <w:r w:rsidRPr="00890E17">
        <w:rPr>
          <w:rFonts w:ascii="Arial" w:hAnsi="Arial" w:cs="Arial"/>
          <w:sz w:val="22"/>
          <w:szCs w:val="22"/>
          <w:lang w:eastAsia="ar-SA"/>
        </w:rPr>
        <w:t>Pokud v souladu se zákonem č. 235/2004 Sb., o dani z přidané hodnoty, v</w:t>
      </w:r>
      <w:r>
        <w:rPr>
          <w:rFonts w:ascii="Arial" w:hAnsi="Arial" w:cs="Arial"/>
          <w:sz w:val="22"/>
          <w:szCs w:val="22"/>
          <w:lang w:eastAsia="ar-SA"/>
        </w:rPr>
        <w:t>e znění pozdějších předpisů, Poskytovatel:</w:t>
      </w:r>
    </w:p>
    <w:p w14:paraId="2F5D78E4" w14:textId="77777777" w:rsidR="00890E17" w:rsidRPr="00890E17" w:rsidRDefault="00890E17" w:rsidP="008D7286">
      <w:pPr>
        <w:pStyle w:val="STYL111"/>
        <w:ind w:left="1560" w:hanging="851"/>
        <w:rPr>
          <w:rFonts w:ascii="Arial" w:hAnsi="Arial" w:cs="Arial"/>
          <w:sz w:val="22"/>
          <w:szCs w:val="22"/>
          <w:lang w:eastAsia="ar-SA"/>
        </w:rPr>
      </w:pPr>
      <w:r w:rsidRPr="00890E17">
        <w:rPr>
          <w:rFonts w:ascii="Arial" w:hAnsi="Arial" w:cs="Arial"/>
          <w:sz w:val="22"/>
          <w:szCs w:val="22"/>
          <w:lang w:eastAsia="ar-SA"/>
        </w:rPr>
        <w:t>bude rozhodnutím správce daně určen jako nespolehlivý plátce, nebo</w:t>
      </w:r>
    </w:p>
    <w:p w14:paraId="2FF38464" w14:textId="77777777" w:rsidR="00890E17" w:rsidRPr="00890E17" w:rsidRDefault="00890E17" w:rsidP="008D7286">
      <w:pPr>
        <w:pStyle w:val="STYL111"/>
        <w:ind w:left="1560" w:hanging="851"/>
        <w:rPr>
          <w:rFonts w:ascii="Arial" w:hAnsi="Arial" w:cs="Arial"/>
          <w:sz w:val="22"/>
          <w:szCs w:val="22"/>
          <w:lang w:eastAsia="ar-SA"/>
        </w:rPr>
      </w:pPr>
      <w:r w:rsidRPr="00890E17">
        <w:rPr>
          <w:rFonts w:ascii="Arial" w:hAnsi="Arial" w:cs="Arial"/>
          <w:sz w:val="22"/>
          <w:szCs w:val="22"/>
          <w:lang w:eastAsia="ar-SA"/>
        </w:rPr>
        <w:t xml:space="preserve">bude vyžadovat úhradu za zdanitelné plnění poskytnuté dle této Smlouvy na bankovní účet, který není správcem daně zveřejněn způsobem umožňujícím dálkový přístup, nebo </w:t>
      </w:r>
      <w:r>
        <w:rPr>
          <w:rFonts w:ascii="Arial" w:hAnsi="Arial" w:cs="Arial"/>
          <w:sz w:val="22"/>
          <w:szCs w:val="22"/>
          <w:lang w:eastAsia="ar-SA"/>
        </w:rPr>
        <w:t xml:space="preserve">na </w:t>
      </w:r>
      <w:r w:rsidRPr="00890E17">
        <w:rPr>
          <w:rFonts w:ascii="Arial" w:hAnsi="Arial" w:cs="Arial"/>
          <w:sz w:val="22"/>
          <w:szCs w:val="22"/>
          <w:lang w:eastAsia="ar-SA"/>
        </w:rPr>
        <w:t>bankovní účet vedený poskytovatelem platebních služeb mimo území ČR,</w:t>
      </w:r>
    </w:p>
    <w:p w14:paraId="2C2AC7B2" w14:textId="77777777" w:rsidR="00890E17" w:rsidRPr="00890E17" w:rsidRDefault="00890E17" w:rsidP="00F953FD">
      <w:pPr>
        <w:pStyle w:val="Styl11"/>
        <w:ind w:left="709" w:hanging="709"/>
        <w:rPr>
          <w:rFonts w:ascii="Arial" w:hAnsi="Arial" w:cs="Arial"/>
          <w:sz w:val="22"/>
          <w:szCs w:val="22"/>
          <w:lang w:eastAsia="ar-SA"/>
        </w:rPr>
      </w:pPr>
      <w:r w:rsidRPr="00890E17">
        <w:rPr>
          <w:rFonts w:ascii="Arial" w:hAnsi="Arial" w:cs="Arial"/>
          <w:sz w:val="22"/>
          <w:szCs w:val="22"/>
          <w:lang w:eastAsia="ar-SA"/>
        </w:rPr>
        <w:t xml:space="preserve">je Objednatel oprávněn uhradit na bankovní účet </w:t>
      </w:r>
      <w:r>
        <w:rPr>
          <w:rFonts w:ascii="Arial" w:hAnsi="Arial" w:cs="Arial"/>
          <w:sz w:val="22"/>
          <w:szCs w:val="22"/>
          <w:lang w:eastAsia="ar-SA"/>
        </w:rPr>
        <w:t>Poskytovatele</w:t>
      </w:r>
      <w:r w:rsidRPr="00890E17">
        <w:rPr>
          <w:rFonts w:ascii="Arial" w:hAnsi="Arial" w:cs="Arial"/>
          <w:sz w:val="22"/>
          <w:szCs w:val="22"/>
          <w:lang w:eastAsia="ar-SA"/>
        </w:rPr>
        <w:t xml:space="preserve"> pouze Cenu za poskytnuté zdanitelné plnění bez daně z přidané hodnoty (dále jen „</w:t>
      </w:r>
      <w:r w:rsidRPr="00890E17">
        <w:rPr>
          <w:rFonts w:ascii="Arial" w:hAnsi="Arial" w:cs="Arial"/>
          <w:b/>
          <w:bCs/>
          <w:sz w:val="22"/>
          <w:szCs w:val="22"/>
          <w:lang w:eastAsia="ar-SA"/>
        </w:rPr>
        <w:t>DPH</w:t>
      </w:r>
      <w:r w:rsidRPr="00890E17">
        <w:rPr>
          <w:rFonts w:ascii="Arial" w:hAnsi="Arial" w:cs="Arial"/>
          <w:sz w:val="22"/>
          <w:szCs w:val="22"/>
          <w:lang w:eastAsia="ar-SA"/>
        </w:rPr>
        <w:t xml:space="preserve">“).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Arial" w:hAnsi="Arial" w:cs="Arial"/>
          <w:sz w:val="22"/>
          <w:szCs w:val="22"/>
          <w:lang w:eastAsia="ar-SA"/>
        </w:rPr>
        <w:t>Poskytovateli</w:t>
      </w:r>
      <w:r w:rsidRPr="00890E17">
        <w:rPr>
          <w:rFonts w:ascii="Arial" w:hAnsi="Arial" w:cs="Arial"/>
          <w:sz w:val="22"/>
          <w:szCs w:val="22"/>
          <w:lang w:eastAsia="ar-SA"/>
        </w:rPr>
        <w:t>,</w:t>
      </w:r>
      <w:r>
        <w:rPr>
          <w:rFonts w:ascii="Arial" w:hAnsi="Arial" w:cs="Arial"/>
          <w:sz w:val="22"/>
          <w:szCs w:val="22"/>
          <w:lang w:eastAsia="ar-SA"/>
        </w:rPr>
        <w:t xml:space="preserve"> a tedy</w:t>
      </w:r>
      <w:r w:rsidRPr="00890E17">
        <w:rPr>
          <w:rFonts w:ascii="Arial" w:hAnsi="Arial" w:cs="Arial"/>
          <w:sz w:val="22"/>
          <w:szCs w:val="22"/>
          <w:lang w:eastAsia="ar-SA"/>
        </w:rPr>
        <w:t xml:space="preserve"> </w:t>
      </w:r>
      <w:r>
        <w:rPr>
          <w:rFonts w:ascii="Arial" w:hAnsi="Arial" w:cs="Arial"/>
          <w:sz w:val="22"/>
          <w:szCs w:val="22"/>
          <w:lang w:eastAsia="ar-SA"/>
        </w:rPr>
        <w:t>Poskytovatel</w:t>
      </w:r>
      <w:r w:rsidRPr="00890E17">
        <w:rPr>
          <w:rFonts w:ascii="Arial" w:hAnsi="Arial" w:cs="Arial"/>
          <w:sz w:val="22"/>
          <w:szCs w:val="22"/>
          <w:lang w:eastAsia="ar-SA"/>
        </w:rPr>
        <w:t xml:space="preserve"> tak není oprávněn požadovat doplatek DPH ani uplatňovat jakékoliv smluvní sankce, úroky z prodlení či smluvní pokuty. O tomto postupu je Objednatel povinen </w:t>
      </w:r>
      <w:r>
        <w:rPr>
          <w:rFonts w:ascii="Arial" w:hAnsi="Arial" w:cs="Arial"/>
          <w:sz w:val="22"/>
          <w:szCs w:val="22"/>
          <w:lang w:eastAsia="ar-SA"/>
        </w:rPr>
        <w:t>Poskytovatele</w:t>
      </w:r>
      <w:r w:rsidRPr="00890E17">
        <w:rPr>
          <w:rFonts w:ascii="Arial" w:hAnsi="Arial" w:cs="Arial"/>
          <w:sz w:val="22"/>
          <w:szCs w:val="22"/>
          <w:lang w:eastAsia="ar-SA"/>
        </w:rPr>
        <w:t xml:space="preserve"> informovat, a to nejpozději k datu úhrady Ceny</w:t>
      </w:r>
      <w:r>
        <w:rPr>
          <w:rFonts w:ascii="Arial" w:hAnsi="Arial" w:cs="Arial"/>
          <w:sz w:val="22"/>
          <w:szCs w:val="22"/>
          <w:lang w:eastAsia="ar-SA"/>
        </w:rPr>
        <w:t>.</w:t>
      </w:r>
    </w:p>
    <w:p w14:paraId="003BC991" w14:textId="77777777" w:rsidR="00D85F5D" w:rsidRDefault="00D85F5D" w:rsidP="00F953FD">
      <w:pPr>
        <w:pStyle w:val="Styl11"/>
        <w:ind w:left="709" w:hanging="709"/>
        <w:rPr>
          <w:rFonts w:ascii="Arial" w:hAnsi="Arial" w:cs="Arial"/>
          <w:sz w:val="22"/>
          <w:szCs w:val="22"/>
          <w:lang w:eastAsia="ar-SA"/>
        </w:rPr>
      </w:pPr>
      <w:r w:rsidRPr="00D85F5D">
        <w:rPr>
          <w:rFonts w:ascii="Arial" w:hAnsi="Arial" w:cs="Arial"/>
          <w:sz w:val="22"/>
          <w:szCs w:val="22"/>
          <w:lang w:eastAsia="ar-SA"/>
        </w:rPr>
        <w:t xml:space="preserve">Doba </w:t>
      </w:r>
      <w:r w:rsidRPr="00651C65">
        <w:rPr>
          <w:rFonts w:ascii="Arial" w:hAnsi="Arial" w:cs="Arial"/>
          <w:sz w:val="22"/>
          <w:szCs w:val="22"/>
          <w:lang w:eastAsia="ar-SA"/>
        </w:rPr>
        <w:t>splatnosti Faktury je třicet (30) kalendářních</w:t>
      </w:r>
      <w:r>
        <w:rPr>
          <w:rFonts w:ascii="Arial" w:hAnsi="Arial" w:cs="Arial"/>
          <w:sz w:val="22"/>
          <w:szCs w:val="22"/>
          <w:lang w:eastAsia="ar-SA"/>
        </w:rPr>
        <w:t xml:space="preserve"> </w:t>
      </w:r>
      <w:r w:rsidRPr="00D85F5D">
        <w:rPr>
          <w:rFonts w:ascii="Arial" w:hAnsi="Arial" w:cs="Arial"/>
          <w:sz w:val="22"/>
          <w:szCs w:val="22"/>
          <w:lang w:eastAsia="ar-SA"/>
        </w:rPr>
        <w:t xml:space="preserve">dnů ode dne jejího doručení </w:t>
      </w:r>
      <w:r>
        <w:rPr>
          <w:rFonts w:ascii="Arial" w:hAnsi="Arial" w:cs="Arial"/>
          <w:sz w:val="22"/>
          <w:szCs w:val="22"/>
          <w:lang w:eastAsia="ar-SA"/>
        </w:rPr>
        <w:t>Objednateli</w:t>
      </w:r>
      <w:r w:rsidRPr="00D85F5D">
        <w:rPr>
          <w:rFonts w:ascii="Arial" w:hAnsi="Arial" w:cs="Arial"/>
          <w:sz w:val="22"/>
          <w:szCs w:val="22"/>
          <w:lang w:eastAsia="ar-SA"/>
        </w:rPr>
        <w:t xml:space="preserve">. Připadne-li termín splatnosti na sobotu, neděli, den pracovního volna a den pracovního klidu ve smyslu platných a účinných právních předpisů České </w:t>
      </w:r>
      <w:r w:rsidRPr="00D85F5D">
        <w:rPr>
          <w:rFonts w:ascii="Arial" w:hAnsi="Arial" w:cs="Arial"/>
          <w:sz w:val="22"/>
          <w:szCs w:val="22"/>
          <w:lang w:eastAsia="ar-SA"/>
        </w:rPr>
        <w:lastRenderedPageBreak/>
        <w:t xml:space="preserve">republiky nebo na 31. 12. nebo den, který není pracovním dnem podle zákona </w:t>
      </w:r>
      <w:r w:rsidR="00131339">
        <w:rPr>
          <w:rFonts w:ascii="Arial" w:hAnsi="Arial" w:cs="Arial"/>
          <w:sz w:val="22"/>
          <w:szCs w:val="22"/>
          <w:lang w:eastAsia="ar-SA"/>
        </w:rPr>
        <w:br/>
      </w:r>
      <w:r w:rsidRPr="00D85F5D">
        <w:rPr>
          <w:rFonts w:ascii="Arial" w:hAnsi="Arial" w:cs="Arial"/>
          <w:sz w:val="22"/>
          <w:szCs w:val="22"/>
          <w:lang w:eastAsia="ar-SA"/>
        </w:rPr>
        <w:t>č. 370/2017 Sb., o platebním styku, v</w:t>
      </w:r>
      <w:r w:rsidR="00131339">
        <w:rPr>
          <w:rFonts w:ascii="Arial" w:hAnsi="Arial" w:cs="Arial"/>
          <w:sz w:val="22"/>
          <w:szCs w:val="22"/>
          <w:lang w:eastAsia="ar-SA"/>
        </w:rPr>
        <w:t xml:space="preserve">e znění pozdějších předpisů, </w:t>
      </w:r>
      <w:r w:rsidRPr="00D85F5D">
        <w:rPr>
          <w:rFonts w:ascii="Arial" w:hAnsi="Arial" w:cs="Arial"/>
          <w:sz w:val="22"/>
          <w:szCs w:val="22"/>
          <w:lang w:eastAsia="ar-SA"/>
        </w:rPr>
        <w:t xml:space="preserve">posouvá se termín splatnosti na nejbližší následující </w:t>
      </w:r>
      <w:r w:rsidR="00131339">
        <w:rPr>
          <w:rFonts w:ascii="Arial" w:hAnsi="Arial" w:cs="Arial"/>
          <w:sz w:val="22"/>
          <w:szCs w:val="22"/>
          <w:lang w:eastAsia="ar-SA"/>
        </w:rPr>
        <w:t>P</w:t>
      </w:r>
      <w:r w:rsidRPr="00D85F5D">
        <w:rPr>
          <w:rFonts w:ascii="Arial" w:hAnsi="Arial" w:cs="Arial"/>
          <w:sz w:val="22"/>
          <w:szCs w:val="22"/>
          <w:lang w:eastAsia="ar-SA"/>
        </w:rPr>
        <w:t>racovní den. K vyrovnání závazku Objednatele dojde odepsáním částky z účtu Objednatele</w:t>
      </w:r>
      <w:r w:rsidR="00131339">
        <w:rPr>
          <w:rFonts w:ascii="Arial" w:hAnsi="Arial" w:cs="Arial"/>
          <w:sz w:val="22"/>
          <w:szCs w:val="22"/>
          <w:lang w:eastAsia="ar-SA"/>
        </w:rPr>
        <w:t>.</w:t>
      </w:r>
    </w:p>
    <w:p w14:paraId="10B0613F" w14:textId="6648F7E5" w:rsidR="00DD2922" w:rsidRDefault="00DD2922" w:rsidP="00F953FD">
      <w:pPr>
        <w:pStyle w:val="Styl11"/>
        <w:ind w:left="709" w:hanging="709"/>
        <w:rPr>
          <w:rFonts w:ascii="Arial" w:hAnsi="Arial" w:cs="Arial"/>
          <w:sz w:val="22"/>
          <w:szCs w:val="22"/>
          <w:lang w:eastAsia="ar-SA"/>
        </w:rPr>
      </w:pPr>
      <w:bookmarkStart w:id="48" w:name="_Ref209901322"/>
      <w:r w:rsidRPr="00DD2922">
        <w:rPr>
          <w:rFonts w:ascii="Arial" w:hAnsi="Arial" w:cs="Arial"/>
          <w:sz w:val="22"/>
          <w:szCs w:val="22"/>
          <w:lang w:eastAsia="ar-SA"/>
        </w:rPr>
        <w:t xml:space="preserve">Strany se dohodly, že </w:t>
      </w:r>
      <w:r w:rsidR="00A822A3" w:rsidRPr="00A822A3">
        <w:rPr>
          <w:rFonts w:ascii="Arial" w:hAnsi="Arial" w:cs="Arial"/>
          <w:sz w:val="22"/>
          <w:szCs w:val="22"/>
          <w:lang w:eastAsia="ar-SA"/>
        </w:rPr>
        <w:t>v případě, že hodnota míry inflace dosáhne v pátém (5.) a v každém dalším kalendářním roce</w:t>
      </w:r>
      <w:r w:rsidR="00A822A3" w:rsidRPr="00A822A3">
        <w:rPr>
          <w:rFonts w:ascii="Arial" w:hAnsi="Arial" w:cs="Arial"/>
          <w:sz w:val="22"/>
          <w:szCs w:val="22"/>
          <w:lang w:eastAsia="ar-SA"/>
        </w:rPr>
        <w:t xml:space="preserve"> </w:t>
      </w:r>
      <w:r w:rsidRPr="00DD2922">
        <w:rPr>
          <w:rFonts w:ascii="Arial" w:hAnsi="Arial" w:cs="Arial"/>
          <w:sz w:val="22"/>
          <w:szCs w:val="22"/>
          <w:lang w:eastAsia="ar-SA"/>
        </w:rPr>
        <w:t xml:space="preserve">účinnosti této </w:t>
      </w:r>
      <w:r w:rsidRPr="00A001B5">
        <w:rPr>
          <w:rFonts w:ascii="Arial" w:hAnsi="Arial" w:cs="Arial"/>
          <w:sz w:val="22"/>
          <w:szCs w:val="22"/>
          <w:lang w:eastAsia="ar-SA"/>
        </w:rPr>
        <w:t>Smlouvy 7 % a více, je</w:t>
      </w:r>
      <w:r w:rsidRPr="00DD2922">
        <w:rPr>
          <w:rFonts w:ascii="Arial" w:hAnsi="Arial" w:cs="Arial"/>
          <w:sz w:val="22"/>
          <w:szCs w:val="22"/>
          <w:lang w:eastAsia="ar-SA"/>
        </w:rPr>
        <w:t xml:space="preserve"> </w:t>
      </w:r>
      <w:r>
        <w:rPr>
          <w:rFonts w:ascii="Arial" w:hAnsi="Arial" w:cs="Arial"/>
          <w:sz w:val="22"/>
          <w:szCs w:val="22"/>
          <w:lang w:eastAsia="ar-SA"/>
        </w:rPr>
        <w:t>Poskytovatel</w:t>
      </w:r>
      <w:r w:rsidRPr="00DD2922">
        <w:rPr>
          <w:rFonts w:ascii="Arial" w:hAnsi="Arial" w:cs="Arial"/>
          <w:sz w:val="22"/>
          <w:szCs w:val="22"/>
          <w:lang w:eastAsia="ar-SA"/>
        </w:rPr>
        <w:t xml:space="preserve"> oprávněn uplatnit u Objednatele s účinností od prvního dne kalendářního měsíce následujícího po měsíci, v němž došlo k doručení písemného avíza </w:t>
      </w:r>
      <w:r>
        <w:rPr>
          <w:rFonts w:ascii="Arial" w:hAnsi="Arial" w:cs="Arial"/>
          <w:sz w:val="22"/>
          <w:szCs w:val="22"/>
          <w:lang w:eastAsia="ar-SA"/>
        </w:rPr>
        <w:t>Poskytovatele</w:t>
      </w:r>
      <w:r w:rsidRPr="00DD2922">
        <w:rPr>
          <w:rFonts w:ascii="Arial" w:hAnsi="Arial" w:cs="Arial"/>
          <w:sz w:val="22"/>
          <w:szCs w:val="22"/>
          <w:lang w:eastAsia="ar-SA"/>
        </w:rPr>
        <w:t xml:space="preserve"> o navýšení </w:t>
      </w:r>
      <w:r w:rsidRPr="00A822A3">
        <w:rPr>
          <w:rFonts w:ascii="Arial" w:hAnsi="Arial" w:cs="Arial"/>
          <w:sz w:val="22"/>
          <w:szCs w:val="22"/>
          <w:lang w:eastAsia="ar-SA"/>
        </w:rPr>
        <w:t>cen Objednateli na emailovou adresu pro doručování písemností, navýšení</w:t>
      </w:r>
      <w:r w:rsidRPr="00DD2922">
        <w:rPr>
          <w:rFonts w:ascii="Arial" w:hAnsi="Arial" w:cs="Arial"/>
          <w:sz w:val="22"/>
          <w:szCs w:val="22"/>
          <w:lang w:eastAsia="ar-SA"/>
        </w:rPr>
        <w:t xml:space="preserve"> Cen</w:t>
      </w:r>
      <w:r>
        <w:rPr>
          <w:rFonts w:ascii="Arial" w:hAnsi="Arial" w:cs="Arial"/>
          <w:sz w:val="22"/>
          <w:szCs w:val="22"/>
          <w:lang w:eastAsia="ar-SA"/>
        </w:rPr>
        <w:t>y</w:t>
      </w:r>
      <w:r w:rsidRPr="00DD2922">
        <w:rPr>
          <w:rFonts w:ascii="Arial" w:hAnsi="Arial" w:cs="Arial"/>
          <w:sz w:val="22"/>
          <w:szCs w:val="22"/>
          <w:lang w:eastAsia="ar-SA"/>
        </w:rPr>
        <w:t xml:space="preserve"> za užití Softwaru</w:t>
      </w:r>
      <w:r>
        <w:rPr>
          <w:rFonts w:ascii="Arial" w:hAnsi="Arial" w:cs="Arial"/>
          <w:sz w:val="22"/>
          <w:szCs w:val="22"/>
          <w:lang w:eastAsia="ar-SA"/>
        </w:rPr>
        <w:t xml:space="preserve"> a/nebo</w:t>
      </w:r>
      <w:r w:rsidRPr="00DD2922">
        <w:rPr>
          <w:rFonts w:ascii="Arial" w:hAnsi="Arial" w:cs="Arial"/>
          <w:sz w:val="22"/>
          <w:szCs w:val="22"/>
          <w:lang w:eastAsia="ar-SA"/>
        </w:rPr>
        <w:t xml:space="preserve"> Cen</w:t>
      </w:r>
      <w:r>
        <w:rPr>
          <w:rFonts w:ascii="Arial" w:hAnsi="Arial" w:cs="Arial"/>
          <w:sz w:val="22"/>
          <w:szCs w:val="22"/>
          <w:lang w:eastAsia="ar-SA"/>
        </w:rPr>
        <w:t>y</w:t>
      </w:r>
      <w:r w:rsidRPr="00DD2922">
        <w:rPr>
          <w:rFonts w:ascii="Arial" w:hAnsi="Arial" w:cs="Arial"/>
          <w:sz w:val="22"/>
          <w:szCs w:val="22"/>
          <w:lang w:eastAsia="ar-SA"/>
        </w:rPr>
        <w:t xml:space="preserve"> za užití IP </w:t>
      </w:r>
      <w:r w:rsidR="0014517D">
        <w:rPr>
          <w:rFonts w:ascii="Arial" w:hAnsi="Arial" w:cs="Arial"/>
          <w:sz w:val="22"/>
          <w:szCs w:val="22"/>
          <w:lang w:eastAsia="ar-SA"/>
        </w:rPr>
        <w:t>(dále jen „</w:t>
      </w:r>
      <w:r w:rsidR="0014517D" w:rsidRPr="0014517D">
        <w:rPr>
          <w:rFonts w:ascii="Arial" w:hAnsi="Arial" w:cs="Arial"/>
          <w:b/>
          <w:bCs/>
          <w:sz w:val="22"/>
          <w:szCs w:val="22"/>
          <w:lang w:eastAsia="ar-SA"/>
        </w:rPr>
        <w:t>Uvedené ceny</w:t>
      </w:r>
      <w:r w:rsidR="0014517D">
        <w:rPr>
          <w:rFonts w:ascii="Arial" w:hAnsi="Arial" w:cs="Arial"/>
          <w:sz w:val="22"/>
          <w:szCs w:val="22"/>
          <w:lang w:eastAsia="ar-SA"/>
        </w:rPr>
        <w:t>“)</w:t>
      </w:r>
      <w:r w:rsidRPr="00DD2922">
        <w:rPr>
          <w:rFonts w:ascii="Arial" w:hAnsi="Arial" w:cs="Arial"/>
          <w:sz w:val="22"/>
          <w:szCs w:val="22"/>
          <w:lang w:eastAsia="ar-SA"/>
        </w:rPr>
        <w:t>, a to maximálně o hodnotu míry inflace</w:t>
      </w:r>
      <w:r w:rsidR="0014517D">
        <w:rPr>
          <w:rFonts w:ascii="Arial" w:hAnsi="Arial" w:cs="Arial"/>
          <w:sz w:val="22"/>
          <w:szCs w:val="22"/>
          <w:lang w:eastAsia="ar-SA"/>
        </w:rPr>
        <w:t>.</w:t>
      </w:r>
      <w:bookmarkEnd w:id="48"/>
    </w:p>
    <w:p w14:paraId="598F6FC0" w14:textId="33307D70" w:rsidR="0014517D" w:rsidRDefault="0014517D" w:rsidP="00F953FD">
      <w:pPr>
        <w:pStyle w:val="Styl11"/>
        <w:numPr>
          <w:ilvl w:val="0"/>
          <w:numId w:val="0"/>
        </w:numPr>
        <w:ind w:left="709"/>
        <w:rPr>
          <w:rFonts w:ascii="Arial" w:hAnsi="Arial" w:cs="Arial"/>
          <w:sz w:val="22"/>
          <w:szCs w:val="22"/>
          <w:lang w:eastAsia="ar-SA"/>
        </w:rPr>
      </w:pPr>
      <w:r w:rsidRPr="0014517D">
        <w:rPr>
          <w:rFonts w:ascii="Arial" w:hAnsi="Arial" w:cs="Arial"/>
          <w:sz w:val="22"/>
          <w:szCs w:val="22"/>
          <w:lang w:eastAsia="ar-SA"/>
        </w:rPr>
        <w:t>Hodnotou míry inflace se v tomto případě rozumí míra inflace v procentech vyjádřená přírůstkem průměrného ročního indexu spotřebitelských cen v České republice za předchozích dvanáct (12)</w:t>
      </w:r>
      <w:r>
        <w:rPr>
          <w:rFonts w:ascii="Arial" w:hAnsi="Arial" w:cs="Arial"/>
          <w:sz w:val="22"/>
          <w:szCs w:val="22"/>
          <w:lang w:eastAsia="ar-SA"/>
        </w:rPr>
        <w:t xml:space="preserve"> kalendářních</w:t>
      </w:r>
      <w:r w:rsidRPr="0014517D">
        <w:rPr>
          <w:rFonts w:ascii="Arial" w:hAnsi="Arial" w:cs="Arial"/>
          <w:sz w:val="22"/>
          <w:szCs w:val="22"/>
          <w:lang w:eastAsia="ar-SA"/>
        </w:rPr>
        <w:t xml:space="preserve"> měsíců, která je zveřejňována Českým statistickým úřadem. </w:t>
      </w:r>
      <w:r w:rsidR="00A822A3" w:rsidRPr="00A822A3">
        <w:rPr>
          <w:rFonts w:ascii="Arial" w:hAnsi="Arial" w:cs="Arial"/>
          <w:sz w:val="22"/>
          <w:szCs w:val="22"/>
          <w:lang w:eastAsia="ar-SA"/>
        </w:rPr>
        <w:t xml:space="preserve">Uvedené </w:t>
      </w:r>
      <w:r w:rsidR="00A822A3">
        <w:rPr>
          <w:rFonts w:ascii="Arial" w:hAnsi="Arial" w:cs="Arial"/>
          <w:sz w:val="22"/>
          <w:szCs w:val="22"/>
          <w:lang w:eastAsia="ar-SA"/>
        </w:rPr>
        <w:t>c</w:t>
      </w:r>
      <w:r w:rsidR="00A822A3" w:rsidRPr="00A822A3">
        <w:rPr>
          <w:rFonts w:ascii="Arial" w:hAnsi="Arial" w:cs="Arial"/>
          <w:sz w:val="22"/>
          <w:szCs w:val="22"/>
          <w:lang w:eastAsia="ar-SA"/>
        </w:rPr>
        <w:t xml:space="preserve">eny mohou být v souhrnu za každé období pěti (5) po sobě jdoucích </w:t>
      </w:r>
      <w:r w:rsidR="00A822A3" w:rsidRPr="00A822A3">
        <w:rPr>
          <w:rFonts w:ascii="Arial" w:hAnsi="Arial" w:cs="Arial"/>
          <w:sz w:val="22"/>
          <w:szCs w:val="22"/>
          <w:lang w:eastAsia="ar-SA"/>
        </w:rPr>
        <w:t xml:space="preserve">kalendářních </w:t>
      </w:r>
      <w:r w:rsidR="00A822A3" w:rsidRPr="00A822A3">
        <w:rPr>
          <w:rFonts w:ascii="Arial" w:hAnsi="Arial" w:cs="Arial"/>
          <w:sz w:val="22"/>
          <w:szCs w:val="22"/>
          <w:lang w:eastAsia="ar-SA"/>
        </w:rPr>
        <w:t>let účinnosti této Smlouvy navýšeny nejvýše o dvacet procent (20 %) oproti Uveden</w:t>
      </w:r>
      <w:r w:rsidR="00A822A3" w:rsidRPr="00A822A3">
        <w:rPr>
          <w:rFonts w:ascii="Arial" w:hAnsi="Arial" w:cs="Arial"/>
          <w:sz w:val="22"/>
          <w:szCs w:val="22"/>
          <w:lang w:eastAsia="ar-SA"/>
        </w:rPr>
        <w:t>ým</w:t>
      </w:r>
      <w:r w:rsidR="00A822A3" w:rsidRPr="00A822A3">
        <w:rPr>
          <w:rFonts w:ascii="Arial" w:hAnsi="Arial" w:cs="Arial"/>
          <w:sz w:val="22"/>
          <w:szCs w:val="22"/>
          <w:lang w:eastAsia="ar-SA"/>
        </w:rPr>
        <w:t xml:space="preserve"> cen</w:t>
      </w:r>
      <w:r w:rsidR="00A822A3" w:rsidRPr="00A822A3">
        <w:rPr>
          <w:rFonts w:ascii="Arial" w:hAnsi="Arial" w:cs="Arial"/>
          <w:sz w:val="22"/>
          <w:szCs w:val="22"/>
          <w:lang w:eastAsia="ar-SA"/>
        </w:rPr>
        <w:t xml:space="preserve">ám </w:t>
      </w:r>
      <w:r w:rsidR="00A822A3" w:rsidRPr="00A822A3">
        <w:rPr>
          <w:rFonts w:ascii="Arial" w:hAnsi="Arial" w:cs="Arial"/>
          <w:sz w:val="22"/>
          <w:szCs w:val="22"/>
          <w:lang w:eastAsia="ar-SA"/>
        </w:rPr>
        <w:t>platným na počátku tohoto pětiletého období.</w:t>
      </w:r>
      <w:r w:rsidR="00A822A3">
        <w:rPr>
          <w:rFonts w:ascii="Arial" w:hAnsi="Arial" w:cs="Arial"/>
          <w:sz w:val="22"/>
          <w:szCs w:val="22"/>
          <w:lang w:eastAsia="ar-SA"/>
        </w:rPr>
        <w:t xml:space="preserve"> </w:t>
      </w:r>
      <w:r w:rsidRPr="0014517D">
        <w:rPr>
          <w:rFonts w:ascii="Arial" w:hAnsi="Arial" w:cs="Arial"/>
          <w:sz w:val="22"/>
          <w:szCs w:val="22"/>
          <w:lang w:eastAsia="ar-SA"/>
        </w:rPr>
        <w:t xml:space="preserve">Pro vyloučení všech pochybností Strany uvádějí, že doručením avíza </w:t>
      </w:r>
      <w:r>
        <w:rPr>
          <w:rFonts w:ascii="Arial" w:hAnsi="Arial" w:cs="Arial"/>
          <w:sz w:val="22"/>
          <w:szCs w:val="22"/>
          <w:lang w:eastAsia="ar-SA"/>
        </w:rPr>
        <w:t>Poskytovatele</w:t>
      </w:r>
      <w:r w:rsidRPr="0014517D">
        <w:rPr>
          <w:rFonts w:ascii="Arial" w:hAnsi="Arial" w:cs="Arial"/>
          <w:sz w:val="22"/>
          <w:szCs w:val="22"/>
          <w:lang w:eastAsia="ar-SA"/>
        </w:rPr>
        <w:t xml:space="preserve"> Objednateli v souladu s pravidly uvedenými v</w:t>
      </w:r>
      <w:r>
        <w:rPr>
          <w:rFonts w:ascii="Arial" w:hAnsi="Arial" w:cs="Arial"/>
          <w:sz w:val="22"/>
          <w:szCs w:val="22"/>
          <w:lang w:eastAsia="ar-SA"/>
        </w:rPr>
        <w:t xml:space="preserve"> odst. </w:t>
      </w:r>
      <w:r w:rsidR="00077632">
        <w:rPr>
          <w:rFonts w:ascii="Arial" w:hAnsi="Arial" w:cs="Arial"/>
          <w:sz w:val="22"/>
          <w:szCs w:val="22"/>
          <w:lang w:eastAsia="ar-SA"/>
        </w:rPr>
        <w:fldChar w:fldCharType="begin"/>
      </w:r>
      <w:r w:rsidR="00077632">
        <w:rPr>
          <w:rFonts w:ascii="Arial" w:hAnsi="Arial" w:cs="Arial"/>
          <w:sz w:val="22"/>
          <w:szCs w:val="22"/>
          <w:lang w:eastAsia="ar-SA"/>
        </w:rPr>
        <w:instrText xml:space="preserve"> REF _Ref209901322 \r \h </w:instrText>
      </w:r>
      <w:r w:rsidR="00077632">
        <w:rPr>
          <w:rFonts w:ascii="Arial" w:hAnsi="Arial" w:cs="Arial"/>
          <w:sz w:val="22"/>
          <w:szCs w:val="22"/>
          <w:lang w:eastAsia="ar-SA"/>
        </w:rPr>
      </w:r>
      <w:r w:rsidR="00077632">
        <w:rPr>
          <w:rFonts w:ascii="Arial" w:hAnsi="Arial" w:cs="Arial"/>
          <w:sz w:val="22"/>
          <w:szCs w:val="22"/>
          <w:lang w:eastAsia="ar-SA"/>
        </w:rPr>
        <w:fldChar w:fldCharType="separate"/>
      </w:r>
      <w:r w:rsidR="00E303B6">
        <w:rPr>
          <w:rFonts w:ascii="Arial" w:hAnsi="Arial" w:cs="Arial"/>
          <w:sz w:val="22"/>
          <w:szCs w:val="22"/>
          <w:lang w:eastAsia="ar-SA"/>
        </w:rPr>
        <w:t>9.17</w:t>
      </w:r>
      <w:r w:rsidR="00077632">
        <w:rPr>
          <w:rFonts w:ascii="Arial" w:hAnsi="Arial" w:cs="Arial"/>
          <w:sz w:val="22"/>
          <w:szCs w:val="22"/>
          <w:lang w:eastAsia="ar-SA"/>
        </w:rPr>
        <w:fldChar w:fldCharType="end"/>
      </w:r>
      <w:r>
        <w:rPr>
          <w:rFonts w:ascii="Arial" w:hAnsi="Arial" w:cs="Arial"/>
          <w:sz w:val="22"/>
          <w:szCs w:val="22"/>
          <w:lang w:eastAsia="ar-SA"/>
        </w:rPr>
        <w:t xml:space="preserve">. této Smlouvy </w:t>
      </w:r>
      <w:r w:rsidRPr="0014517D">
        <w:rPr>
          <w:rFonts w:ascii="Arial" w:hAnsi="Arial" w:cs="Arial"/>
          <w:sz w:val="22"/>
          <w:szCs w:val="22"/>
          <w:lang w:eastAsia="ar-SA"/>
        </w:rPr>
        <w:t xml:space="preserve">dojde k navýšení </w:t>
      </w:r>
      <w:r>
        <w:rPr>
          <w:rFonts w:ascii="Arial" w:hAnsi="Arial" w:cs="Arial"/>
          <w:sz w:val="22"/>
          <w:szCs w:val="22"/>
          <w:lang w:eastAsia="ar-SA"/>
        </w:rPr>
        <w:t xml:space="preserve">Uvedených cen </w:t>
      </w:r>
      <w:r w:rsidRPr="0014517D">
        <w:rPr>
          <w:rFonts w:ascii="Arial" w:hAnsi="Arial" w:cs="Arial"/>
          <w:sz w:val="22"/>
          <w:szCs w:val="22"/>
          <w:lang w:eastAsia="ar-SA"/>
        </w:rPr>
        <w:t>automaticky, tj. ke Smlouvě již není potřeba uzavírat smluvní dodatek. Navýšení</w:t>
      </w:r>
      <w:r>
        <w:rPr>
          <w:rFonts w:ascii="Arial" w:hAnsi="Arial" w:cs="Arial"/>
          <w:sz w:val="22"/>
          <w:szCs w:val="22"/>
          <w:lang w:eastAsia="ar-SA"/>
        </w:rPr>
        <w:t xml:space="preserve"> Uvedených</w:t>
      </w:r>
      <w:r w:rsidRPr="0014517D">
        <w:rPr>
          <w:rFonts w:ascii="Arial" w:hAnsi="Arial" w:cs="Arial"/>
          <w:sz w:val="22"/>
          <w:szCs w:val="22"/>
          <w:lang w:eastAsia="ar-SA"/>
        </w:rPr>
        <w:t xml:space="preserve"> cen bude platné do doby dalšího řádného uplatnění navýšení </w:t>
      </w:r>
      <w:r>
        <w:rPr>
          <w:rFonts w:ascii="Arial" w:hAnsi="Arial" w:cs="Arial"/>
          <w:sz w:val="22"/>
          <w:szCs w:val="22"/>
          <w:lang w:eastAsia="ar-SA"/>
        </w:rPr>
        <w:t xml:space="preserve">Uvedených </w:t>
      </w:r>
      <w:r w:rsidRPr="0014517D">
        <w:rPr>
          <w:rFonts w:ascii="Arial" w:hAnsi="Arial" w:cs="Arial"/>
          <w:sz w:val="22"/>
          <w:szCs w:val="22"/>
          <w:lang w:eastAsia="ar-SA"/>
        </w:rPr>
        <w:t xml:space="preserve">cen </w:t>
      </w:r>
      <w:r>
        <w:rPr>
          <w:rFonts w:ascii="Arial" w:hAnsi="Arial" w:cs="Arial"/>
          <w:sz w:val="22"/>
          <w:szCs w:val="22"/>
          <w:lang w:eastAsia="ar-SA"/>
        </w:rPr>
        <w:t>Poskytovatelem</w:t>
      </w:r>
      <w:r w:rsidRPr="0014517D">
        <w:rPr>
          <w:rFonts w:ascii="Arial" w:hAnsi="Arial" w:cs="Arial"/>
          <w:sz w:val="22"/>
          <w:szCs w:val="22"/>
          <w:lang w:eastAsia="ar-SA"/>
        </w:rPr>
        <w:t xml:space="preserve">, a pokud </w:t>
      </w:r>
      <w:r>
        <w:rPr>
          <w:rFonts w:ascii="Arial" w:hAnsi="Arial" w:cs="Arial"/>
          <w:sz w:val="22"/>
          <w:szCs w:val="22"/>
          <w:lang w:eastAsia="ar-SA"/>
        </w:rPr>
        <w:t xml:space="preserve">Poskytovatel </w:t>
      </w:r>
      <w:r w:rsidRPr="0014517D">
        <w:rPr>
          <w:rFonts w:ascii="Arial" w:hAnsi="Arial" w:cs="Arial"/>
          <w:sz w:val="22"/>
          <w:szCs w:val="22"/>
          <w:lang w:eastAsia="ar-SA"/>
        </w:rPr>
        <w:t xml:space="preserve">navýšení </w:t>
      </w:r>
      <w:r>
        <w:rPr>
          <w:rFonts w:ascii="Arial" w:hAnsi="Arial" w:cs="Arial"/>
          <w:sz w:val="22"/>
          <w:szCs w:val="22"/>
          <w:lang w:eastAsia="ar-SA"/>
        </w:rPr>
        <w:t>Uvedených</w:t>
      </w:r>
      <w:r w:rsidRPr="0014517D">
        <w:rPr>
          <w:rFonts w:ascii="Arial" w:hAnsi="Arial" w:cs="Arial"/>
          <w:sz w:val="22"/>
          <w:szCs w:val="22"/>
          <w:lang w:eastAsia="ar-SA"/>
        </w:rPr>
        <w:t xml:space="preserve"> cen neuplatní, pak do konce účinnosti této Smlouvy</w:t>
      </w:r>
      <w:r>
        <w:rPr>
          <w:rFonts w:ascii="Arial" w:hAnsi="Arial" w:cs="Arial"/>
          <w:sz w:val="22"/>
          <w:szCs w:val="22"/>
          <w:lang w:eastAsia="ar-SA"/>
        </w:rPr>
        <w:t>.</w:t>
      </w:r>
    </w:p>
    <w:p w14:paraId="6EBEF3FE" w14:textId="77777777" w:rsidR="00186137" w:rsidRDefault="00186137" w:rsidP="00BD16F7">
      <w:pPr>
        <w:pStyle w:val="Nzevsmlouvy"/>
        <w:spacing w:before="0" w:after="0" w:line="276" w:lineRule="auto"/>
        <w:jc w:val="both"/>
        <w:rPr>
          <w:rFonts w:ascii="Arial" w:hAnsi="Arial" w:cs="Arial"/>
          <w:sz w:val="22"/>
          <w:szCs w:val="22"/>
        </w:rPr>
      </w:pPr>
    </w:p>
    <w:p w14:paraId="2EA3421F" w14:textId="77777777" w:rsidR="005C7D61" w:rsidRDefault="005C7D61" w:rsidP="005C7D61">
      <w:pPr>
        <w:numPr>
          <w:ilvl w:val="0"/>
          <w:numId w:val="8"/>
        </w:numPr>
        <w:ind w:left="567" w:hanging="567"/>
        <w:rPr>
          <w:rFonts w:ascii="Arial" w:hAnsi="Arial" w:cs="Arial"/>
          <w:b/>
          <w:bCs/>
          <w:sz w:val="22"/>
          <w:szCs w:val="22"/>
          <w:u w:val="single"/>
        </w:rPr>
      </w:pPr>
      <w:r>
        <w:rPr>
          <w:rFonts w:ascii="Arial" w:hAnsi="Arial" w:cs="Arial"/>
          <w:b/>
          <w:bCs/>
          <w:sz w:val="22"/>
          <w:szCs w:val="22"/>
          <w:u w:val="single"/>
        </w:rPr>
        <w:t xml:space="preserve">OCHRANA </w:t>
      </w:r>
      <w:r w:rsidR="004F4792">
        <w:rPr>
          <w:rFonts w:ascii="Arial" w:hAnsi="Arial" w:cs="Arial"/>
          <w:b/>
          <w:bCs/>
          <w:sz w:val="22"/>
          <w:szCs w:val="22"/>
          <w:u w:val="single"/>
        </w:rPr>
        <w:t xml:space="preserve">DŮVĚRNÝCH </w:t>
      </w:r>
      <w:r>
        <w:rPr>
          <w:rFonts w:ascii="Arial" w:hAnsi="Arial" w:cs="Arial"/>
          <w:b/>
          <w:bCs/>
          <w:sz w:val="22"/>
          <w:szCs w:val="22"/>
          <w:u w:val="single"/>
        </w:rPr>
        <w:t>INFORMACÍ</w:t>
      </w:r>
    </w:p>
    <w:p w14:paraId="482C7A00" w14:textId="77777777" w:rsidR="004F4792" w:rsidRPr="00704D25" w:rsidRDefault="004F4792" w:rsidP="004F4792">
      <w:pPr>
        <w:pStyle w:val="Styl11"/>
        <w:ind w:left="709" w:hanging="709"/>
        <w:rPr>
          <w:rFonts w:ascii="Arial" w:hAnsi="Arial" w:cs="Arial"/>
          <w:sz w:val="22"/>
          <w:szCs w:val="22"/>
        </w:rPr>
      </w:pPr>
      <w:bookmarkStart w:id="49" w:name="_Ref209981565"/>
      <w:r w:rsidRPr="00704D25">
        <w:rPr>
          <w:rFonts w:ascii="Arial" w:hAnsi="Arial" w:cs="Arial"/>
          <w:sz w:val="22"/>
          <w:szCs w:val="22"/>
          <w:lang w:eastAsia="ar-SA"/>
        </w:rPr>
        <w:t>Poskytovatel</w:t>
      </w:r>
      <w:r w:rsidRPr="00704D25">
        <w:rPr>
          <w:rFonts w:ascii="Arial" w:hAnsi="Arial" w:cs="Arial"/>
          <w:sz w:val="22"/>
          <w:szCs w:val="22"/>
        </w:rPr>
        <w:t xml:space="preserve"> se zavazuje:</w:t>
      </w:r>
      <w:bookmarkEnd w:id="49"/>
    </w:p>
    <w:p w14:paraId="6D512A90" w14:textId="77777777" w:rsidR="004F4792" w:rsidRPr="00704D25" w:rsidRDefault="004F4792" w:rsidP="008D7286">
      <w:pPr>
        <w:pStyle w:val="STYL111"/>
        <w:ind w:left="1560" w:hanging="851"/>
        <w:rPr>
          <w:rFonts w:ascii="Arial" w:hAnsi="Arial" w:cs="Arial"/>
          <w:sz w:val="22"/>
          <w:szCs w:val="22"/>
        </w:rPr>
      </w:pPr>
      <w:r w:rsidRPr="00704D25">
        <w:rPr>
          <w:rFonts w:ascii="Arial" w:hAnsi="Arial" w:cs="Arial"/>
          <w:sz w:val="22"/>
          <w:szCs w:val="22"/>
          <w:lang w:eastAsia="ar-SA"/>
        </w:rPr>
        <w:t>zachovávat</w:t>
      </w:r>
      <w:r w:rsidRPr="00704D25">
        <w:rPr>
          <w:rFonts w:ascii="Arial" w:hAnsi="Arial" w:cs="Arial"/>
          <w:sz w:val="22"/>
          <w:szCs w:val="22"/>
        </w:rPr>
        <w:t xml:space="preserve"> vůči třetím osobám mlčenlivost o všech informacích, o nichž se </w:t>
      </w:r>
      <w:r w:rsidRPr="00704D25">
        <w:rPr>
          <w:rFonts w:ascii="Arial" w:hAnsi="Arial" w:cs="Arial"/>
          <w:sz w:val="22"/>
          <w:szCs w:val="22"/>
          <w:lang w:eastAsia="ar-SA"/>
        </w:rPr>
        <w:t>dozví</w:t>
      </w:r>
      <w:r w:rsidRPr="00704D25">
        <w:rPr>
          <w:rFonts w:ascii="Arial" w:hAnsi="Arial" w:cs="Arial"/>
          <w:sz w:val="22"/>
          <w:szCs w:val="22"/>
        </w:rPr>
        <w:t xml:space="preserve"> při poskytování </w:t>
      </w:r>
      <w:r>
        <w:rPr>
          <w:rFonts w:ascii="Arial" w:hAnsi="Arial" w:cs="Arial"/>
          <w:sz w:val="22"/>
          <w:szCs w:val="22"/>
        </w:rPr>
        <w:t>Plnění</w:t>
      </w:r>
      <w:r w:rsidRPr="00704D25">
        <w:rPr>
          <w:rFonts w:ascii="Arial" w:hAnsi="Arial" w:cs="Arial"/>
          <w:sz w:val="22"/>
          <w:szCs w:val="22"/>
        </w:rPr>
        <w:t xml:space="preserve"> </w:t>
      </w:r>
      <w:r>
        <w:rPr>
          <w:rFonts w:ascii="Arial" w:hAnsi="Arial" w:cs="Arial"/>
          <w:sz w:val="22"/>
          <w:szCs w:val="22"/>
        </w:rPr>
        <w:t>Objednateli</w:t>
      </w:r>
      <w:r w:rsidRPr="00704D25">
        <w:rPr>
          <w:rFonts w:ascii="Arial" w:hAnsi="Arial" w:cs="Arial"/>
          <w:sz w:val="22"/>
          <w:szCs w:val="22"/>
        </w:rPr>
        <w:t>, a které</w:t>
      </w:r>
      <w:r>
        <w:rPr>
          <w:rFonts w:ascii="Arial" w:hAnsi="Arial" w:cs="Arial"/>
          <w:sz w:val="22"/>
          <w:szCs w:val="22"/>
        </w:rPr>
        <w:t xml:space="preserve"> Objednatel</w:t>
      </w:r>
      <w:r w:rsidRPr="00704D25">
        <w:rPr>
          <w:rFonts w:ascii="Arial" w:hAnsi="Arial" w:cs="Arial"/>
          <w:sz w:val="22"/>
          <w:szCs w:val="22"/>
        </w:rPr>
        <w:t xml:space="preserve"> označí za důvěrné, ať již mu budou předány písemně, ústně či jinou formou </w:t>
      </w:r>
      <w:r>
        <w:rPr>
          <w:rFonts w:ascii="Arial" w:hAnsi="Arial" w:cs="Arial"/>
          <w:sz w:val="22"/>
          <w:szCs w:val="22"/>
        </w:rPr>
        <w:t>Objednatelem</w:t>
      </w:r>
      <w:r w:rsidRPr="00704D25">
        <w:rPr>
          <w:rFonts w:ascii="Arial" w:hAnsi="Arial" w:cs="Arial"/>
          <w:sz w:val="22"/>
          <w:szCs w:val="22"/>
        </w:rPr>
        <w:t>,</w:t>
      </w:r>
      <w:r>
        <w:rPr>
          <w:rFonts w:ascii="Arial" w:hAnsi="Arial" w:cs="Arial"/>
          <w:sz w:val="22"/>
          <w:szCs w:val="22"/>
        </w:rPr>
        <w:t xml:space="preserve"> nebo</w:t>
      </w:r>
      <w:r w:rsidRPr="00704D25">
        <w:rPr>
          <w:rFonts w:ascii="Arial" w:hAnsi="Arial" w:cs="Arial"/>
          <w:sz w:val="22"/>
          <w:szCs w:val="22"/>
        </w:rPr>
        <w:t xml:space="preserve"> jím pověřenou osobo</w:t>
      </w:r>
      <w:r>
        <w:rPr>
          <w:rFonts w:ascii="Arial" w:hAnsi="Arial" w:cs="Arial"/>
          <w:sz w:val="22"/>
          <w:szCs w:val="22"/>
        </w:rPr>
        <w:t>u</w:t>
      </w:r>
      <w:r w:rsidRPr="00704D25">
        <w:rPr>
          <w:rFonts w:ascii="Arial" w:hAnsi="Arial" w:cs="Arial"/>
          <w:sz w:val="22"/>
          <w:szCs w:val="22"/>
        </w:rPr>
        <w:t xml:space="preserve">. Bez ohledu na to, zda budou označeny jako důvěrné, se </w:t>
      </w:r>
      <w:r>
        <w:rPr>
          <w:rFonts w:ascii="Arial" w:hAnsi="Arial" w:cs="Arial"/>
          <w:sz w:val="22"/>
          <w:szCs w:val="22"/>
        </w:rPr>
        <w:t>Poskytovatel</w:t>
      </w:r>
      <w:r w:rsidRPr="00704D25">
        <w:rPr>
          <w:rFonts w:ascii="Arial" w:hAnsi="Arial" w:cs="Arial"/>
          <w:sz w:val="22"/>
          <w:szCs w:val="22"/>
        </w:rPr>
        <w:t xml:space="preserve"> zavazuje zachovat mlčenlivost zejména o předmětech </w:t>
      </w:r>
      <w:r>
        <w:rPr>
          <w:rFonts w:ascii="Arial" w:hAnsi="Arial" w:cs="Arial"/>
          <w:sz w:val="22"/>
          <w:szCs w:val="22"/>
        </w:rPr>
        <w:t xml:space="preserve">Práv </w:t>
      </w:r>
      <w:r w:rsidRPr="00704D25">
        <w:rPr>
          <w:rFonts w:ascii="Arial" w:hAnsi="Arial" w:cs="Arial"/>
          <w:sz w:val="22"/>
          <w:szCs w:val="22"/>
        </w:rPr>
        <w:t xml:space="preserve">duševního vlastnictví a know-how, ať již jsou ve vlastnictví nebo </w:t>
      </w:r>
      <w:r>
        <w:rPr>
          <w:rFonts w:ascii="Arial" w:hAnsi="Arial" w:cs="Arial"/>
          <w:sz w:val="22"/>
          <w:szCs w:val="22"/>
        </w:rPr>
        <w:t xml:space="preserve">jen </w:t>
      </w:r>
      <w:r w:rsidRPr="00704D25">
        <w:rPr>
          <w:rFonts w:ascii="Arial" w:hAnsi="Arial" w:cs="Arial"/>
          <w:sz w:val="22"/>
          <w:szCs w:val="22"/>
        </w:rPr>
        <w:t xml:space="preserve">v užívání </w:t>
      </w:r>
      <w:r>
        <w:rPr>
          <w:rFonts w:ascii="Arial" w:hAnsi="Arial" w:cs="Arial"/>
          <w:sz w:val="22"/>
          <w:szCs w:val="22"/>
        </w:rPr>
        <w:t>Objednatele</w:t>
      </w:r>
      <w:r w:rsidRPr="00704D25">
        <w:rPr>
          <w:rFonts w:ascii="Arial" w:hAnsi="Arial" w:cs="Arial"/>
          <w:sz w:val="22"/>
          <w:szCs w:val="22"/>
        </w:rPr>
        <w:t xml:space="preserve">, dále o veškerých datech a informacích poskytnutých ze strany </w:t>
      </w:r>
      <w:r>
        <w:rPr>
          <w:rFonts w:ascii="Arial" w:hAnsi="Arial" w:cs="Arial"/>
          <w:sz w:val="22"/>
          <w:szCs w:val="22"/>
        </w:rPr>
        <w:t>Objednatele</w:t>
      </w:r>
      <w:r w:rsidRPr="00704D25">
        <w:rPr>
          <w:rFonts w:ascii="Arial" w:hAnsi="Arial" w:cs="Arial"/>
          <w:sz w:val="22"/>
          <w:szCs w:val="22"/>
        </w:rPr>
        <w:t xml:space="preserve"> a </w:t>
      </w:r>
      <w:r>
        <w:rPr>
          <w:rFonts w:ascii="Arial" w:hAnsi="Arial" w:cs="Arial"/>
          <w:sz w:val="22"/>
          <w:szCs w:val="22"/>
        </w:rPr>
        <w:t>externích</w:t>
      </w:r>
      <w:r w:rsidRPr="00704D25">
        <w:rPr>
          <w:rFonts w:ascii="Arial" w:hAnsi="Arial" w:cs="Arial"/>
          <w:sz w:val="22"/>
          <w:szCs w:val="22"/>
        </w:rPr>
        <w:t xml:space="preserve"> partnerů </w:t>
      </w:r>
      <w:r>
        <w:rPr>
          <w:rFonts w:ascii="Arial" w:hAnsi="Arial" w:cs="Arial"/>
          <w:sz w:val="22"/>
          <w:szCs w:val="22"/>
        </w:rPr>
        <w:t>Objednatele</w:t>
      </w:r>
      <w:r w:rsidRPr="00704D25">
        <w:rPr>
          <w:rFonts w:ascii="Arial" w:hAnsi="Arial" w:cs="Arial"/>
          <w:sz w:val="22"/>
          <w:szCs w:val="22"/>
        </w:rPr>
        <w:t xml:space="preserve">, a dále o obchodních vztazích a kontaktech </w:t>
      </w:r>
      <w:r>
        <w:rPr>
          <w:rFonts w:ascii="Arial" w:hAnsi="Arial" w:cs="Arial"/>
          <w:sz w:val="22"/>
          <w:szCs w:val="22"/>
        </w:rPr>
        <w:t>Objednatele</w:t>
      </w:r>
      <w:r w:rsidRPr="00704D25">
        <w:rPr>
          <w:rFonts w:ascii="Arial" w:hAnsi="Arial" w:cs="Arial"/>
          <w:sz w:val="22"/>
          <w:szCs w:val="22"/>
        </w:rPr>
        <w:t xml:space="preserve"> a o osobních údajích spravovaných </w:t>
      </w:r>
      <w:r>
        <w:rPr>
          <w:rFonts w:ascii="Arial" w:hAnsi="Arial" w:cs="Arial"/>
          <w:sz w:val="22"/>
          <w:szCs w:val="22"/>
        </w:rPr>
        <w:t>Objednatelem</w:t>
      </w:r>
      <w:r w:rsidRPr="00704D25">
        <w:rPr>
          <w:rFonts w:ascii="Arial" w:hAnsi="Arial" w:cs="Arial"/>
          <w:sz w:val="22"/>
          <w:szCs w:val="22"/>
        </w:rPr>
        <w:t xml:space="preserve"> nebo osobních údajích třetích osob, s nimiž přijde do styku při plnění povinností </w:t>
      </w:r>
      <w:r>
        <w:rPr>
          <w:rFonts w:ascii="Arial" w:hAnsi="Arial" w:cs="Arial"/>
          <w:sz w:val="22"/>
          <w:szCs w:val="22"/>
        </w:rPr>
        <w:t>dle</w:t>
      </w:r>
      <w:r w:rsidRPr="00704D25">
        <w:rPr>
          <w:rFonts w:ascii="Arial" w:hAnsi="Arial" w:cs="Arial"/>
          <w:sz w:val="22"/>
          <w:szCs w:val="22"/>
        </w:rPr>
        <w:t xml:space="preserve"> této </w:t>
      </w:r>
      <w:r>
        <w:rPr>
          <w:rFonts w:ascii="Arial" w:hAnsi="Arial" w:cs="Arial"/>
          <w:sz w:val="22"/>
          <w:szCs w:val="22"/>
        </w:rPr>
        <w:t xml:space="preserve">Smlouvy </w:t>
      </w:r>
      <w:r w:rsidRPr="00704D25">
        <w:rPr>
          <w:rFonts w:ascii="Arial" w:hAnsi="Arial" w:cs="Arial"/>
          <w:sz w:val="22"/>
          <w:szCs w:val="22"/>
        </w:rPr>
        <w:t xml:space="preserve">(všechny informace shora uvedené společně </w:t>
      </w:r>
      <w:r>
        <w:rPr>
          <w:rFonts w:ascii="Arial" w:hAnsi="Arial" w:cs="Arial"/>
          <w:sz w:val="22"/>
          <w:szCs w:val="22"/>
        </w:rPr>
        <w:t xml:space="preserve">dále </w:t>
      </w:r>
      <w:r w:rsidRPr="00704D25">
        <w:rPr>
          <w:rFonts w:ascii="Arial" w:hAnsi="Arial" w:cs="Arial"/>
          <w:sz w:val="22"/>
          <w:szCs w:val="22"/>
        </w:rPr>
        <w:t xml:space="preserve">jako </w:t>
      </w:r>
      <w:r>
        <w:rPr>
          <w:rFonts w:ascii="Arial" w:hAnsi="Arial" w:cs="Arial"/>
          <w:sz w:val="22"/>
          <w:szCs w:val="22"/>
        </w:rPr>
        <w:t>„</w:t>
      </w:r>
      <w:r w:rsidRPr="00B623DC">
        <w:rPr>
          <w:rFonts w:ascii="Arial" w:hAnsi="Arial" w:cs="Arial"/>
          <w:b/>
          <w:bCs/>
          <w:sz w:val="22"/>
          <w:szCs w:val="22"/>
        </w:rPr>
        <w:t>Důvěrné informace</w:t>
      </w:r>
      <w:r>
        <w:rPr>
          <w:rFonts w:ascii="Arial" w:hAnsi="Arial" w:cs="Arial"/>
          <w:sz w:val="22"/>
          <w:szCs w:val="22"/>
        </w:rPr>
        <w:t>“</w:t>
      </w:r>
      <w:r w:rsidRPr="00704D25">
        <w:rPr>
          <w:rFonts w:ascii="Arial" w:hAnsi="Arial" w:cs="Arial"/>
          <w:sz w:val="22"/>
          <w:szCs w:val="22"/>
        </w:rPr>
        <w:t>);</w:t>
      </w:r>
    </w:p>
    <w:p w14:paraId="5DDACAF9" w14:textId="77777777" w:rsidR="004F4792" w:rsidRDefault="004F4792" w:rsidP="008D7286">
      <w:pPr>
        <w:pStyle w:val="STYL111"/>
        <w:ind w:left="1560" w:hanging="851"/>
        <w:rPr>
          <w:rFonts w:ascii="Arial" w:hAnsi="Arial" w:cs="Arial"/>
          <w:sz w:val="22"/>
          <w:szCs w:val="22"/>
        </w:rPr>
      </w:pPr>
      <w:r w:rsidRPr="00704D25">
        <w:rPr>
          <w:rFonts w:ascii="Arial" w:hAnsi="Arial" w:cs="Arial"/>
          <w:sz w:val="22"/>
          <w:szCs w:val="22"/>
        </w:rPr>
        <w:t xml:space="preserve">nepořizovat pro sebe ani pro třetí osobu bez vědomí </w:t>
      </w:r>
      <w:r>
        <w:rPr>
          <w:rFonts w:ascii="Arial" w:hAnsi="Arial" w:cs="Arial"/>
          <w:sz w:val="22"/>
          <w:szCs w:val="22"/>
        </w:rPr>
        <w:t>Objednatele</w:t>
      </w:r>
      <w:r w:rsidRPr="00704D25">
        <w:rPr>
          <w:rFonts w:ascii="Arial" w:hAnsi="Arial" w:cs="Arial"/>
          <w:sz w:val="22"/>
          <w:szCs w:val="22"/>
        </w:rPr>
        <w:t xml:space="preserve"> či v rozporu se zájmy </w:t>
      </w:r>
      <w:r>
        <w:rPr>
          <w:rFonts w:ascii="Arial" w:hAnsi="Arial" w:cs="Arial"/>
          <w:sz w:val="22"/>
          <w:szCs w:val="22"/>
        </w:rPr>
        <w:t>Objednatele</w:t>
      </w:r>
      <w:r w:rsidRPr="00704D25">
        <w:rPr>
          <w:rFonts w:ascii="Arial" w:hAnsi="Arial" w:cs="Arial"/>
          <w:sz w:val="22"/>
          <w:szCs w:val="22"/>
        </w:rPr>
        <w:t xml:space="preserve"> žádné kopie ani opisy dokumentů či jakýchkoli dat obsahujících Důvěrné informace, a to v jakékoliv formě</w:t>
      </w:r>
      <w:r>
        <w:rPr>
          <w:rFonts w:ascii="Arial" w:hAnsi="Arial" w:cs="Arial"/>
          <w:sz w:val="22"/>
          <w:szCs w:val="22"/>
        </w:rPr>
        <w:t>;</w:t>
      </w:r>
    </w:p>
    <w:p w14:paraId="2DA9AB9E" w14:textId="77777777" w:rsidR="004F4792" w:rsidRDefault="004F4792" w:rsidP="008D7286">
      <w:pPr>
        <w:pStyle w:val="STYL111"/>
        <w:ind w:left="1560" w:hanging="851"/>
        <w:rPr>
          <w:rFonts w:ascii="Arial" w:hAnsi="Arial" w:cs="Arial"/>
          <w:sz w:val="22"/>
          <w:szCs w:val="22"/>
        </w:rPr>
      </w:pPr>
      <w:r w:rsidRPr="00704D25">
        <w:rPr>
          <w:rFonts w:ascii="Arial" w:hAnsi="Arial" w:cs="Arial"/>
          <w:sz w:val="22"/>
          <w:szCs w:val="22"/>
        </w:rPr>
        <w:t xml:space="preserve">přímo ani nepřímo, sám či prostřednictvím jiných třetích osob bez předchozího písemného souhlasu </w:t>
      </w:r>
      <w:r>
        <w:rPr>
          <w:rFonts w:ascii="Arial" w:hAnsi="Arial" w:cs="Arial"/>
          <w:sz w:val="22"/>
          <w:szCs w:val="22"/>
        </w:rPr>
        <w:t>Objednatele</w:t>
      </w:r>
      <w:r w:rsidRPr="00704D25">
        <w:rPr>
          <w:rFonts w:ascii="Arial" w:hAnsi="Arial" w:cs="Arial"/>
          <w:sz w:val="22"/>
          <w:szCs w:val="22"/>
        </w:rPr>
        <w:t xml:space="preserve"> nezveřejnit ani jinak </w:t>
      </w:r>
      <w:r w:rsidRPr="00704D25">
        <w:rPr>
          <w:rFonts w:ascii="Arial" w:hAnsi="Arial" w:cs="Arial"/>
          <w:sz w:val="22"/>
          <w:szCs w:val="22"/>
        </w:rPr>
        <w:lastRenderedPageBreak/>
        <w:t>nesdělovat jakékoliv třetí osobě ani neumožnit jakkoli využít jakoukoliv Důvěrnou informaci</w:t>
      </w:r>
      <w:r>
        <w:rPr>
          <w:rFonts w:ascii="Arial" w:hAnsi="Arial" w:cs="Arial"/>
          <w:sz w:val="22"/>
          <w:szCs w:val="22"/>
        </w:rPr>
        <w:t>;</w:t>
      </w:r>
    </w:p>
    <w:p w14:paraId="61299B39" w14:textId="77777777" w:rsidR="004F4792" w:rsidRPr="00704D25" w:rsidRDefault="004F4792" w:rsidP="008D7286">
      <w:pPr>
        <w:pStyle w:val="STYL111"/>
        <w:ind w:left="1560" w:hanging="851"/>
        <w:rPr>
          <w:rFonts w:ascii="Arial" w:hAnsi="Arial" w:cs="Arial"/>
          <w:sz w:val="22"/>
          <w:szCs w:val="22"/>
        </w:rPr>
      </w:pPr>
      <w:r w:rsidRPr="00704D25">
        <w:rPr>
          <w:rFonts w:ascii="Arial" w:hAnsi="Arial" w:cs="Arial"/>
          <w:sz w:val="22"/>
          <w:szCs w:val="22"/>
        </w:rPr>
        <w:t xml:space="preserve">nezneužívat přístup k Důvěrným informacím v neprospěch </w:t>
      </w:r>
      <w:r>
        <w:rPr>
          <w:rFonts w:ascii="Arial" w:hAnsi="Arial" w:cs="Arial"/>
          <w:sz w:val="22"/>
          <w:szCs w:val="22"/>
        </w:rPr>
        <w:t>Objednatele</w:t>
      </w:r>
      <w:r w:rsidRPr="00704D25">
        <w:rPr>
          <w:rFonts w:ascii="Arial" w:hAnsi="Arial" w:cs="Arial"/>
          <w:sz w:val="22"/>
          <w:szCs w:val="22"/>
        </w:rPr>
        <w:t xml:space="preserve"> a nevyužívat je jinak, než k poskytování </w:t>
      </w:r>
      <w:r>
        <w:rPr>
          <w:rFonts w:ascii="Arial" w:hAnsi="Arial" w:cs="Arial"/>
          <w:sz w:val="22"/>
          <w:szCs w:val="22"/>
        </w:rPr>
        <w:t>Plnění</w:t>
      </w:r>
      <w:r w:rsidRPr="00704D25">
        <w:rPr>
          <w:rFonts w:ascii="Arial" w:hAnsi="Arial" w:cs="Arial"/>
          <w:sz w:val="22"/>
          <w:szCs w:val="22"/>
        </w:rPr>
        <w:t xml:space="preserve"> v rozsahu a dle podmínek této </w:t>
      </w:r>
      <w:r>
        <w:rPr>
          <w:rFonts w:ascii="Arial" w:hAnsi="Arial" w:cs="Arial"/>
          <w:sz w:val="22"/>
          <w:szCs w:val="22"/>
        </w:rPr>
        <w:t>Smlouvy.</w:t>
      </w:r>
    </w:p>
    <w:p w14:paraId="1434B6D9" w14:textId="54EB1CE5" w:rsidR="004F4792" w:rsidRDefault="004F4792" w:rsidP="004F4792">
      <w:pPr>
        <w:pStyle w:val="Styl11"/>
        <w:ind w:left="709" w:hanging="709"/>
        <w:rPr>
          <w:rFonts w:ascii="Arial" w:hAnsi="Arial" w:cs="Arial"/>
          <w:sz w:val="22"/>
          <w:szCs w:val="22"/>
        </w:rPr>
      </w:pPr>
      <w:r w:rsidRPr="00704D25">
        <w:rPr>
          <w:rFonts w:ascii="Arial" w:hAnsi="Arial" w:cs="Arial"/>
          <w:sz w:val="22"/>
          <w:szCs w:val="22"/>
        </w:rPr>
        <w:t xml:space="preserve">Pro vyloučení pochybností se za porušení povinností </w:t>
      </w:r>
      <w:r>
        <w:rPr>
          <w:rFonts w:ascii="Arial" w:hAnsi="Arial" w:cs="Arial"/>
          <w:sz w:val="22"/>
          <w:szCs w:val="22"/>
        </w:rPr>
        <w:t>Poskytovatele</w:t>
      </w:r>
      <w:r w:rsidRPr="00704D25">
        <w:rPr>
          <w:rFonts w:ascii="Arial" w:hAnsi="Arial" w:cs="Arial"/>
          <w:sz w:val="22"/>
          <w:szCs w:val="22"/>
        </w:rPr>
        <w:t xml:space="preserve"> dle odst. </w:t>
      </w:r>
      <w:r>
        <w:rPr>
          <w:rFonts w:ascii="Arial" w:hAnsi="Arial" w:cs="Arial"/>
          <w:sz w:val="22"/>
          <w:szCs w:val="22"/>
        </w:rPr>
        <w:fldChar w:fldCharType="begin"/>
      </w:r>
      <w:r>
        <w:rPr>
          <w:rFonts w:ascii="Arial" w:hAnsi="Arial" w:cs="Arial"/>
          <w:sz w:val="22"/>
          <w:szCs w:val="22"/>
        </w:rPr>
        <w:instrText xml:space="preserve"> REF _Ref209981565 \r \h </w:instrText>
      </w:r>
      <w:r>
        <w:rPr>
          <w:rFonts w:ascii="Arial" w:hAnsi="Arial" w:cs="Arial"/>
          <w:sz w:val="22"/>
          <w:szCs w:val="22"/>
        </w:rPr>
      </w:r>
      <w:r>
        <w:rPr>
          <w:rFonts w:ascii="Arial" w:hAnsi="Arial" w:cs="Arial"/>
          <w:sz w:val="22"/>
          <w:szCs w:val="22"/>
        </w:rPr>
        <w:fldChar w:fldCharType="separate"/>
      </w:r>
      <w:r w:rsidR="00E303B6">
        <w:rPr>
          <w:rFonts w:ascii="Arial" w:hAnsi="Arial" w:cs="Arial"/>
          <w:sz w:val="22"/>
          <w:szCs w:val="22"/>
        </w:rPr>
        <w:t>10.1</w:t>
      </w:r>
      <w:r>
        <w:rPr>
          <w:rFonts w:ascii="Arial" w:hAnsi="Arial" w:cs="Arial"/>
          <w:sz w:val="22"/>
          <w:szCs w:val="22"/>
        </w:rPr>
        <w:fldChar w:fldCharType="end"/>
      </w:r>
      <w:r>
        <w:rPr>
          <w:rFonts w:ascii="Arial" w:hAnsi="Arial" w:cs="Arial"/>
          <w:sz w:val="22"/>
          <w:szCs w:val="22"/>
        </w:rPr>
        <w:t>.</w:t>
      </w:r>
      <w:r w:rsidRPr="00704D25">
        <w:rPr>
          <w:rFonts w:ascii="Arial" w:hAnsi="Arial" w:cs="Arial"/>
          <w:sz w:val="22"/>
          <w:szCs w:val="22"/>
        </w:rPr>
        <w:t xml:space="preserve"> </w:t>
      </w:r>
      <w:r>
        <w:rPr>
          <w:rFonts w:ascii="Arial" w:hAnsi="Arial" w:cs="Arial"/>
          <w:sz w:val="22"/>
          <w:szCs w:val="22"/>
        </w:rPr>
        <w:t>této Smlouvy</w:t>
      </w:r>
      <w:r w:rsidRPr="00704D25">
        <w:rPr>
          <w:rFonts w:ascii="Arial" w:hAnsi="Arial" w:cs="Arial"/>
          <w:sz w:val="22"/>
          <w:szCs w:val="22"/>
        </w:rPr>
        <w:t xml:space="preserve"> považuje jakékoli zaviněné jednání, byť bylo </w:t>
      </w:r>
      <w:r w:rsidRPr="00704D25">
        <w:rPr>
          <w:rFonts w:ascii="Arial" w:hAnsi="Arial" w:cs="Arial"/>
          <w:sz w:val="22"/>
          <w:szCs w:val="22"/>
          <w:lang w:eastAsia="ar-SA"/>
        </w:rPr>
        <w:t>způsobeno</w:t>
      </w:r>
      <w:r w:rsidRPr="00704D25">
        <w:rPr>
          <w:rFonts w:ascii="Arial" w:hAnsi="Arial" w:cs="Arial"/>
          <w:sz w:val="22"/>
          <w:szCs w:val="22"/>
        </w:rPr>
        <w:t xml:space="preserve"> </w:t>
      </w:r>
      <w:r>
        <w:rPr>
          <w:rFonts w:ascii="Arial" w:hAnsi="Arial" w:cs="Arial"/>
          <w:sz w:val="22"/>
          <w:szCs w:val="22"/>
        </w:rPr>
        <w:t>Poskytovatelem</w:t>
      </w:r>
      <w:r w:rsidRPr="00704D25">
        <w:rPr>
          <w:rFonts w:ascii="Arial" w:hAnsi="Arial" w:cs="Arial"/>
          <w:sz w:val="22"/>
          <w:szCs w:val="22"/>
        </w:rPr>
        <w:t xml:space="preserve"> z nedbalosti nebo bylo způsobeno třetí osobou, které </w:t>
      </w:r>
      <w:r>
        <w:rPr>
          <w:rFonts w:ascii="Arial" w:hAnsi="Arial" w:cs="Arial"/>
          <w:sz w:val="22"/>
          <w:szCs w:val="22"/>
        </w:rPr>
        <w:t>Poskytovatel</w:t>
      </w:r>
      <w:r w:rsidRPr="00704D25">
        <w:rPr>
          <w:rFonts w:ascii="Arial" w:hAnsi="Arial" w:cs="Arial"/>
          <w:sz w:val="22"/>
          <w:szCs w:val="22"/>
        </w:rPr>
        <w:t xml:space="preserve"> zpřístupnil přímo či nepřímo Důvěrnou informaci. </w:t>
      </w:r>
      <w:r>
        <w:rPr>
          <w:rFonts w:ascii="Arial" w:hAnsi="Arial" w:cs="Arial"/>
          <w:sz w:val="22"/>
          <w:szCs w:val="22"/>
        </w:rPr>
        <w:t>Poskytovatel</w:t>
      </w:r>
      <w:r w:rsidRPr="00704D25">
        <w:rPr>
          <w:rFonts w:ascii="Arial" w:hAnsi="Arial" w:cs="Arial"/>
          <w:sz w:val="22"/>
          <w:szCs w:val="22"/>
        </w:rPr>
        <w:t xml:space="preserve"> se zavazuje učinit všechny kroky, které lze rozumně požadovat, aby k porušení jeho povinností dle odst. </w:t>
      </w:r>
      <w:r>
        <w:rPr>
          <w:rFonts w:ascii="Arial" w:hAnsi="Arial" w:cs="Arial"/>
          <w:sz w:val="22"/>
          <w:szCs w:val="22"/>
        </w:rPr>
        <w:fldChar w:fldCharType="begin"/>
      </w:r>
      <w:r>
        <w:rPr>
          <w:rFonts w:ascii="Arial" w:hAnsi="Arial" w:cs="Arial"/>
          <w:sz w:val="22"/>
          <w:szCs w:val="22"/>
        </w:rPr>
        <w:instrText xml:space="preserve"> REF _Ref209981565 \r \h </w:instrText>
      </w:r>
      <w:r>
        <w:rPr>
          <w:rFonts w:ascii="Arial" w:hAnsi="Arial" w:cs="Arial"/>
          <w:sz w:val="22"/>
          <w:szCs w:val="22"/>
        </w:rPr>
      </w:r>
      <w:r>
        <w:rPr>
          <w:rFonts w:ascii="Arial" w:hAnsi="Arial" w:cs="Arial"/>
          <w:sz w:val="22"/>
          <w:szCs w:val="22"/>
        </w:rPr>
        <w:fldChar w:fldCharType="separate"/>
      </w:r>
      <w:r w:rsidR="00E303B6">
        <w:rPr>
          <w:rFonts w:ascii="Arial" w:hAnsi="Arial" w:cs="Arial"/>
          <w:sz w:val="22"/>
          <w:szCs w:val="22"/>
        </w:rPr>
        <w:t>10.1</w:t>
      </w:r>
      <w:r>
        <w:rPr>
          <w:rFonts w:ascii="Arial" w:hAnsi="Arial" w:cs="Arial"/>
          <w:sz w:val="22"/>
          <w:szCs w:val="22"/>
        </w:rPr>
        <w:fldChar w:fldCharType="end"/>
      </w:r>
      <w:r>
        <w:rPr>
          <w:rFonts w:ascii="Arial" w:hAnsi="Arial" w:cs="Arial"/>
          <w:sz w:val="22"/>
          <w:szCs w:val="22"/>
        </w:rPr>
        <w:t>.</w:t>
      </w:r>
      <w:r w:rsidRPr="00704D25">
        <w:rPr>
          <w:rFonts w:ascii="Arial" w:hAnsi="Arial" w:cs="Arial"/>
          <w:sz w:val="22"/>
          <w:szCs w:val="22"/>
        </w:rPr>
        <w:t xml:space="preserve"> </w:t>
      </w:r>
      <w:r>
        <w:rPr>
          <w:rFonts w:ascii="Arial" w:hAnsi="Arial" w:cs="Arial"/>
          <w:sz w:val="22"/>
          <w:szCs w:val="22"/>
        </w:rPr>
        <w:t xml:space="preserve">této Smlouvy </w:t>
      </w:r>
      <w:r w:rsidRPr="00704D25">
        <w:rPr>
          <w:rFonts w:ascii="Arial" w:hAnsi="Arial" w:cs="Arial"/>
          <w:sz w:val="22"/>
          <w:szCs w:val="22"/>
        </w:rPr>
        <w:t>nedošlo ani v důsledku nedbalostního jednání</w:t>
      </w:r>
      <w:r>
        <w:rPr>
          <w:rFonts w:ascii="Arial" w:hAnsi="Arial" w:cs="Arial"/>
          <w:sz w:val="22"/>
          <w:szCs w:val="22"/>
        </w:rPr>
        <w:t>.</w:t>
      </w:r>
    </w:p>
    <w:p w14:paraId="45574DD7" w14:textId="77777777" w:rsidR="004F4792" w:rsidRDefault="004F4792" w:rsidP="004F4792">
      <w:pPr>
        <w:pStyle w:val="Styl11"/>
        <w:ind w:left="709" w:hanging="709"/>
        <w:rPr>
          <w:rFonts w:ascii="Arial" w:hAnsi="Arial" w:cs="Arial"/>
          <w:sz w:val="22"/>
          <w:szCs w:val="22"/>
          <w:lang w:eastAsia="ar-SA"/>
        </w:rPr>
      </w:pPr>
      <w:r>
        <w:rPr>
          <w:rFonts w:ascii="Arial" w:hAnsi="Arial" w:cs="Arial"/>
          <w:sz w:val="22"/>
          <w:szCs w:val="22"/>
        </w:rPr>
        <w:t>Poskytovatel</w:t>
      </w:r>
      <w:r w:rsidRPr="00FE0796">
        <w:rPr>
          <w:rFonts w:ascii="Arial" w:hAnsi="Arial" w:cs="Arial"/>
          <w:sz w:val="22"/>
          <w:szCs w:val="22"/>
        </w:rPr>
        <w:t xml:space="preserve"> na žádost </w:t>
      </w:r>
      <w:r>
        <w:rPr>
          <w:rFonts w:ascii="Arial" w:hAnsi="Arial" w:cs="Arial"/>
          <w:sz w:val="22"/>
          <w:szCs w:val="22"/>
        </w:rPr>
        <w:t>Objednatele</w:t>
      </w:r>
      <w:r w:rsidRPr="00FE0796">
        <w:rPr>
          <w:rFonts w:ascii="Arial" w:hAnsi="Arial" w:cs="Arial"/>
          <w:sz w:val="22"/>
          <w:szCs w:val="22"/>
        </w:rPr>
        <w:t xml:space="preserve"> a při ukončení této </w:t>
      </w:r>
      <w:r w:rsidR="00DF2472">
        <w:rPr>
          <w:rFonts w:ascii="Arial" w:hAnsi="Arial" w:cs="Arial"/>
          <w:sz w:val="22"/>
          <w:szCs w:val="22"/>
        </w:rPr>
        <w:t>Smlouvy</w:t>
      </w:r>
      <w:r w:rsidRPr="00FE0796">
        <w:rPr>
          <w:rFonts w:ascii="Arial" w:hAnsi="Arial" w:cs="Arial"/>
          <w:sz w:val="22"/>
          <w:szCs w:val="22"/>
        </w:rPr>
        <w:t xml:space="preserve"> </w:t>
      </w:r>
      <w:r w:rsidRPr="00FE0796">
        <w:rPr>
          <w:rFonts w:ascii="Arial" w:hAnsi="Arial" w:cs="Arial"/>
          <w:sz w:val="22"/>
          <w:szCs w:val="22"/>
          <w:lang w:eastAsia="ar-SA"/>
        </w:rPr>
        <w:t xml:space="preserve">neprodleně zničí či navrátí jakékoli Důvěrné informace a dokumenty obsahující Důvěrné informace, a to včetně všech kopií, jež má ve svém držení, s výjimkou těch částí takových Důvěrných informací, jež sestávají z analýz, kompilací, studií či jiných podkladů připravených </w:t>
      </w:r>
      <w:r>
        <w:rPr>
          <w:rFonts w:ascii="Arial" w:hAnsi="Arial" w:cs="Arial"/>
          <w:sz w:val="22"/>
          <w:szCs w:val="22"/>
          <w:lang w:eastAsia="ar-SA"/>
        </w:rPr>
        <w:t>Poskytovatelem</w:t>
      </w:r>
      <w:r w:rsidRPr="00FE0796">
        <w:rPr>
          <w:rFonts w:ascii="Arial" w:hAnsi="Arial" w:cs="Arial"/>
          <w:sz w:val="22"/>
          <w:szCs w:val="22"/>
          <w:lang w:eastAsia="ar-SA"/>
        </w:rPr>
        <w:t xml:space="preserve">, přičemž </w:t>
      </w:r>
      <w:r>
        <w:rPr>
          <w:rFonts w:ascii="Arial" w:hAnsi="Arial" w:cs="Arial"/>
          <w:sz w:val="22"/>
          <w:szCs w:val="22"/>
          <w:lang w:eastAsia="ar-SA"/>
        </w:rPr>
        <w:t>Poskytovatel</w:t>
      </w:r>
      <w:r w:rsidRPr="00FE0796">
        <w:rPr>
          <w:rFonts w:ascii="Arial" w:hAnsi="Arial" w:cs="Arial"/>
          <w:sz w:val="22"/>
          <w:szCs w:val="22"/>
          <w:lang w:eastAsia="ar-SA"/>
        </w:rPr>
        <w:t xml:space="preserve"> tyto zničí či si je ponechá a bude ve vztahu k nim plnit povinnost ochrany Důvěrných informací v souladu s podmínkami této </w:t>
      </w:r>
      <w:r w:rsidR="00DF2472">
        <w:rPr>
          <w:rFonts w:ascii="Arial" w:hAnsi="Arial" w:cs="Arial"/>
          <w:sz w:val="22"/>
          <w:szCs w:val="22"/>
          <w:lang w:eastAsia="ar-SA"/>
        </w:rPr>
        <w:t>Smlouvy</w:t>
      </w:r>
      <w:r w:rsidRPr="00FE0796">
        <w:rPr>
          <w:rFonts w:ascii="Arial" w:hAnsi="Arial" w:cs="Arial"/>
          <w:sz w:val="22"/>
          <w:szCs w:val="22"/>
          <w:lang w:eastAsia="ar-SA"/>
        </w:rPr>
        <w:t xml:space="preserve"> i po jejím zániku</w:t>
      </w:r>
      <w:r>
        <w:rPr>
          <w:rFonts w:ascii="Arial" w:hAnsi="Arial" w:cs="Arial"/>
          <w:sz w:val="22"/>
          <w:szCs w:val="22"/>
          <w:lang w:eastAsia="ar-SA"/>
        </w:rPr>
        <w:t>.</w:t>
      </w:r>
    </w:p>
    <w:p w14:paraId="415214FC" w14:textId="77777777" w:rsidR="004F4792" w:rsidRDefault="004F4792" w:rsidP="004F4792">
      <w:pPr>
        <w:pStyle w:val="Styl11"/>
        <w:ind w:left="709" w:hanging="709"/>
        <w:rPr>
          <w:rFonts w:ascii="Arial" w:hAnsi="Arial" w:cs="Arial"/>
          <w:sz w:val="22"/>
          <w:szCs w:val="22"/>
        </w:rPr>
      </w:pPr>
      <w:r w:rsidRPr="00FE0796">
        <w:rPr>
          <w:rFonts w:ascii="Arial" w:hAnsi="Arial" w:cs="Arial"/>
          <w:sz w:val="22"/>
          <w:szCs w:val="22"/>
          <w:lang w:eastAsia="ar-SA"/>
        </w:rPr>
        <w:t xml:space="preserve">V případě, že bude </w:t>
      </w:r>
      <w:r>
        <w:rPr>
          <w:rFonts w:ascii="Arial" w:hAnsi="Arial" w:cs="Arial"/>
          <w:sz w:val="22"/>
          <w:szCs w:val="22"/>
          <w:lang w:eastAsia="ar-SA"/>
        </w:rPr>
        <w:t>Poskytovatel</w:t>
      </w:r>
      <w:r w:rsidRPr="00FE0796">
        <w:rPr>
          <w:rFonts w:ascii="Arial" w:hAnsi="Arial" w:cs="Arial"/>
          <w:sz w:val="22"/>
          <w:szCs w:val="22"/>
          <w:lang w:eastAsia="ar-SA"/>
        </w:rPr>
        <w:t xml:space="preserve"> na základě obecně závazného právního předpisu povinen jakékoli Důvěrné informace poskytnout jakémukoliv orgánu veřejné moci, neprodleně</w:t>
      </w:r>
      <w:r w:rsidRPr="00FE0796">
        <w:rPr>
          <w:rFonts w:ascii="Arial" w:hAnsi="Arial" w:cs="Arial"/>
          <w:sz w:val="22"/>
          <w:szCs w:val="22"/>
        </w:rPr>
        <w:t xml:space="preserve"> o tom vyrozumí </w:t>
      </w:r>
      <w:r>
        <w:rPr>
          <w:rFonts w:ascii="Arial" w:hAnsi="Arial" w:cs="Arial"/>
          <w:sz w:val="22"/>
          <w:szCs w:val="22"/>
        </w:rPr>
        <w:t>Objednatele</w:t>
      </w:r>
      <w:r w:rsidRPr="00FE0796">
        <w:rPr>
          <w:rFonts w:ascii="Arial" w:hAnsi="Arial" w:cs="Arial"/>
          <w:sz w:val="22"/>
          <w:szCs w:val="22"/>
        </w:rPr>
        <w:t xml:space="preserve">, nebude-li provedení takovéhoto vyrozumění v rozporu s jeho povinnostmi. </w:t>
      </w:r>
      <w:r>
        <w:rPr>
          <w:rFonts w:ascii="Arial" w:hAnsi="Arial" w:cs="Arial"/>
          <w:sz w:val="22"/>
          <w:szCs w:val="22"/>
        </w:rPr>
        <w:t>Poskytovatel</w:t>
      </w:r>
      <w:r w:rsidRPr="00FE0796">
        <w:rPr>
          <w:rFonts w:ascii="Arial" w:hAnsi="Arial" w:cs="Arial"/>
          <w:sz w:val="22"/>
          <w:szCs w:val="22"/>
        </w:rPr>
        <w:t xml:space="preserve"> však vždy zveřejní či poskytne pouze takovou část Důvěrné informace, kterou je ze zákona povinen zveřejnit (poskytnout).</w:t>
      </w:r>
    </w:p>
    <w:p w14:paraId="04FBE643" w14:textId="77777777" w:rsidR="004F4792" w:rsidRDefault="004F4792" w:rsidP="004F4792">
      <w:pPr>
        <w:pStyle w:val="Styl11"/>
        <w:ind w:left="709" w:hanging="709"/>
        <w:rPr>
          <w:rFonts w:ascii="Arial" w:hAnsi="Arial" w:cs="Arial"/>
          <w:sz w:val="22"/>
          <w:szCs w:val="22"/>
          <w:lang w:eastAsia="ar-SA"/>
        </w:rPr>
      </w:pPr>
      <w:r w:rsidRPr="00FE0796">
        <w:rPr>
          <w:rFonts w:ascii="Arial" w:hAnsi="Arial" w:cs="Arial"/>
          <w:sz w:val="22"/>
          <w:szCs w:val="22"/>
        </w:rPr>
        <w:t xml:space="preserve">Povinnosti mlčenlivosti může být Poskytovatel zproštěn pouze písemným </w:t>
      </w:r>
      <w:r w:rsidRPr="00FE0796">
        <w:rPr>
          <w:rFonts w:ascii="Arial" w:hAnsi="Arial" w:cs="Arial"/>
          <w:sz w:val="22"/>
          <w:szCs w:val="22"/>
          <w:lang w:eastAsia="ar-SA"/>
        </w:rPr>
        <w:t xml:space="preserve">prohlášením </w:t>
      </w:r>
      <w:r>
        <w:rPr>
          <w:rFonts w:ascii="Arial" w:hAnsi="Arial" w:cs="Arial"/>
          <w:sz w:val="22"/>
          <w:szCs w:val="22"/>
          <w:lang w:eastAsia="ar-SA"/>
        </w:rPr>
        <w:t>Objednatele</w:t>
      </w:r>
      <w:r w:rsidRPr="00FE0796">
        <w:rPr>
          <w:rFonts w:ascii="Arial" w:hAnsi="Arial" w:cs="Arial"/>
          <w:sz w:val="22"/>
          <w:szCs w:val="22"/>
          <w:lang w:eastAsia="ar-SA"/>
        </w:rPr>
        <w:t xml:space="preserve"> o zproštění povinnosti mlčenlivosti v určeném rozsahu</w:t>
      </w:r>
      <w:r>
        <w:rPr>
          <w:rFonts w:ascii="Arial" w:hAnsi="Arial" w:cs="Arial"/>
          <w:sz w:val="22"/>
          <w:szCs w:val="22"/>
          <w:lang w:eastAsia="ar-SA"/>
        </w:rPr>
        <w:t>.</w:t>
      </w:r>
    </w:p>
    <w:p w14:paraId="4EBD3C3B" w14:textId="77777777" w:rsidR="004F4792" w:rsidRDefault="004F4792" w:rsidP="004F4792">
      <w:pPr>
        <w:pStyle w:val="Styl11"/>
        <w:ind w:left="709" w:hanging="709"/>
        <w:rPr>
          <w:rFonts w:ascii="Arial" w:hAnsi="Arial" w:cs="Arial"/>
          <w:sz w:val="22"/>
          <w:szCs w:val="22"/>
        </w:rPr>
      </w:pPr>
      <w:r w:rsidRPr="00FE0796">
        <w:rPr>
          <w:rFonts w:ascii="Arial" w:hAnsi="Arial" w:cs="Arial"/>
          <w:sz w:val="22"/>
          <w:szCs w:val="22"/>
          <w:lang w:eastAsia="ar-SA"/>
        </w:rPr>
        <w:t xml:space="preserve">Budou-li informace poskytnuté </w:t>
      </w:r>
      <w:r>
        <w:rPr>
          <w:rFonts w:ascii="Arial" w:hAnsi="Arial" w:cs="Arial"/>
          <w:sz w:val="22"/>
          <w:szCs w:val="22"/>
          <w:lang w:eastAsia="ar-SA"/>
        </w:rPr>
        <w:t>Objednatelem</w:t>
      </w:r>
      <w:r w:rsidRPr="00FE0796">
        <w:rPr>
          <w:rFonts w:ascii="Arial" w:hAnsi="Arial" w:cs="Arial"/>
          <w:sz w:val="22"/>
          <w:szCs w:val="22"/>
          <w:lang w:eastAsia="ar-SA"/>
        </w:rPr>
        <w:t xml:space="preserve">, které jsou nezbytné pro </w:t>
      </w:r>
      <w:r>
        <w:rPr>
          <w:rFonts w:ascii="Arial" w:hAnsi="Arial" w:cs="Arial"/>
          <w:sz w:val="22"/>
          <w:szCs w:val="22"/>
          <w:lang w:eastAsia="ar-SA"/>
        </w:rPr>
        <w:t>poskytování služeb na základě této Rámcové Dohody</w:t>
      </w:r>
      <w:r w:rsidRPr="00FE0796">
        <w:rPr>
          <w:rFonts w:ascii="Arial" w:hAnsi="Arial" w:cs="Arial"/>
          <w:sz w:val="22"/>
          <w:szCs w:val="22"/>
          <w:lang w:eastAsia="ar-SA"/>
        </w:rPr>
        <w:t>, obsahovat osobní údaje ve smyslu nařízení Evropského parlamentu a Rady (EU) 2016/679 ze dne 27. dubna 2016 o ochraně</w:t>
      </w:r>
      <w:r w:rsidRPr="00FE0796">
        <w:rPr>
          <w:rFonts w:ascii="Arial" w:hAnsi="Arial" w:cs="Arial"/>
          <w:sz w:val="22"/>
          <w:szCs w:val="22"/>
        </w:rPr>
        <w:t xml:space="preserve"> fyzických osob v souvislosti se zpracováním osobních údajů a o volném pohybu těchto údajů a o zrušení směrnice 95/46/ES (obecné nařízení o ochraně osobních údajů), potažmo zákona č. 101/2000 Sb., o ochraně osobních údajů, ve znění pozdějších předpisů, popř. předpisů jej nahrazujících, je </w:t>
      </w:r>
      <w:r>
        <w:rPr>
          <w:rFonts w:ascii="Arial" w:hAnsi="Arial" w:cs="Arial"/>
          <w:sz w:val="22"/>
          <w:szCs w:val="22"/>
        </w:rPr>
        <w:t>Poskytovatel</w:t>
      </w:r>
      <w:r w:rsidRPr="00FE0796">
        <w:rPr>
          <w:rFonts w:ascii="Arial" w:hAnsi="Arial" w:cs="Arial"/>
          <w:sz w:val="22"/>
          <w:szCs w:val="22"/>
        </w:rPr>
        <w:t xml:space="preserve"> povinen zabezpečit splnění všech povinností, které citované právní předpisy vyžadují, zejména naplňování zásad zpracování a ochrany osobních údajů a naplňování práv subjektů osobních údajů ve smyslu čl. 5, 6, 9, 12 – 24, 25 a 32 obecného nařízení o ochraně osobních údajů</w:t>
      </w:r>
      <w:r w:rsidR="000C64F0">
        <w:rPr>
          <w:rFonts w:ascii="Arial" w:hAnsi="Arial" w:cs="Arial"/>
          <w:sz w:val="22"/>
          <w:szCs w:val="22"/>
        </w:rPr>
        <w:t>. S ohledem na charakter poskytovaného Plnění</w:t>
      </w:r>
      <w:r w:rsidR="00707B29">
        <w:rPr>
          <w:rFonts w:ascii="Arial" w:hAnsi="Arial" w:cs="Arial"/>
          <w:sz w:val="22"/>
          <w:szCs w:val="22"/>
        </w:rPr>
        <w:t xml:space="preserve">, při kterém bude docházet ke zpracování </w:t>
      </w:r>
      <w:r w:rsidR="00707B29" w:rsidRPr="006F78AB">
        <w:rPr>
          <w:rFonts w:ascii="Arial" w:hAnsi="Arial" w:cs="Arial"/>
          <w:sz w:val="22"/>
          <w:szCs w:val="22"/>
        </w:rPr>
        <w:t xml:space="preserve">osobních údajů, </w:t>
      </w:r>
      <w:r w:rsidR="000C64F0" w:rsidRPr="006F78AB">
        <w:rPr>
          <w:rFonts w:ascii="Arial" w:hAnsi="Arial" w:cs="Arial"/>
          <w:sz w:val="22"/>
          <w:szCs w:val="22"/>
        </w:rPr>
        <w:t xml:space="preserve">se </w:t>
      </w:r>
      <w:r w:rsidR="00947DD7" w:rsidRPr="006F78AB">
        <w:rPr>
          <w:rFonts w:ascii="Arial" w:hAnsi="Arial" w:cs="Arial"/>
          <w:sz w:val="22"/>
          <w:szCs w:val="22"/>
        </w:rPr>
        <w:t xml:space="preserve">Poskytovatel zavazuje uzavřít s Objednatelem </w:t>
      </w:r>
      <w:r w:rsidR="000C64F0" w:rsidRPr="006F78AB">
        <w:rPr>
          <w:rFonts w:ascii="Arial" w:hAnsi="Arial" w:cs="Arial"/>
          <w:sz w:val="22"/>
          <w:szCs w:val="22"/>
        </w:rPr>
        <w:t>v souladu s čl. 28 nařízení GDPR smlouvu o zpracování osobních údajů</w:t>
      </w:r>
      <w:r w:rsidR="00947DD7" w:rsidRPr="006F78AB">
        <w:rPr>
          <w:rFonts w:ascii="Arial" w:hAnsi="Arial" w:cs="Arial"/>
          <w:sz w:val="22"/>
          <w:szCs w:val="22"/>
        </w:rPr>
        <w:t>, která tvoří zadávací dokumentaci k Zadávacímu řízení</w:t>
      </w:r>
      <w:r w:rsidR="00707B29" w:rsidRPr="006F78AB">
        <w:rPr>
          <w:rFonts w:ascii="Arial" w:hAnsi="Arial" w:cs="Arial"/>
          <w:sz w:val="22"/>
          <w:szCs w:val="22"/>
        </w:rPr>
        <w:t>.</w:t>
      </w:r>
    </w:p>
    <w:p w14:paraId="4CBC7D7F" w14:textId="77777777" w:rsidR="004F4792" w:rsidRPr="0030169C" w:rsidRDefault="004F4792" w:rsidP="004F4792">
      <w:pPr>
        <w:pStyle w:val="Styl11"/>
        <w:ind w:left="709" w:hanging="709"/>
        <w:rPr>
          <w:rFonts w:ascii="Arial" w:hAnsi="Arial" w:cs="Arial"/>
          <w:sz w:val="22"/>
          <w:szCs w:val="22"/>
        </w:rPr>
      </w:pPr>
      <w:r>
        <w:rPr>
          <w:rFonts w:ascii="Arial" w:hAnsi="Arial" w:cs="Arial"/>
          <w:sz w:val="22"/>
          <w:szCs w:val="22"/>
        </w:rPr>
        <w:t>Poskytovatel</w:t>
      </w:r>
      <w:r w:rsidRPr="00FE0796">
        <w:rPr>
          <w:rFonts w:ascii="Arial" w:hAnsi="Arial" w:cs="Arial"/>
          <w:sz w:val="22"/>
          <w:szCs w:val="22"/>
        </w:rPr>
        <w:t xml:space="preserve"> se zavazuje, že v případě porušení povinnosti vyplývající z</w:t>
      </w:r>
      <w:r w:rsidR="00503098">
        <w:rPr>
          <w:rFonts w:ascii="Arial" w:hAnsi="Arial" w:cs="Arial"/>
          <w:sz w:val="22"/>
          <w:szCs w:val="22"/>
        </w:rPr>
        <w:t xml:space="preserve"> této Smlouvy </w:t>
      </w:r>
      <w:r w:rsidRPr="00FE0796">
        <w:rPr>
          <w:rFonts w:ascii="Arial" w:hAnsi="Arial" w:cs="Arial"/>
          <w:sz w:val="22"/>
          <w:szCs w:val="22"/>
        </w:rPr>
        <w:t xml:space="preserve">ohledně ochrany Důvěrných informací nahradí </w:t>
      </w:r>
      <w:r>
        <w:rPr>
          <w:rFonts w:ascii="Arial" w:hAnsi="Arial" w:cs="Arial"/>
          <w:sz w:val="22"/>
          <w:szCs w:val="22"/>
        </w:rPr>
        <w:t>Objednateli</w:t>
      </w:r>
      <w:r w:rsidRPr="00FE0796">
        <w:rPr>
          <w:rFonts w:ascii="Arial" w:hAnsi="Arial" w:cs="Arial"/>
          <w:sz w:val="22"/>
          <w:szCs w:val="22"/>
        </w:rPr>
        <w:t xml:space="preserve"> veškerou újmu, která v </w:t>
      </w:r>
      <w:r w:rsidRPr="00FE0796">
        <w:rPr>
          <w:rFonts w:ascii="Arial" w:hAnsi="Arial" w:cs="Arial"/>
          <w:sz w:val="22"/>
          <w:szCs w:val="22"/>
          <w:lang w:eastAsia="ar-SA"/>
        </w:rPr>
        <w:t>důsledku</w:t>
      </w:r>
      <w:r w:rsidRPr="00FE0796">
        <w:rPr>
          <w:rFonts w:ascii="Arial" w:hAnsi="Arial" w:cs="Arial"/>
          <w:sz w:val="22"/>
          <w:szCs w:val="22"/>
        </w:rPr>
        <w:t xml:space="preserve"> takového, byť nedbalostního jednání, komukoli vznikne, včetně újmy nemajetkové, a vynaloží veškeré úsilí k zamezení či minimalizaci následků spojených s porušením takové povinnosti</w:t>
      </w:r>
      <w:r>
        <w:rPr>
          <w:rFonts w:ascii="Arial" w:hAnsi="Arial" w:cs="Arial"/>
          <w:sz w:val="22"/>
          <w:szCs w:val="22"/>
        </w:rPr>
        <w:t>.</w:t>
      </w:r>
    </w:p>
    <w:p w14:paraId="762757B6" w14:textId="77777777" w:rsidR="00695374" w:rsidRPr="00BD16F7" w:rsidRDefault="00695374" w:rsidP="00BD16F7">
      <w:pPr>
        <w:pStyle w:val="Nzevsmlouvy"/>
        <w:spacing w:before="0" w:after="0" w:line="276" w:lineRule="auto"/>
        <w:jc w:val="both"/>
        <w:rPr>
          <w:rFonts w:ascii="Arial" w:hAnsi="Arial" w:cs="Arial"/>
          <w:sz w:val="22"/>
          <w:szCs w:val="22"/>
        </w:rPr>
      </w:pPr>
    </w:p>
    <w:p w14:paraId="5E5CD481" w14:textId="77777777" w:rsidR="005C7D61" w:rsidRDefault="005C7D61" w:rsidP="005C7D61">
      <w:pPr>
        <w:numPr>
          <w:ilvl w:val="0"/>
          <w:numId w:val="8"/>
        </w:numPr>
        <w:ind w:left="567" w:hanging="567"/>
        <w:rPr>
          <w:rFonts w:ascii="Arial" w:hAnsi="Arial" w:cs="Arial"/>
          <w:b/>
          <w:bCs/>
          <w:sz w:val="22"/>
          <w:szCs w:val="22"/>
          <w:u w:val="single"/>
        </w:rPr>
      </w:pPr>
      <w:bookmarkStart w:id="50" w:name="_Ref209983854"/>
      <w:r>
        <w:rPr>
          <w:rFonts w:ascii="Arial" w:hAnsi="Arial" w:cs="Arial"/>
          <w:b/>
          <w:bCs/>
          <w:sz w:val="22"/>
          <w:szCs w:val="22"/>
          <w:u w:val="single"/>
        </w:rPr>
        <w:lastRenderedPageBreak/>
        <w:t xml:space="preserve">SMLUVNÍ </w:t>
      </w:r>
      <w:r w:rsidR="0064550A">
        <w:rPr>
          <w:rFonts w:ascii="Arial" w:hAnsi="Arial" w:cs="Arial"/>
          <w:b/>
          <w:bCs/>
          <w:sz w:val="22"/>
          <w:szCs w:val="22"/>
          <w:u w:val="single"/>
        </w:rPr>
        <w:t>SANKCE,</w:t>
      </w:r>
      <w:r>
        <w:rPr>
          <w:rFonts w:ascii="Arial" w:hAnsi="Arial" w:cs="Arial"/>
          <w:b/>
          <w:bCs/>
          <w:sz w:val="22"/>
          <w:szCs w:val="22"/>
          <w:u w:val="single"/>
        </w:rPr>
        <w:t xml:space="preserve"> NÁHRADA </w:t>
      </w:r>
      <w:bookmarkEnd w:id="50"/>
      <w:r w:rsidR="00924415">
        <w:rPr>
          <w:rFonts w:ascii="Arial" w:hAnsi="Arial" w:cs="Arial"/>
          <w:b/>
          <w:bCs/>
          <w:sz w:val="22"/>
          <w:szCs w:val="22"/>
          <w:u w:val="single"/>
        </w:rPr>
        <w:t>ÚJMY</w:t>
      </w:r>
    </w:p>
    <w:p w14:paraId="2A514E94" w14:textId="77777777" w:rsidR="00695374" w:rsidRDefault="003C4514" w:rsidP="00695374">
      <w:pPr>
        <w:pStyle w:val="Styl11"/>
        <w:ind w:left="709" w:hanging="709"/>
        <w:rPr>
          <w:rFonts w:ascii="Arial" w:hAnsi="Arial" w:cs="Arial"/>
          <w:sz w:val="22"/>
          <w:szCs w:val="22"/>
        </w:rPr>
      </w:pPr>
      <w:r w:rsidRPr="003C4514">
        <w:rPr>
          <w:rFonts w:ascii="Arial" w:hAnsi="Arial" w:cs="Arial"/>
          <w:sz w:val="22"/>
          <w:szCs w:val="22"/>
        </w:rPr>
        <w:t xml:space="preserve">Poskytovatel </w:t>
      </w:r>
      <w:r>
        <w:rPr>
          <w:rFonts w:ascii="Arial" w:hAnsi="Arial" w:cs="Arial"/>
          <w:sz w:val="22"/>
          <w:szCs w:val="22"/>
        </w:rPr>
        <w:t>se zavazuje uhradit Objednateli</w:t>
      </w:r>
      <w:r w:rsidR="000254E6">
        <w:rPr>
          <w:rFonts w:ascii="Arial" w:hAnsi="Arial" w:cs="Arial"/>
          <w:sz w:val="22"/>
          <w:szCs w:val="22"/>
        </w:rPr>
        <w:t>:</w:t>
      </w:r>
    </w:p>
    <w:p w14:paraId="0C4044F5" w14:textId="34D6F205" w:rsidR="003C4514" w:rsidRDefault="002A5BBF" w:rsidP="008D7286">
      <w:pPr>
        <w:pStyle w:val="STYL111"/>
        <w:ind w:left="1560" w:hanging="851"/>
        <w:rPr>
          <w:rFonts w:ascii="Arial" w:hAnsi="Arial" w:cs="Arial"/>
          <w:sz w:val="22"/>
          <w:szCs w:val="22"/>
        </w:rPr>
      </w:pPr>
      <w:r>
        <w:rPr>
          <w:rFonts w:ascii="Arial" w:hAnsi="Arial" w:cs="Arial"/>
          <w:sz w:val="22"/>
          <w:szCs w:val="22"/>
        </w:rPr>
        <w:t xml:space="preserve">jednorázovou </w:t>
      </w:r>
      <w:r w:rsidR="003C4514" w:rsidRPr="003C4514">
        <w:rPr>
          <w:rFonts w:ascii="Arial" w:hAnsi="Arial" w:cs="Arial"/>
          <w:sz w:val="22"/>
          <w:szCs w:val="22"/>
        </w:rPr>
        <w:t xml:space="preserve">smluvní pokutu ve výši </w:t>
      </w:r>
      <w:r w:rsidR="00D32EC4">
        <w:rPr>
          <w:rFonts w:ascii="Arial" w:hAnsi="Arial" w:cs="Arial"/>
          <w:sz w:val="22"/>
          <w:szCs w:val="22"/>
        </w:rPr>
        <w:t>50</w:t>
      </w:r>
      <w:r w:rsidR="000254E6">
        <w:rPr>
          <w:rFonts w:ascii="Arial" w:hAnsi="Arial" w:cs="Arial"/>
          <w:sz w:val="22"/>
          <w:szCs w:val="22"/>
        </w:rPr>
        <w:t xml:space="preserve"> </w:t>
      </w:r>
      <w:r w:rsidR="003C4514" w:rsidRPr="003C4514">
        <w:rPr>
          <w:rFonts w:ascii="Arial" w:hAnsi="Arial" w:cs="Arial"/>
          <w:sz w:val="22"/>
          <w:szCs w:val="22"/>
        </w:rPr>
        <w:t xml:space="preserve">000 Kč bez DPH </w:t>
      </w:r>
      <w:r>
        <w:rPr>
          <w:rFonts w:ascii="Arial" w:hAnsi="Arial" w:cs="Arial"/>
          <w:sz w:val="22"/>
          <w:szCs w:val="22"/>
        </w:rPr>
        <w:t xml:space="preserve">a dále smluvní pokutu ve výši 0,1 % z Ceny za Zavedení Softwaru </w:t>
      </w:r>
      <w:r w:rsidR="003C4514" w:rsidRPr="003C4514">
        <w:rPr>
          <w:rFonts w:ascii="Arial" w:hAnsi="Arial" w:cs="Arial"/>
          <w:sz w:val="22"/>
          <w:szCs w:val="22"/>
        </w:rPr>
        <w:t xml:space="preserve">za každý, byť započatý </w:t>
      </w:r>
      <w:r w:rsidR="000254E6">
        <w:rPr>
          <w:rFonts w:ascii="Arial" w:hAnsi="Arial" w:cs="Arial"/>
          <w:sz w:val="22"/>
          <w:szCs w:val="22"/>
        </w:rPr>
        <w:t xml:space="preserve">kalendářní </w:t>
      </w:r>
      <w:r w:rsidR="003C4514" w:rsidRPr="003C4514">
        <w:rPr>
          <w:rFonts w:ascii="Arial" w:hAnsi="Arial" w:cs="Arial"/>
          <w:sz w:val="22"/>
          <w:szCs w:val="22"/>
        </w:rPr>
        <w:t xml:space="preserve">den prodlení </w:t>
      </w:r>
      <w:r w:rsidR="00DB6B03" w:rsidRPr="00DB6B03">
        <w:rPr>
          <w:rFonts w:ascii="Arial" w:hAnsi="Arial" w:cs="Arial"/>
          <w:sz w:val="22"/>
          <w:szCs w:val="22"/>
        </w:rPr>
        <w:t xml:space="preserve">se splněním povinnosti </w:t>
      </w:r>
      <w:r w:rsidR="00DB6B03">
        <w:rPr>
          <w:rFonts w:ascii="Arial" w:hAnsi="Arial" w:cs="Arial"/>
          <w:sz w:val="22"/>
          <w:szCs w:val="22"/>
        </w:rPr>
        <w:t xml:space="preserve">dle odst. </w:t>
      </w:r>
      <w:r w:rsidR="00C616F5">
        <w:rPr>
          <w:rFonts w:ascii="Arial" w:hAnsi="Arial" w:cs="Arial"/>
          <w:sz w:val="22"/>
          <w:szCs w:val="22"/>
        </w:rPr>
        <w:fldChar w:fldCharType="begin"/>
      </w:r>
      <w:r w:rsidR="00C616F5">
        <w:rPr>
          <w:rFonts w:ascii="Arial" w:hAnsi="Arial" w:cs="Arial"/>
          <w:sz w:val="22"/>
          <w:szCs w:val="22"/>
        </w:rPr>
        <w:instrText xml:space="preserve"> REF _Ref209983315 \r \h </w:instrText>
      </w:r>
      <w:r w:rsidR="00C616F5">
        <w:rPr>
          <w:rFonts w:ascii="Arial" w:hAnsi="Arial" w:cs="Arial"/>
          <w:sz w:val="22"/>
          <w:szCs w:val="22"/>
        </w:rPr>
      </w:r>
      <w:r w:rsidR="00C616F5">
        <w:rPr>
          <w:rFonts w:ascii="Arial" w:hAnsi="Arial" w:cs="Arial"/>
          <w:sz w:val="22"/>
          <w:szCs w:val="22"/>
        </w:rPr>
        <w:fldChar w:fldCharType="separate"/>
      </w:r>
      <w:r w:rsidR="00E303B6">
        <w:rPr>
          <w:rFonts w:ascii="Arial" w:hAnsi="Arial" w:cs="Arial"/>
          <w:sz w:val="22"/>
          <w:szCs w:val="22"/>
        </w:rPr>
        <w:t>3.1</w:t>
      </w:r>
      <w:r w:rsidR="00C616F5">
        <w:rPr>
          <w:rFonts w:ascii="Arial" w:hAnsi="Arial" w:cs="Arial"/>
          <w:sz w:val="22"/>
          <w:szCs w:val="22"/>
        </w:rPr>
        <w:fldChar w:fldCharType="end"/>
      </w:r>
      <w:r w:rsidR="00DB6B03">
        <w:rPr>
          <w:rFonts w:ascii="Arial" w:hAnsi="Arial" w:cs="Arial"/>
          <w:sz w:val="22"/>
          <w:szCs w:val="22"/>
        </w:rPr>
        <w:t xml:space="preserve">. této Smlouvy </w:t>
      </w:r>
      <w:r w:rsidR="003C4514" w:rsidRPr="003C4514">
        <w:rPr>
          <w:rFonts w:ascii="Arial" w:hAnsi="Arial" w:cs="Arial"/>
          <w:sz w:val="22"/>
          <w:szCs w:val="22"/>
        </w:rPr>
        <w:t xml:space="preserve">v termínu </w:t>
      </w:r>
      <w:r w:rsidR="00AC3045">
        <w:rPr>
          <w:rFonts w:ascii="Arial" w:hAnsi="Arial" w:cs="Arial"/>
          <w:sz w:val="22"/>
          <w:szCs w:val="22"/>
        </w:rPr>
        <w:t xml:space="preserve">uvedeném v odst. </w:t>
      </w:r>
      <w:r w:rsidR="00AC3045">
        <w:rPr>
          <w:rFonts w:ascii="Arial" w:hAnsi="Arial" w:cs="Arial"/>
          <w:sz w:val="22"/>
          <w:szCs w:val="22"/>
        </w:rPr>
        <w:fldChar w:fldCharType="begin"/>
      </w:r>
      <w:r w:rsidR="00AC3045">
        <w:rPr>
          <w:rFonts w:ascii="Arial" w:hAnsi="Arial" w:cs="Arial"/>
          <w:sz w:val="22"/>
          <w:szCs w:val="22"/>
        </w:rPr>
        <w:instrText xml:space="preserve"> REF _Ref209983315 \r \h </w:instrText>
      </w:r>
      <w:r w:rsidR="00AC3045">
        <w:rPr>
          <w:rFonts w:ascii="Arial" w:hAnsi="Arial" w:cs="Arial"/>
          <w:sz w:val="22"/>
          <w:szCs w:val="22"/>
        </w:rPr>
      </w:r>
      <w:r w:rsidR="00AC3045">
        <w:rPr>
          <w:rFonts w:ascii="Arial" w:hAnsi="Arial" w:cs="Arial"/>
          <w:sz w:val="22"/>
          <w:szCs w:val="22"/>
        </w:rPr>
        <w:fldChar w:fldCharType="separate"/>
      </w:r>
      <w:r w:rsidR="00E303B6">
        <w:rPr>
          <w:rFonts w:ascii="Arial" w:hAnsi="Arial" w:cs="Arial"/>
          <w:sz w:val="22"/>
          <w:szCs w:val="22"/>
        </w:rPr>
        <w:t>3.1</w:t>
      </w:r>
      <w:r w:rsidR="00AC3045">
        <w:rPr>
          <w:rFonts w:ascii="Arial" w:hAnsi="Arial" w:cs="Arial"/>
          <w:sz w:val="22"/>
          <w:szCs w:val="22"/>
        </w:rPr>
        <w:fldChar w:fldCharType="end"/>
      </w:r>
      <w:r w:rsidR="00AC3045">
        <w:rPr>
          <w:rFonts w:ascii="Arial" w:hAnsi="Arial" w:cs="Arial"/>
          <w:sz w:val="22"/>
          <w:szCs w:val="22"/>
        </w:rPr>
        <w:t xml:space="preserve">. této Smlouvy. </w:t>
      </w:r>
      <w:r w:rsidR="000254E6">
        <w:rPr>
          <w:rFonts w:ascii="Arial" w:hAnsi="Arial" w:cs="Arial"/>
          <w:sz w:val="22"/>
          <w:szCs w:val="22"/>
        </w:rPr>
        <w:t>Poskytovatel</w:t>
      </w:r>
      <w:r w:rsidR="003C4514" w:rsidRPr="003C4514">
        <w:rPr>
          <w:rFonts w:ascii="Arial" w:hAnsi="Arial" w:cs="Arial"/>
          <w:sz w:val="22"/>
          <w:szCs w:val="22"/>
        </w:rPr>
        <w:t xml:space="preserve"> se zavazuje </w:t>
      </w:r>
      <w:r w:rsidR="001F670F">
        <w:rPr>
          <w:rFonts w:ascii="Arial" w:hAnsi="Arial" w:cs="Arial"/>
          <w:sz w:val="22"/>
          <w:szCs w:val="22"/>
        </w:rPr>
        <w:t>jednorázovou</w:t>
      </w:r>
      <w:r w:rsidR="003C4514" w:rsidRPr="003C4514">
        <w:rPr>
          <w:rFonts w:ascii="Arial" w:hAnsi="Arial" w:cs="Arial"/>
          <w:sz w:val="22"/>
          <w:szCs w:val="22"/>
        </w:rPr>
        <w:t xml:space="preserve"> smluvní pokutu uhradit i opakovaně, pokud prodlení trvá déle než </w:t>
      </w:r>
      <w:r w:rsidR="008A1292">
        <w:rPr>
          <w:rFonts w:ascii="Arial" w:hAnsi="Arial" w:cs="Arial"/>
          <w:sz w:val="22"/>
          <w:szCs w:val="22"/>
        </w:rPr>
        <w:t>pět</w:t>
      </w:r>
      <w:r w:rsidR="003C4514" w:rsidRPr="003C4514">
        <w:rPr>
          <w:rFonts w:ascii="Arial" w:hAnsi="Arial" w:cs="Arial"/>
          <w:sz w:val="22"/>
          <w:szCs w:val="22"/>
        </w:rPr>
        <w:t xml:space="preserve"> (</w:t>
      </w:r>
      <w:r w:rsidR="008A1292">
        <w:rPr>
          <w:rFonts w:ascii="Arial" w:hAnsi="Arial" w:cs="Arial"/>
          <w:sz w:val="22"/>
          <w:szCs w:val="22"/>
        </w:rPr>
        <w:t>5</w:t>
      </w:r>
      <w:r w:rsidR="003C4514" w:rsidRPr="003C4514">
        <w:rPr>
          <w:rFonts w:ascii="Arial" w:hAnsi="Arial" w:cs="Arial"/>
          <w:sz w:val="22"/>
          <w:szCs w:val="22"/>
        </w:rPr>
        <w:t>) Pracovní</w:t>
      </w:r>
      <w:r w:rsidR="008A1292">
        <w:rPr>
          <w:rFonts w:ascii="Arial" w:hAnsi="Arial" w:cs="Arial"/>
          <w:sz w:val="22"/>
          <w:szCs w:val="22"/>
        </w:rPr>
        <w:t>ch</w:t>
      </w:r>
      <w:r w:rsidR="003C4514" w:rsidRPr="003C4514">
        <w:rPr>
          <w:rFonts w:ascii="Arial" w:hAnsi="Arial" w:cs="Arial"/>
          <w:sz w:val="22"/>
          <w:szCs w:val="22"/>
        </w:rPr>
        <w:t xml:space="preserve"> dn</w:t>
      </w:r>
      <w:r w:rsidR="008A1292">
        <w:rPr>
          <w:rFonts w:ascii="Arial" w:hAnsi="Arial" w:cs="Arial"/>
          <w:sz w:val="22"/>
          <w:szCs w:val="22"/>
        </w:rPr>
        <w:t>ů</w:t>
      </w:r>
      <w:r w:rsidR="003C4514">
        <w:rPr>
          <w:rFonts w:ascii="Arial" w:hAnsi="Arial" w:cs="Arial"/>
          <w:sz w:val="22"/>
          <w:szCs w:val="22"/>
        </w:rPr>
        <w:t>;</w:t>
      </w:r>
    </w:p>
    <w:p w14:paraId="18A21F88" w14:textId="2EB93B86" w:rsidR="003C4514" w:rsidRDefault="00AC3045" w:rsidP="00D615EA">
      <w:pPr>
        <w:pStyle w:val="STYL111"/>
        <w:ind w:left="1560" w:hanging="851"/>
        <w:rPr>
          <w:rFonts w:ascii="Arial" w:hAnsi="Arial" w:cs="Arial"/>
          <w:sz w:val="22"/>
          <w:szCs w:val="22"/>
        </w:rPr>
      </w:pPr>
      <w:r>
        <w:rPr>
          <w:rFonts w:ascii="Arial" w:hAnsi="Arial" w:cs="Arial"/>
          <w:sz w:val="22"/>
          <w:szCs w:val="22"/>
        </w:rPr>
        <w:t xml:space="preserve">jednorázovou </w:t>
      </w:r>
      <w:r w:rsidR="00C704B3" w:rsidRPr="003C4514">
        <w:rPr>
          <w:rFonts w:ascii="Arial" w:hAnsi="Arial" w:cs="Arial"/>
          <w:sz w:val="22"/>
          <w:szCs w:val="22"/>
        </w:rPr>
        <w:t xml:space="preserve">smluvní pokutu ve výši </w:t>
      </w:r>
      <w:r w:rsidR="00C704B3">
        <w:rPr>
          <w:rFonts w:ascii="Arial" w:hAnsi="Arial" w:cs="Arial"/>
          <w:sz w:val="22"/>
          <w:szCs w:val="22"/>
        </w:rPr>
        <w:t>2</w:t>
      </w:r>
      <w:r w:rsidR="00C704B3" w:rsidRPr="003C4514">
        <w:rPr>
          <w:rFonts w:ascii="Arial" w:hAnsi="Arial" w:cs="Arial"/>
          <w:sz w:val="22"/>
          <w:szCs w:val="22"/>
        </w:rPr>
        <w:t>0</w:t>
      </w:r>
      <w:r w:rsidR="00C704B3">
        <w:rPr>
          <w:rFonts w:ascii="Arial" w:hAnsi="Arial" w:cs="Arial"/>
          <w:sz w:val="22"/>
          <w:szCs w:val="22"/>
        </w:rPr>
        <w:t xml:space="preserve"> </w:t>
      </w:r>
      <w:r w:rsidR="00C704B3" w:rsidRPr="003C4514">
        <w:rPr>
          <w:rFonts w:ascii="Arial" w:hAnsi="Arial" w:cs="Arial"/>
          <w:sz w:val="22"/>
          <w:szCs w:val="22"/>
        </w:rPr>
        <w:t xml:space="preserve">000 Kč bez DPH </w:t>
      </w:r>
      <w:r w:rsidR="001F670F">
        <w:rPr>
          <w:rFonts w:ascii="Arial" w:hAnsi="Arial" w:cs="Arial"/>
          <w:sz w:val="22"/>
          <w:szCs w:val="22"/>
        </w:rPr>
        <w:t>a dále smluvní pokutu ve výši 0,1 % z </w:t>
      </w:r>
      <w:r w:rsidR="001F670F" w:rsidRPr="001F670F">
        <w:rPr>
          <w:rFonts w:ascii="Arial" w:hAnsi="Arial" w:cs="Arial"/>
          <w:sz w:val="22"/>
          <w:szCs w:val="22"/>
        </w:rPr>
        <w:t>Ceny za RP Fáze 1</w:t>
      </w:r>
      <w:r w:rsidR="001F670F">
        <w:rPr>
          <w:rFonts w:ascii="Arial" w:hAnsi="Arial" w:cs="Arial"/>
          <w:b/>
          <w:bCs/>
          <w:sz w:val="22"/>
          <w:szCs w:val="22"/>
        </w:rPr>
        <w:t xml:space="preserve"> </w:t>
      </w:r>
      <w:r w:rsidR="00C704B3" w:rsidRPr="003C4514">
        <w:rPr>
          <w:rFonts w:ascii="Arial" w:hAnsi="Arial" w:cs="Arial"/>
          <w:sz w:val="22"/>
          <w:szCs w:val="22"/>
        </w:rPr>
        <w:t xml:space="preserve">za každý, byť započatý </w:t>
      </w:r>
      <w:r w:rsidR="00C704B3">
        <w:rPr>
          <w:rFonts w:ascii="Arial" w:hAnsi="Arial" w:cs="Arial"/>
          <w:sz w:val="22"/>
          <w:szCs w:val="22"/>
        </w:rPr>
        <w:t xml:space="preserve">kalendářní </w:t>
      </w:r>
      <w:r w:rsidR="00C704B3" w:rsidRPr="003C4514">
        <w:rPr>
          <w:rFonts w:ascii="Arial" w:hAnsi="Arial" w:cs="Arial"/>
          <w:sz w:val="22"/>
          <w:szCs w:val="22"/>
        </w:rPr>
        <w:t xml:space="preserve">den prodlení </w:t>
      </w:r>
      <w:r w:rsidR="00C616F5" w:rsidRPr="00DB6B03">
        <w:rPr>
          <w:rFonts w:ascii="Arial" w:hAnsi="Arial" w:cs="Arial"/>
          <w:sz w:val="22"/>
          <w:szCs w:val="22"/>
        </w:rPr>
        <w:t xml:space="preserve">se splněním povinnosti </w:t>
      </w:r>
      <w:r w:rsidR="00C616F5">
        <w:rPr>
          <w:rFonts w:ascii="Arial" w:hAnsi="Arial" w:cs="Arial"/>
          <w:sz w:val="22"/>
          <w:szCs w:val="22"/>
        </w:rPr>
        <w:t xml:space="preserve">dle odst. </w:t>
      </w:r>
      <w:r w:rsidR="00D32EC4">
        <w:rPr>
          <w:rFonts w:ascii="Arial" w:hAnsi="Arial" w:cs="Arial"/>
          <w:sz w:val="22"/>
          <w:szCs w:val="22"/>
        </w:rPr>
        <w:fldChar w:fldCharType="begin"/>
      </w:r>
      <w:r w:rsidR="00D32EC4">
        <w:rPr>
          <w:rFonts w:ascii="Arial" w:hAnsi="Arial" w:cs="Arial"/>
          <w:sz w:val="22"/>
          <w:szCs w:val="22"/>
        </w:rPr>
        <w:instrText xml:space="preserve"> REF _Ref209984038 \r \h </w:instrText>
      </w:r>
      <w:r w:rsidR="00D32EC4">
        <w:rPr>
          <w:rFonts w:ascii="Arial" w:hAnsi="Arial" w:cs="Arial"/>
          <w:sz w:val="22"/>
          <w:szCs w:val="22"/>
        </w:rPr>
      </w:r>
      <w:r w:rsidR="00D32EC4">
        <w:rPr>
          <w:rFonts w:ascii="Arial" w:hAnsi="Arial" w:cs="Arial"/>
          <w:sz w:val="22"/>
          <w:szCs w:val="22"/>
        </w:rPr>
        <w:fldChar w:fldCharType="separate"/>
      </w:r>
      <w:r w:rsidR="00E303B6">
        <w:rPr>
          <w:rFonts w:ascii="Arial" w:hAnsi="Arial" w:cs="Arial"/>
          <w:sz w:val="22"/>
          <w:szCs w:val="22"/>
        </w:rPr>
        <w:t>7.2</w:t>
      </w:r>
      <w:r w:rsidR="00D32EC4">
        <w:rPr>
          <w:rFonts w:ascii="Arial" w:hAnsi="Arial" w:cs="Arial"/>
          <w:sz w:val="22"/>
          <w:szCs w:val="22"/>
        </w:rPr>
        <w:fldChar w:fldCharType="end"/>
      </w:r>
      <w:r w:rsidR="00C616F5">
        <w:rPr>
          <w:rFonts w:ascii="Arial" w:hAnsi="Arial" w:cs="Arial"/>
          <w:sz w:val="22"/>
          <w:szCs w:val="22"/>
        </w:rPr>
        <w:t xml:space="preserve">. této Smlouvy </w:t>
      </w:r>
      <w:r w:rsidR="00D32EC4">
        <w:rPr>
          <w:rFonts w:ascii="Arial" w:hAnsi="Arial" w:cs="Arial"/>
          <w:sz w:val="22"/>
          <w:szCs w:val="22"/>
        </w:rPr>
        <w:t>ve vztahu k Rozvojovému požadavku Fáze 1</w:t>
      </w:r>
      <w:r w:rsidR="00C704B3" w:rsidRPr="003C4514">
        <w:rPr>
          <w:rFonts w:ascii="Arial" w:hAnsi="Arial" w:cs="Arial"/>
          <w:sz w:val="22"/>
          <w:szCs w:val="22"/>
        </w:rPr>
        <w:t xml:space="preserve"> v termínu dle </w:t>
      </w:r>
      <w:r w:rsidR="00C704B3">
        <w:rPr>
          <w:rFonts w:ascii="Arial" w:hAnsi="Arial" w:cs="Arial"/>
          <w:sz w:val="22"/>
          <w:szCs w:val="22"/>
        </w:rPr>
        <w:t>Harmonogramu</w:t>
      </w:r>
      <w:r>
        <w:rPr>
          <w:rFonts w:ascii="Arial" w:hAnsi="Arial" w:cs="Arial"/>
          <w:sz w:val="22"/>
          <w:szCs w:val="22"/>
        </w:rPr>
        <w:t>.</w:t>
      </w:r>
      <w:r w:rsidR="00C704B3">
        <w:rPr>
          <w:rFonts w:ascii="Arial" w:hAnsi="Arial" w:cs="Arial"/>
          <w:sz w:val="22"/>
          <w:szCs w:val="22"/>
        </w:rPr>
        <w:t xml:space="preserve"> Poskytovatel</w:t>
      </w:r>
      <w:r w:rsidR="00C704B3" w:rsidRPr="003C4514">
        <w:rPr>
          <w:rFonts w:ascii="Arial" w:hAnsi="Arial" w:cs="Arial"/>
          <w:sz w:val="22"/>
          <w:szCs w:val="22"/>
        </w:rPr>
        <w:t xml:space="preserve"> se zavazuje </w:t>
      </w:r>
      <w:r w:rsidR="001F670F">
        <w:rPr>
          <w:rFonts w:ascii="Arial" w:hAnsi="Arial" w:cs="Arial"/>
          <w:sz w:val="22"/>
          <w:szCs w:val="22"/>
        </w:rPr>
        <w:t>jednorázovou</w:t>
      </w:r>
      <w:r w:rsidR="00C704B3" w:rsidRPr="003C4514">
        <w:rPr>
          <w:rFonts w:ascii="Arial" w:hAnsi="Arial" w:cs="Arial"/>
          <w:sz w:val="22"/>
          <w:szCs w:val="22"/>
        </w:rPr>
        <w:t xml:space="preserve"> smluvní pokutu</w:t>
      </w:r>
      <w:r w:rsidRPr="00AC3045">
        <w:rPr>
          <w:rFonts w:ascii="Arial" w:hAnsi="Arial" w:cs="Arial"/>
          <w:sz w:val="22"/>
          <w:szCs w:val="22"/>
        </w:rPr>
        <w:t xml:space="preserve"> </w:t>
      </w:r>
      <w:r>
        <w:rPr>
          <w:rFonts w:ascii="Arial" w:hAnsi="Arial" w:cs="Arial"/>
          <w:sz w:val="22"/>
          <w:szCs w:val="22"/>
        </w:rPr>
        <w:t>dle tohoto odstavce</w:t>
      </w:r>
      <w:r w:rsidR="00C704B3" w:rsidRPr="003C4514">
        <w:rPr>
          <w:rFonts w:ascii="Arial" w:hAnsi="Arial" w:cs="Arial"/>
          <w:sz w:val="22"/>
          <w:szCs w:val="22"/>
        </w:rPr>
        <w:t xml:space="preserve"> uhradit i opakovaně, pokud prodlení trvá déle než </w:t>
      </w:r>
      <w:r w:rsidR="008A1292">
        <w:rPr>
          <w:rFonts w:ascii="Arial" w:hAnsi="Arial" w:cs="Arial"/>
          <w:sz w:val="22"/>
          <w:szCs w:val="22"/>
        </w:rPr>
        <w:t>pět</w:t>
      </w:r>
      <w:r w:rsidR="008A1292" w:rsidRPr="003C4514">
        <w:rPr>
          <w:rFonts w:ascii="Arial" w:hAnsi="Arial" w:cs="Arial"/>
          <w:sz w:val="22"/>
          <w:szCs w:val="22"/>
        </w:rPr>
        <w:t xml:space="preserve"> (</w:t>
      </w:r>
      <w:r w:rsidR="008A1292">
        <w:rPr>
          <w:rFonts w:ascii="Arial" w:hAnsi="Arial" w:cs="Arial"/>
          <w:sz w:val="22"/>
          <w:szCs w:val="22"/>
        </w:rPr>
        <w:t>5</w:t>
      </w:r>
      <w:r w:rsidR="008A1292" w:rsidRPr="003C4514">
        <w:rPr>
          <w:rFonts w:ascii="Arial" w:hAnsi="Arial" w:cs="Arial"/>
          <w:sz w:val="22"/>
          <w:szCs w:val="22"/>
        </w:rPr>
        <w:t>) Pracovní</w:t>
      </w:r>
      <w:r w:rsidR="008A1292">
        <w:rPr>
          <w:rFonts w:ascii="Arial" w:hAnsi="Arial" w:cs="Arial"/>
          <w:sz w:val="22"/>
          <w:szCs w:val="22"/>
        </w:rPr>
        <w:t>ch</w:t>
      </w:r>
      <w:r w:rsidR="008A1292" w:rsidRPr="003C4514">
        <w:rPr>
          <w:rFonts w:ascii="Arial" w:hAnsi="Arial" w:cs="Arial"/>
          <w:sz w:val="22"/>
          <w:szCs w:val="22"/>
        </w:rPr>
        <w:t xml:space="preserve"> dn</w:t>
      </w:r>
      <w:r w:rsidR="008A1292">
        <w:rPr>
          <w:rFonts w:ascii="Arial" w:hAnsi="Arial" w:cs="Arial"/>
          <w:sz w:val="22"/>
          <w:szCs w:val="22"/>
        </w:rPr>
        <w:t>ů</w:t>
      </w:r>
      <w:r w:rsidR="00C704B3">
        <w:rPr>
          <w:rFonts w:ascii="Arial" w:hAnsi="Arial" w:cs="Arial"/>
          <w:sz w:val="22"/>
          <w:szCs w:val="22"/>
        </w:rPr>
        <w:t>;</w:t>
      </w:r>
    </w:p>
    <w:p w14:paraId="1EA0648C" w14:textId="4D63F4C2" w:rsidR="00D32EC4" w:rsidRDefault="00AC3045" w:rsidP="00D615EA">
      <w:pPr>
        <w:pStyle w:val="STYL111"/>
        <w:ind w:left="1560" w:hanging="851"/>
        <w:rPr>
          <w:rFonts w:ascii="Arial" w:hAnsi="Arial" w:cs="Arial"/>
          <w:sz w:val="22"/>
          <w:szCs w:val="22"/>
        </w:rPr>
      </w:pPr>
      <w:r>
        <w:rPr>
          <w:rFonts w:ascii="Arial" w:hAnsi="Arial" w:cs="Arial"/>
          <w:sz w:val="22"/>
          <w:szCs w:val="22"/>
        </w:rPr>
        <w:t xml:space="preserve">jednorázovou </w:t>
      </w:r>
      <w:r w:rsidR="00D32EC4" w:rsidRPr="003C4514">
        <w:rPr>
          <w:rFonts w:ascii="Arial" w:hAnsi="Arial" w:cs="Arial"/>
          <w:sz w:val="22"/>
          <w:szCs w:val="22"/>
        </w:rPr>
        <w:t xml:space="preserve">smluvní pokutu ve výši </w:t>
      </w:r>
      <w:r w:rsidR="00D32EC4">
        <w:rPr>
          <w:rFonts w:ascii="Arial" w:hAnsi="Arial" w:cs="Arial"/>
          <w:sz w:val="22"/>
          <w:szCs w:val="22"/>
        </w:rPr>
        <w:t xml:space="preserve">5 </w:t>
      </w:r>
      <w:r w:rsidR="00D32EC4" w:rsidRPr="003C4514">
        <w:rPr>
          <w:rFonts w:ascii="Arial" w:hAnsi="Arial" w:cs="Arial"/>
          <w:sz w:val="22"/>
          <w:szCs w:val="22"/>
        </w:rPr>
        <w:t xml:space="preserve">000 Kč bez DPH </w:t>
      </w:r>
      <w:r>
        <w:rPr>
          <w:rFonts w:ascii="Arial" w:hAnsi="Arial" w:cs="Arial"/>
          <w:sz w:val="22"/>
          <w:szCs w:val="22"/>
        </w:rPr>
        <w:t>a dále smluvní pokutu ve výši 0,1 % z </w:t>
      </w:r>
      <w:r w:rsidRPr="001F670F">
        <w:rPr>
          <w:rFonts w:ascii="Arial" w:hAnsi="Arial" w:cs="Arial"/>
          <w:sz w:val="22"/>
          <w:szCs w:val="22"/>
        </w:rPr>
        <w:t xml:space="preserve">Ceny za RP Fáze </w:t>
      </w:r>
      <w:r>
        <w:rPr>
          <w:rFonts w:ascii="Arial" w:hAnsi="Arial" w:cs="Arial"/>
          <w:sz w:val="22"/>
          <w:szCs w:val="22"/>
        </w:rPr>
        <w:t xml:space="preserve">2 </w:t>
      </w:r>
      <w:r w:rsidR="00D32EC4" w:rsidRPr="003C4514">
        <w:rPr>
          <w:rFonts w:ascii="Arial" w:hAnsi="Arial" w:cs="Arial"/>
          <w:sz w:val="22"/>
          <w:szCs w:val="22"/>
        </w:rPr>
        <w:t xml:space="preserve">za každý, byť započatý </w:t>
      </w:r>
      <w:r w:rsidR="00D32EC4">
        <w:rPr>
          <w:rFonts w:ascii="Arial" w:hAnsi="Arial" w:cs="Arial"/>
          <w:sz w:val="22"/>
          <w:szCs w:val="22"/>
        </w:rPr>
        <w:t xml:space="preserve">kalendářní </w:t>
      </w:r>
      <w:r w:rsidR="00D32EC4" w:rsidRPr="003C4514">
        <w:rPr>
          <w:rFonts w:ascii="Arial" w:hAnsi="Arial" w:cs="Arial"/>
          <w:sz w:val="22"/>
          <w:szCs w:val="22"/>
        </w:rPr>
        <w:t xml:space="preserve">den prodlení </w:t>
      </w:r>
      <w:r w:rsidR="00D32EC4" w:rsidRPr="00DB6B03">
        <w:rPr>
          <w:rFonts w:ascii="Arial" w:hAnsi="Arial" w:cs="Arial"/>
          <w:sz w:val="22"/>
          <w:szCs w:val="22"/>
        </w:rPr>
        <w:t xml:space="preserve">se splněním povinnosti </w:t>
      </w:r>
      <w:r w:rsidR="00D32EC4">
        <w:rPr>
          <w:rFonts w:ascii="Arial" w:hAnsi="Arial" w:cs="Arial"/>
          <w:sz w:val="22"/>
          <w:szCs w:val="22"/>
        </w:rPr>
        <w:t xml:space="preserve">dle odst. </w:t>
      </w:r>
      <w:r w:rsidR="00D32EC4">
        <w:rPr>
          <w:rFonts w:ascii="Arial" w:hAnsi="Arial" w:cs="Arial"/>
          <w:sz w:val="22"/>
          <w:szCs w:val="22"/>
        </w:rPr>
        <w:fldChar w:fldCharType="begin"/>
      </w:r>
      <w:r w:rsidR="00D32EC4">
        <w:rPr>
          <w:rFonts w:ascii="Arial" w:hAnsi="Arial" w:cs="Arial"/>
          <w:sz w:val="22"/>
          <w:szCs w:val="22"/>
        </w:rPr>
        <w:instrText xml:space="preserve"> REF _Ref209984038 \r \h </w:instrText>
      </w:r>
      <w:r w:rsidR="00D32EC4">
        <w:rPr>
          <w:rFonts w:ascii="Arial" w:hAnsi="Arial" w:cs="Arial"/>
          <w:sz w:val="22"/>
          <w:szCs w:val="22"/>
        </w:rPr>
      </w:r>
      <w:r w:rsidR="00D32EC4">
        <w:rPr>
          <w:rFonts w:ascii="Arial" w:hAnsi="Arial" w:cs="Arial"/>
          <w:sz w:val="22"/>
          <w:szCs w:val="22"/>
        </w:rPr>
        <w:fldChar w:fldCharType="separate"/>
      </w:r>
      <w:r w:rsidR="00E303B6">
        <w:rPr>
          <w:rFonts w:ascii="Arial" w:hAnsi="Arial" w:cs="Arial"/>
          <w:sz w:val="22"/>
          <w:szCs w:val="22"/>
        </w:rPr>
        <w:t>7.2</w:t>
      </w:r>
      <w:r w:rsidR="00D32EC4">
        <w:rPr>
          <w:rFonts w:ascii="Arial" w:hAnsi="Arial" w:cs="Arial"/>
          <w:sz w:val="22"/>
          <w:szCs w:val="22"/>
        </w:rPr>
        <w:fldChar w:fldCharType="end"/>
      </w:r>
      <w:r w:rsidR="00D32EC4">
        <w:rPr>
          <w:rFonts w:ascii="Arial" w:hAnsi="Arial" w:cs="Arial"/>
          <w:sz w:val="22"/>
          <w:szCs w:val="22"/>
        </w:rPr>
        <w:t>. této Smlouvy ve vztahu k Rozvojovému požadavku Fáze 2</w:t>
      </w:r>
      <w:r w:rsidR="00D32EC4" w:rsidRPr="003C4514">
        <w:rPr>
          <w:rFonts w:ascii="Arial" w:hAnsi="Arial" w:cs="Arial"/>
          <w:sz w:val="22"/>
          <w:szCs w:val="22"/>
        </w:rPr>
        <w:t xml:space="preserve"> v termínu dle </w:t>
      </w:r>
      <w:r w:rsidR="00D32EC4">
        <w:rPr>
          <w:rFonts w:ascii="Arial" w:hAnsi="Arial" w:cs="Arial"/>
          <w:sz w:val="22"/>
          <w:szCs w:val="22"/>
        </w:rPr>
        <w:t>Harmonogramu</w:t>
      </w:r>
      <w:r>
        <w:rPr>
          <w:rFonts w:ascii="Arial" w:hAnsi="Arial" w:cs="Arial"/>
          <w:sz w:val="22"/>
          <w:szCs w:val="22"/>
        </w:rPr>
        <w:t xml:space="preserve">. </w:t>
      </w:r>
      <w:r w:rsidR="00D32EC4">
        <w:rPr>
          <w:rFonts w:ascii="Arial" w:hAnsi="Arial" w:cs="Arial"/>
          <w:sz w:val="22"/>
          <w:szCs w:val="22"/>
        </w:rPr>
        <w:t>Poskytovatel</w:t>
      </w:r>
      <w:r w:rsidR="00D32EC4" w:rsidRPr="003C4514">
        <w:rPr>
          <w:rFonts w:ascii="Arial" w:hAnsi="Arial" w:cs="Arial"/>
          <w:sz w:val="22"/>
          <w:szCs w:val="22"/>
        </w:rPr>
        <w:t xml:space="preserve"> se zavazuje </w:t>
      </w:r>
      <w:r>
        <w:rPr>
          <w:rFonts w:ascii="Arial" w:hAnsi="Arial" w:cs="Arial"/>
          <w:sz w:val="22"/>
          <w:szCs w:val="22"/>
        </w:rPr>
        <w:t>jednorázovou</w:t>
      </w:r>
      <w:r w:rsidR="00D32EC4" w:rsidRPr="003C4514">
        <w:rPr>
          <w:rFonts w:ascii="Arial" w:hAnsi="Arial" w:cs="Arial"/>
          <w:sz w:val="22"/>
          <w:szCs w:val="22"/>
        </w:rPr>
        <w:t xml:space="preserve"> smluvní pokutu </w:t>
      </w:r>
      <w:r>
        <w:rPr>
          <w:rFonts w:ascii="Arial" w:hAnsi="Arial" w:cs="Arial"/>
          <w:sz w:val="22"/>
          <w:szCs w:val="22"/>
        </w:rPr>
        <w:t xml:space="preserve">dle tohoto odstavce </w:t>
      </w:r>
      <w:r w:rsidR="00D32EC4" w:rsidRPr="003C4514">
        <w:rPr>
          <w:rFonts w:ascii="Arial" w:hAnsi="Arial" w:cs="Arial"/>
          <w:sz w:val="22"/>
          <w:szCs w:val="22"/>
        </w:rPr>
        <w:t xml:space="preserve">uhradit i opakovaně, pokud prodlení trvá déle než </w:t>
      </w:r>
      <w:r w:rsidR="008A1292">
        <w:rPr>
          <w:rFonts w:ascii="Arial" w:hAnsi="Arial" w:cs="Arial"/>
          <w:sz w:val="22"/>
          <w:szCs w:val="22"/>
        </w:rPr>
        <w:t>pět</w:t>
      </w:r>
      <w:r w:rsidR="008A1292" w:rsidRPr="003C4514">
        <w:rPr>
          <w:rFonts w:ascii="Arial" w:hAnsi="Arial" w:cs="Arial"/>
          <w:sz w:val="22"/>
          <w:szCs w:val="22"/>
        </w:rPr>
        <w:t xml:space="preserve"> (</w:t>
      </w:r>
      <w:r w:rsidR="008A1292">
        <w:rPr>
          <w:rFonts w:ascii="Arial" w:hAnsi="Arial" w:cs="Arial"/>
          <w:sz w:val="22"/>
          <w:szCs w:val="22"/>
        </w:rPr>
        <w:t>5</w:t>
      </w:r>
      <w:r w:rsidR="008A1292" w:rsidRPr="003C4514">
        <w:rPr>
          <w:rFonts w:ascii="Arial" w:hAnsi="Arial" w:cs="Arial"/>
          <w:sz w:val="22"/>
          <w:szCs w:val="22"/>
        </w:rPr>
        <w:t>) Pracovní</w:t>
      </w:r>
      <w:r w:rsidR="008A1292">
        <w:rPr>
          <w:rFonts w:ascii="Arial" w:hAnsi="Arial" w:cs="Arial"/>
          <w:sz w:val="22"/>
          <w:szCs w:val="22"/>
        </w:rPr>
        <w:t>ch</w:t>
      </w:r>
      <w:r w:rsidR="008A1292" w:rsidRPr="003C4514">
        <w:rPr>
          <w:rFonts w:ascii="Arial" w:hAnsi="Arial" w:cs="Arial"/>
          <w:sz w:val="22"/>
          <w:szCs w:val="22"/>
        </w:rPr>
        <w:t xml:space="preserve"> dn</w:t>
      </w:r>
      <w:r w:rsidR="008A1292">
        <w:rPr>
          <w:rFonts w:ascii="Arial" w:hAnsi="Arial" w:cs="Arial"/>
          <w:sz w:val="22"/>
          <w:szCs w:val="22"/>
        </w:rPr>
        <w:t>ů</w:t>
      </w:r>
      <w:r w:rsidR="00D32EC4">
        <w:rPr>
          <w:rFonts w:ascii="Arial" w:hAnsi="Arial" w:cs="Arial"/>
          <w:sz w:val="22"/>
          <w:szCs w:val="22"/>
        </w:rPr>
        <w:t>;</w:t>
      </w:r>
    </w:p>
    <w:p w14:paraId="0A3E14EC" w14:textId="4B9E74BF" w:rsidR="00D32EC4" w:rsidRDefault="00AC3045" w:rsidP="00D615EA">
      <w:pPr>
        <w:pStyle w:val="STYL111"/>
        <w:ind w:left="1560" w:hanging="851"/>
        <w:rPr>
          <w:rFonts w:ascii="Arial" w:hAnsi="Arial" w:cs="Arial"/>
          <w:sz w:val="22"/>
          <w:szCs w:val="22"/>
        </w:rPr>
      </w:pPr>
      <w:r>
        <w:rPr>
          <w:rFonts w:ascii="Arial" w:hAnsi="Arial" w:cs="Arial"/>
          <w:sz w:val="22"/>
          <w:szCs w:val="22"/>
        </w:rPr>
        <w:t xml:space="preserve">jednorázovou </w:t>
      </w:r>
      <w:r w:rsidR="00D32EC4" w:rsidRPr="003C4514">
        <w:rPr>
          <w:rFonts w:ascii="Arial" w:hAnsi="Arial" w:cs="Arial"/>
          <w:sz w:val="22"/>
          <w:szCs w:val="22"/>
        </w:rPr>
        <w:t xml:space="preserve">smluvní pokutu ve výši </w:t>
      </w:r>
      <w:r w:rsidR="00D32EC4">
        <w:rPr>
          <w:rFonts w:ascii="Arial" w:hAnsi="Arial" w:cs="Arial"/>
          <w:sz w:val="22"/>
          <w:szCs w:val="22"/>
        </w:rPr>
        <w:t xml:space="preserve">5 </w:t>
      </w:r>
      <w:r w:rsidR="00D32EC4" w:rsidRPr="003C4514">
        <w:rPr>
          <w:rFonts w:ascii="Arial" w:hAnsi="Arial" w:cs="Arial"/>
          <w:sz w:val="22"/>
          <w:szCs w:val="22"/>
        </w:rPr>
        <w:t xml:space="preserve">000 Kč bez DPH </w:t>
      </w:r>
      <w:r>
        <w:rPr>
          <w:rFonts w:ascii="Arial" w:hAnsi="Arial" w:cs="Arial"/>
          <w:sz w:val="22"/>
          <w:szCs w:val="22"/>
        </w:rPr>
        <w:t>a dále smluvní pokutu ve výši 0,1 % z </w:t>
      </w:r>
      <w:r w:rsidRPr="001F670F">
        <w:rPr>
          <w:rFonts w:ascii="Arial" w:hAnsi="Arial" w:cs="Arial"/>
          <w:sz w:val="22"/>
          <w:szCs w:val="22"/>
        </w:rPr>
        <w:t xml:space="preserve">Ceny za RP Fáze </w:t>
      </w:r>
      <w:r>
        <w:rPr>
          <w:rFonts w:ascii="Arial" w:hAnsi="Arial" w:cs="Arial"/>
          <w:sz w:val="22"/>
          <w:szCs w:val="22"/>
        </w:rPr>
        <w:t xml:space="preserve">3 </w:t>
      </w:r>
      <w:r w:rsidR="00D32EC4" w:rsidRPr="003C4514">
        <w:rPr>
          <w:rFonts w:ascii="Arial" w:hAnsi="Arial" w:cs="Arial"/>
          <w:sz w:val="22"/>
          <w:szCs w:val="22"/>
        </w:rPr>
        <w:t xml:space="preserve">za každý, byť započatý </w:t>
      </w:r>
      <w:r w:rsidR="00D32EC4">
        <w:rPr>
          <w:rFonts w:ascii="Arial" w:hAnsi="Arial" w:cs="Arial"/>
          <w:sz w:val="22"/>
          <w:szCs w:val="22"/>
        </w:rPr>
        <w:t xml:space="preserve">kalendářní </w:t>
      </w:r>
      <w:r w:rsidR="00D32EC4" w:rsidRPr="003C4514">
        <w:rPr>
          <w:rFonts w:ascii="Arial" w:hAnsi="Arial" w:cs="Arial"/>
          <w:sz w:val="22"/>
          <w:szCs w:val="22"/>
        </w:rPr>
        <w:t xml:space="preserve">den prodlení </w:t>
      </w:r>
      <w:r w:rsidR="00D32EC4" w:rsidRPr="00DB6B03">
        <w:rPr>
          <w:rFonts w:ascii="Arial" w:hAnsi="Arial" w:cs="Arial"/>
          <w:sz w:val="22"/>
          <w:szCs w:val="22"/>
        </w:rPr>
        <w:t xml:space="preserve">se splněním povinnosti </w:t>
      </w:r>
      <w:r w:rsidR="00D32EC4">
        <w:rPr>
          <w:rFonts w:ascii="Arial" w:hAnsi="Arial" w:cs="Arial"/>
          <w:sz w:val="22"/>
          <w:szCs w:val="22"/>
        </w:rPr>
        <w:t xml:space="preserve">dle odst. </w:t>
      </w:r>
      <w:r w:rsidR="00D32EC4">
        <w:rPr>
          <w:rFonts w:ascii="Arial" w:hAnsi="Arial" w:cs="Arial"/>
          <w:sz w:val="22"/>
          <w:szCs w:val="22"/>
        </w:rPr>
        <w:fldChar w:fldCharType="begin"/>
      </w:r>
      <w:r w:rsidR="00D32EC4">
        <w:rPr>
          <w:rFonts w:ascii="Arial" w:hAnsi="Arial" w:cs="Arial"/>
          <w:sz w:val="22"/>
          <w:szCs w:val="22"/>
        </w:rPr>
        <w:instrText xml:space="preserve"> REF _Ref209984038 \r \h </w:instrText>
      </w:r>
      <w:r w:rsidR="00D32EC4">
        <w:rPr>
          <w:rFonts w:ascii="Arial" w:hAnsi="Arial" w:cs="Arial"/>
          <w:sz w:val="22"/>
          <w:szCs w:val="22"/>
        </w:rPr>
      </w:r>
      <w:r w:rsidR="00D32EC4">
        <w:rPr>
          <w:rFonts w:ascii="Arial" w:hAnsi="Arial" w:cs="Arial"/>
          <w:sz w:val="22"/>
          <w:szCs w:val="22"/>
        </w:rPr>
        <w:fldChar w:fldCharType="separate"/>
      </w:r>
      <w:r w:rsidR="00E303B6">
        <w:rPr>
          <w:rFonts w:ascii="Arial" w:hAnsi="Arial" w:cs="Arial"/>
          <w:sz w:val="22"/>
          <w:szCs w:val="22"/>
        </w:rPr>
        <w:t>7</w:t>
      </w:r>
      <w:r w:rsidR="00E303B6">
        <w:rPr>
          <w:rFonts w:ascii="Arial" w:hAnsi="Arial" w:cs="Arial"/>
          <w:sz w:val="22"/>
          <w:szCs w:val="22"/>
        </w:rPr>
        <w:t>.</w:t>
      </w:r>
      <w:r w:rsidR="00E303B6">
        <w:rPr>
          <w:rFonts w:ascii="Arial" w:hAnsi="Arial" w:cs="Arial"/>
          <w:sz w:val="22"/>
          <w:szCs w:val="22"/>
        </w:rPr>
        <w:t>2</w:t>
      </w:r>
      <w:r w:rsidR="00D32EC4">
        <w:rPr>
          <w:rFonts w:ascii="Arial" w:hAnsi="Arial" w:cs="Arial"/>
          <w:sz w:val="22"/>
          <w:szCs w:val="22"/>
        </w:rPr>
        <w:fldChar w:fldCharType="end"/>
      </w:r>
      <w:r w:rsidR="00D32EC4">
        <w:rPr>
          <w:rFonts w:ascii="Arial" w:hAnsi="Arial" w:cs="Arial"/>
          <w:sz w:val="22"/>
          <w:szCs w:val="22"/>
        </w:rPr>
        <w:t>. této Smlouvy ve vztahu k Rozvojovému požadavku Fáze 3</w:t>
      </w:r>
      <w:r w:rsidR="00D32EC4" w:rsidRPr="003C4514">
        <w:rPr>
          <w:rFonts w:ascii="Arial" w:hAnsi="Arial" w:cs="Arial"/>
          <w:sz w:val="22"/>
          <w:szCs w:val="22"/>
        </w:rPr>
        <w:t xml:space="preserve"> v termínu </w:t>
      </w:r>
      <w:r w:rsidR="003016A5" w:rsidRPr="003C4514">
        <w:rPr>
          <w:rFonts w:ascii="Arial" w:hAnsi="Arial" w:cs="Arial"/>
          <w:sz w:val="22"/>
          <w:szCs w:val="22"/>
        </w:rPr>
        <w:t xml:space="preserve">dle </w:t>
      </w:r>
      <w:r w:rsidR="003016A5">
        <w:rPr>
          <w:rFonts w:ascii="Arial" w:hAnsi="Arial" w:cs="Arial"/>
          <w:sz w:val="22"/>
          <w:szCs w:val="22"/>
        </w:rPr>
        <w:t>Harmonogramu</w:t>
      </w:r>
      <w:r>
        <w:rPr>
          <w:rFonts w:ascii="Arial" w:hAnsi="Arial" w:cs="Arial"/>
          <w:sz w:val="22"/>
          <w:szCs w:val="22"/>
        </w:rPr>
        <w:t xml:space="preserve">. </w:t>
      </w:r>
      <w:r w:rsidR="00D32EC4">
        <w:rPr>
          <w:rFonts w:ascii="Arial" w:hAnsi="Arial" w:cs="Arial"/>
          <w:sz w:val="22"/>
          <w:szCs w:val="22"/>
        </w:rPr>
        <w:t>Poskytovatel</w:t>
      </w:r>
      <w:r w:rsidR="00D32EC4" w:rsidRPr="003C4514">
        <w:rPr>
          <w:rFonts w:ascii="Arial" w:hAnsi="Arial" w:cs="Arial"/>
          <w:sz w:val="22"/>
          <w:szCs w:val="22"/>
        </w:rPr>
        <w:t xml:space="preserve"> se zavazuje </w:t>
      </w:r>
      <w:r>
        <w:rPr>
          <w:rFonts w:ascii="Arial" w:hAnsi="Arial" w:cs="Arial"/>
          <w:sz w:val="22"/>
          <w:szCs w:val="22"/>
        </w:rPr>
        <w:t>jednorázovou</w:t>
      </w:r>
      <w:r w:rsidR="00D32EC4" w:rsidRPr="003C4514">
        <w:rPr>
          <w:rFonts w:ascii="Arial" w:hAnsi="Arial" w:cs="Arial"/>
          <w:sz w:val="22"/>
          <w:szCs w:val="22"/>
        </w:rPr>
        <w:t xml:space="preserve"> smluvní pokutu uhradit i opakovaně, pokud prodlení trvá déle než </w:t>
      </w:r>
      <w:r w:rsidR="008A1292">
        <w:rPr>
          <w:rFonts w:ascii="Arial" w:hAnsi="Arial" w:cs="Arial"/>
          <w:sz w:val="22"/>
          <w:szCs w:val="22"/>
        </w:rPr>
        <w:t>pět</w:t>
      </w:r>
      <w:r w:rsidR="008A1292" w:rsidRPr="003C4514">
        <w:rPr>
          <w:rFonts w:ascii="Arial" w:hAnsi="Arial" w:cs="Arial"/>
          <w:sz w:val="22"/>
          <w:szCs w:val="22"/>
        </w:rPr>
        <w:t xml:space="preserve"> (</w:t>
      </w:r>
      <w:r w:rsidR="008A1292">
        <w:rPr>
          <w:rFonts w:ascii="Arial" w:hAnsi="Arial" w:cs="Arial"/>
          <w:sz w:val="22"/>
          <w:szCs w:val="22"/>
        </w:rPr>
        <w:t>5</w:t>
      </w:r>
      <w:r w:rsidR="008A1292" w:rsidRPr="003C4514">
        <w:rPr>
          <w:rFonts w:ascii="Arial" w:hAnsi="Arial" w:cs="Arial"/>
          <w:sz w:val="22"/>
          <w:szCs w:val="22"/>
        </w:rPr>
        <w:t>) Pracovní</w:t>
      </w:r>
      <w:r w:rsidR="008A1292">
        <w:rPr>
          <w:rFonts w:ascii="Arial" w:hAnsi="Arial" w:cs="Arial"/>
          <w:sz w:val="22"/>
          <w:szCs w:val="22"/>
        </w:rPr>
        <w:t>ch</w:t>
      </w:r>
      <w:r w:rsidR="008A1292" w:rsidRPr="003C4514">
        <w:rPr>
          <w:rFonts w:ascii="Arial" w:hAnsi="Arial" w:cs="Arial"/>
          <w:sz w:val="22"/>
          <w:szCs w:val="22"/>
        </w:rPr>
        <w:t xml:space="preserve"> dn</w:t>
      </w:r>
      <w:r w:rsidR="008A1292">
        <w:rPr>
          <w:rFonts w:ascii="Arial" w:hAnsi="Arial" w:cs="Arial"/>
          <w:sz w:val="22"/>
          <w:szCs w:val="22"/>
        </w:rPr>
        <w:t>ů</w:t>
      </w:r>
      <w:r w:rsidR="00D32EC4">
        <w:rPr>
          <w:rFonts w:ascii="Arial" w:hAnsi="Arial" w:cs="Arial"/>
          <w:sz w:val="22"/>
          <w:szCs w:val="22"/>
        </w:rPr>
        <w:t>;</w:t>
      </w:r>
    </w:p>
    <w:p w14:paraId="0AB54ED8" w14:textId="08156CA7" w:rsidR="0094550E" w:rsidRDefault="00815F7E" w:rsidP="00D615EA">
      <w:pPr>
        <w:pStyle w:val="STYL111"/>
        <w:ind w:left="1560" w:hanging="851"/>
        <w:rPr>
          <w:rFonts w:ascii="Arial" w:hAnsi="Arial" w:cs="Arial"/>
          <w:sz w:val="22"/>
          <w:szCs w:val="22"/>
        </w:rPr>
      </w:pPr>
      <w:r>
        <w:rPr>
          <w:rFonts w:ascii="Arial" w:hAnsi="Arial" w:cs="Arial"/>
          <w:sz w:val="22"/>
          <w:szCs w:val="22"/>
        </w:rPr>
        <w:t xml:space="preserve">jednorázovou </w:t>
      </w:r>
      <w:r w:rsidR="0094550E" w:rsidRPr="003C4514">
        <w:rPr>
          <w:rFonts w:ascii="Arial" w:hAnsi="Arial" w:cs="Arial"/>
          <w:sz w:val="22"/>
          <w:szCs w:val="22"/>
        </w:rPr>
        <w:t xml:space="preserve">smluvní pokutu ve výši </w:t>
      </w:r>
      <w:r w:rsidR="0094550E">
        <w:rPr>
          <w:rFonts w:ascii="Arial" w:hAnsi="Arial" w:cs="Arial"/>
          <w:sz w:val="22"/>
          <w:szCs w:val="22"/>
        </w:rPr>
        <w:t>2</w:t>
      </w:r>
      <w:r w:rsidR="0094550E" w:rsidRPr="003C4514">
        <w:rPr>
          <w:rFonts w:ascii="Arial" w:hAnsi="Arial" w:cs="Arial"/>
          <w:sz w:val="22"/>
          <w:szCs w:val="22"/>
        </w:rPr>
        <w:t>0</w:t>
      </w:r>
      <w:r w:rsidR="0094550E">
        <w:rPr>
          <w:rFonts w:ascii="Arial" w:hAnsi="Arial" w:cs="Arial"/>
          <w:sz w:val="22"/>
          <w:szCs w:val="22"/>
        </w:rPr>
        <w:t xml:space="preserve"> </w:t>
      </w:r>
      <w:r w:rsidR="0094550E" w:rsidRPr="003C4514">
        <w:rPr>
          <w:rFonts w:ascii="Arial" w:hAnsi="Arial" w:cs="Arial"/>
          <w:sz w:val="22"/>
          <w:szCs w:val="22"/>
        </w:rPr>
        <w:t xml:space="preserve">000 Kč bez DPH </w:t>
      </w:r>
      <w:r>
        <w:rPr>
          <w:rFonts w:ascii="Arial" w:hAnsi="Arial" w:cs="Arial"/>
          <w:sz w:val="22"/>
          <w:szCs w:val="22"/>
        </w:rPr>
        <w:t>a dále smluvní pokutu ve výši 0,1 % z </w:t>
      </w:r>
      <w:r w:rsidRPr="001F670F">
        <w:rPr>
          <w:rFonts w:ascii="Arial" w:hAnsi="Arial" w:cs="Arial"/>
          <w:sz w:val="22"/>
          <w:szCs w:val="22"/>
        </w:rPr>
        <w:t xml:space="preserve">Ceny za </w:t>
      </w:r>
      <w:r>
        <w:rPr>
          <w:rFonts w:ascii="Arial" w:hAnsi="Arial" w:cs="Arial"/>
          <w:sz w:val="22"/>
          <w:szCs w:val="22"/>
        </w:rPr>
        <w:t xml:space="preserve">zavedení IP </w:t>
      </w:r>
      <w:r w:rsidR="0094550E" w:rsidRPr="003C4514">
        <w:rPr>
          <w:rFonts w:ascii="Arial" w:hAnsi="Arial" w:cs="Arial"/>
          <w:sz w:val="22"/>
          <w:szCs w:val="22"/>
        </w:rPr>
        <w:t xml:space="preserve">za každý, byť započatý </w:t>
      </w:r>
      <w:r w:rsidR="0094550E">
        <w:rPr>
          <w:rFonts w:ascii="Arial" w:hAnsi="Arial" w:cs="Arial"/>
          <w:sz w:val="22"/>
          <w:szCs w:val="22"/>
        </w:rPr>
        <w:t xml:space="preserve">kalendářní </w:t>
      </w:r>
      <w:r w:rsidR="0094550E" w:rsidRPr="003C4514">
        <w:rPr>
          <w:rFonts w:ascii="Arial" w:hAnsi="Arial" w:cs="Arial"/>
          <w:sz w:val="22"/>
          <w:szCs w:val="22"/>
        </w:rPr>
        <w:t xml:space="preserve">den prodlení </w:t>
      </w:r>
      <w:r w:rsidR="0094550E" w:rsidRPr="00DB6B03">
        <w:rPr>
          <w:rFonts w:ascii="Arial" w:hAnsi="Arial" w:cs="Arial"/>
          <w:sz w:val="22"/>
          <w:szCs w:val="22"/>
        </w:rPr>
        <w:t xml:space="preserve">se splněním povinnosti </w:t>
      </w:r>
      <w:r w:rsidR="0094550E">
        <w:rPr>
          <w:rFonts w:ascii="Arial" w:hAnsi="Arial" w:cs="Arial"/>
          <w:sz w:val="22"/>
          <w:szCs w:val="22"/>
        </w:rPr>
        <w:t xml:space="preserve">dle odst. </w:t>
      </w:r>
      <w:r w:rsidR="0094550E">
        <w:rPr>
          <w:rFonts w:ascii="Arial" w:hAnsi="Arial" w:cs="Arial"/>
          <w:sz w:val="22"/>
          <w:szCs w:val="22"/>
        </w:rPr>
        <w:fldChar w:fldCharType="begin"/>
      </w:r>
      <w:r w:rsidR="0094550E">
        <w:rPr>
          <w:rFonts w:ascii="Arial" w:hAnsi="Arial" w:cs="Arial"/>
          <w:sz w:val="22"/>
          <w:szCs w:val="22"/>
        </w:rPr>
        <w:instrText xml:space="preserve"> REF _Ref209984837 \r \h </w:instrText>
      </w:r>
      <w:r w:rsidR="0094550E">
        <w:rPr>
          <w:rFonts w:ascii="Arial" w:hAnsi="Arial" w:cs="Arial"/>
          <w:sz w:val="22"/>
          <w:szCs w:val="22"/>
        </w:rPr>
      </w:r>
      <w:r w:rsidR="0094550E">
        <w:rPr>
          <w:rFonts w:ascii="Arial" w:hAnsi="Arial" w:cs="Arial"/>
          <w:sz w:val="22"/>
          <w:szCs w:val="22"/>
        </w:rPr>
        <w:fldChar w:fldCharType="separate"/>
      </w:r>
      <w:r w:rsidR="00E303B6">
        <w:rPr>
          <w:rFonts w:ascii="Arial" w:hAnsi="Arial" w:cs="Arial"/>
          <w:sz w:val="22"/>
          <w:szCs w:val="22"/>
        </w:rPr>
        <w:t>8.2</w:t>
      </w:r>
      <w:r w:rsidR="0094550E">
        <w:rPr>
          <w:rFonts w:ascii="Arial" w:hAnsi="Arial" w:cs="Arial"/>
          <w:sz w:val="22"/>
          <w:szCs w:val="22"/>
        </w:rPr>
        <w:fldChar w:fldCharType="end"/>
      </w:r>
      <w:r w:rsidR="0094550E">
        <w:rPr>
          <w:rFonts w:ascii="Arial" w:hAnsi="Arial" w:cs="Arial"/>
          <w:sz w:val="22"/>
          <w:szCs w:val="22"/>
        </w:rPr>
        <w:t xml:space="preserve">. této Smlouvy </w:t>
      </w:r>
      <w:r w:rsidR="00654250" w:rsidRPr="003C4514">
        <w:rPr>
          <w:rFonts w:ascii="Arial" w:hAnsi="Arial" w:cs="Arial"/>
          <w:sz w:val="22"/>
          <w:szCs w:val="22"/>
        </w:rPr>
        <w:t xml:space="preserve">v termínu dle </w:t>
      </w:r>
      <w:r w:rsidR="00654250">
        <w:rPr>
          <w:rFonts w:ascii="Arial" w:hAnsi="Arial" w:cs="Arial"/>
          <w:sz w:val="22"/>
          <w:szCs w:val="22"/>
        </w:rPr>
        <w:t>Harmonogramu</w:t>
      </w:r>
      <w:r>
        <w:rPr>
          <w:rFonts w:ascii="Arial" w:hAnsi="Arial" w:cs="Arial"/>
          <w:sz w:val="22"/>
          <w:szCs w:val="22"/>
        </w:rPr>
        <w:t xml:space="preserve">. </w:t>
      </w:r>
      <w:r w:rsidR="0094550E">
        <w:rPr>
          <w:rFonts w:ascii="Arial" w:hAnsi="Arial" w:cs="Arial"/>
          <w:sz w:val="22"/>
          <w:szCs w:val="22"/>
        </w:rPr>
        <w:t>Poskytovatel</w:t>
      </w:r>
      <w:r w:rsidR="0094550E" w:rsidRPr="003C4514">
        <w:rPr>
          <w:rFonts w:ascii="Arial" w:hAnsi="Arial" w:cs="Arial"/>
          <w:sz w:val="22"/>
          <w:szCs w:val="22"/>
        </w:rPr>
        <w:t xml:space="preserve"> se zavazuje </w:t>
      </w:r>
      <w:r>
        <w:rPr>
          <w:rFonts w:ascii="Arial" w:hAnsi="Arial" w:cs="Arial"/>
          <w:sz w:val="22"/>
          <w:szCs w:val="22"/>
        </w:rPr>
        <w:t>jednorázovou</w:t>
      </w:r>
      <w:r w:rsidR="0094550E" w:rsidRPr="003C4514">
        <w:rPr>
          <w:rFonts w:ascii="Arial" w:hAnsi="Arial" w:cs="Arial"/>
          <w:sz w:val="22"/>
          <w:szCs w:val="22"/>
        </w:rPr>
        <w:t xml:space="preserve"> smluvní pokutu uhradit i opakovaně, pokud prodlení trvá déle než </w:t>
      </w:r>
      <w:r w:rsidR="008A1292">
        <w:rPr>
          <w:rFonts w:ascii="Arial" w:hAnsi="Arial" w:cs="Arial"/>
          <w:sz w:val="22"/>
          <w:szCs w:val="22"/>
        </w:rPr>
        <w:t>pět</w:t>
      </w:r>
      <w:r w:rsidR="008A1292" w:rsidRPr="003C4514">
        <w:rPr>
          <w:rFonts w:ascii="Arial" w:hAnsi="Arial" w:cs="Arial"/>
          <w:sz w:val="22"/>
          <w:szCs w:val="22"/>
        </w:rPr>
        <w:t xml:space="preserve"> (</w:t>
      </w:r>
      <w:r w:rsidR="008A1292">
        <w:rPr>
          <w:rFonts w:ascii="Arial" w:hAnsi="Arial" w:cs="Arial"/>
          <w:sz w:val="22"/>
          <w:szCs w:val="22"/>
        </w:rPr>
        <w:t>5</w:t>
      </w:r>
      <w:r w:rsidR="008A1292" w:rsidRPr="003C4514">
        <w:rPr>
          <w:rFonts w:ascii="Arial" w:hAnsi="Arial" w:cs="Arial"/>
          <w:sz w:val="22"/>
          <w:szCs w:val="22"/>
        </w:rPr>
        <w:t>) Pracovní</w:t>
      </w:r>
      <w:r w:rsidR="008A1292">
        <w:rPr>
          <w:rFonts w:ascii="Arial" w:hAnsi="Arial" w:cs="Arial"/>
          <w:sz w:val="22"/>
          <w:szCs w:val="22"/>
        </w:rPr>
        <w:t>ch</w:t>
      </w:r>
      <w:r w:rsidR="008A1292" w:rsidRPr="003C4514">
        <w:rPr>
          <w:rFonts w:ascii="Arial" w:hAnsi="Arial" w:cs="Arial"/>
          <w:sz w:val="22"/>
          <w:szCs w:val="22"/>
        </w:rPr>
        <w:t xml:space="preserve"> dn</w:t>
      </w:r>
      <w:r w:rsidR="008A1292">
        <w:rPr>
          <w:rFonts w:ascii="Arial" w:hAnsi="Arial" w:cs="Arial"/>
          <w:sz w:val="22"/>
          <w:szCs w:val="22"/>
        </w:rPr>
        <w:t>ů</w:t>
      </w:r>
      <w:r w:rsidR="0094550E">
        <w:rPr>
          <w:rFonts w:ascii="Arial" w:hAnsi="Arial" w:cs="Arial"/>
          <w:sz w:val="22"/>
          <w:szCs w:val="22"/>
        </w:rPr>
        <w:t>;</w:t>
      </w:r>
    </w:p>
    <w:p w14:paraId="689E7548" w14:textId="4BF5C263" w:rsidR="00391FE0" w:rsidRDefault="00391FE0" w:rsidP="00D615EA">
      <w:pPr>
        <w:pStyle w:val="STYL111"/>
        <w:ind w:left="1560" w:hanging="851"/>
        <w:rPr>
          <w:rFonts w:ascii="Arial" w:hAnsi="Arial" w:cs="Arial"/>
          <w:sz w:val="22"/>
          <w:szCs w:val="22"/>
        </w:rPr>
      </w:pPr>
      <w:r>
        <w:rPr>
          <w:rFonts w:ascii="Arial" w:hAnsi="Arial" w:cs="Arial"/>
          <w:sz w:val="22"/>
          <w:szCs w:val="22"/>
        </w:rPr>
        <w:t xml:space="preserve">jednorázovou </w:t>
      </w:r>
      <w:r w:rsidRPr="003C4514">
        <w:rPr>
          <w:rFonts w:ascii="Arial" w:hAnsi="Arial" w:cs="Arial"/>
          <w:sz w:val="22"/>
          <w:szCs w:val="22"/>
        </w:rPr>
        <w:t xml:space="preserve">smluvní pokutu ve výši </w:t>
      </w:r>
      <w:r>
        <w:rPr>
          <w:rFonts w:ascii="Arial" w:hAnsi="Arial" w:cs="Arial"/>
          <w:sz w:val="22"/>
          <w:szCs w:val="22"/>
        </w:rPr>
        <w:t>2</w:t>
      </w:r>
      <w:r w:rsidRPr="003C4514">
        <w:rPr>
          <w:rFonts w:ascii="Arial" w:hAnsi="Arial" w:cs="Arial"/>
          <w:sz w:val="22"/>
          <w:szCs w:val="22"/>
        </w:rPr>
        <w:t>0</w:t>
      </w:r>
      <w:r>
        <w:rPr>
          <w:rFonts w:ascii="Arial" w:hAnsi="Arial" w:cs="Arial"/>
          <w:sz w:val="22"/>
          <w:szCs w:val="22"/>
        </w:rPr>
        <w:t xml:space="preserve"> </w:t>
      </w:r>
      <w:r w:rsidRPr="003C4514">
        <w:rPr>
          <w:rFonts w:ascii="Arial" w:hAnsi="Arial" w:cs="Arial"/>
          <w:sz w:val="22"/>
          <w:szCs w:val="22"/>
        </w:rPr>
        <w:t xml:space="preserve">000 Kč bez DPH </w:t>
      </w:r>
      <w:r>
        <w:rPr>
          <w:rFonts w:ascii="Arial" w:hAnsi="Arial" w:cs="Arial"/>
          <w:sz w:val="22"/>
          <w:szCs w:val="22"/>
        </w:rPr>
        <w:t>a dále smluvní pokutu ve výši 0,1 % z </w:t>
      </w:r>
      <w:r w:rsidRPr="001F670F">
        <w:rPr>
          <w:rFonts w:ascii="Arial" w:hAnsi="Arial" w:cs="Arial"/>
          <w:sz w:val="22"/>
          <w:szCs w:val="22"/>
        </w:rPr>
        <w:t xml:space="preserve">Ceny za </w:t>
      </w:r>
      <w:r>
        <w:rPr>
          <w:rFonts w:ascii="Arial" w:hAnsi="Arial" w:cs="Arial"/>
          <w:sz w:val="22"/>
          <w:szCs w:val="22"/>
        </w:rPr>
        <w:t xml:space="preserve">Zavedení Softwaru </w:t>
      </w:r>
      <w:r w:rsidRPr="003C4514">
        <w:rPr>
          <w:rFonts w:ascii="Arial" w:hAnsi="Arial" w:cs="Arial"/>
          <w:sz w:val="22"/>
          <w:szCs w:val="22"/>
        </w:rPr>
        <w:t xml:space="preserve">za každý, byť započatý </w:t>
      </w:r>
      <w:r>
        <w:rPr>
          <w:rFonts w:ascii="Arial" w:hAnsi="Arial" w:cs="Arial"/>
          <w:sz w:val="22"/>
          <w:szCs w:val="22"/>
        </w:rPr>
        <w:t xml:space="preserve">kalendářní </w:t>
      </w:r>
      <w:r w:rsidRPr="003C4514">
        <w:rPr>
          <w:rFonts w:ascii="Arial" w:hAnsi="Arial" w:cs="Arial"/>
          <w:sz w:val="22"/>
          <w:szCs w:val="22"/>
        </w:rPr>
        <w:t xml:space="preserve">den prodlení </w:t>
      </w:r>
      <w:r w:rsidRPr="00DB6B03">
        <w:rPr>
          <w:rFonts w:ascii="Arial" w:hAnsi="Arial" w:cs="Arial"/>
          <w:sz w:val="22"/>
          <w:szCs w:val="22"/>
        </w:rPr>
        <w:t xml:space="preserve">se </w:t>
      </w:r>
      <w:r w:rsidRPr="00C75E13">
        <w:rPr>
          <w:rFonts w:ascii="Arial" w:hAnsi="Arial" w:cs="Arial"/>
          <w:sz w:val="22"/>
          <w:szCs w:val="22"/>
        </w:rPr>
        <w:t xml:space="preserve">splněním povinnosti dle odst. </w:t>
      </w:r>
      <w:r w:rsidR="00611C3B" w:rsidRPr="00C75E13">
        <w:rPr>
          <w:rFonts w:ascii="Arial" w:hAnsi="Arial" w:cs="Arial"/>
          <w:sz w:val="22"/>
          <w:szCs w:val="22"/>
        </w:rPr>
        <w:fldChar w:fldCharType="begin"/>
      </w:r>
      <w:r w:rsidR="00611C3B" w:rsidRPr="00C75E13">
        <w:rPr>
          <w:rFonts w:ascii="Arial" w:hAnsi="Arial" w:cs="Arial"/>
          <w:sz w:val="22"/>
          <w:szCs w:val="22"/>
        </w:rPr>
        <w:instrText xml:space="preserve"> REF _Ref210034905 \r \h </w:instrText>
      </w:r>
      <w:r w:rsidR="00C75E13">
        <w:rPr>
          <w:rFonts w:ascii="Arial" w:hAnsi="Arial" w:cs="Arial"/>
          <w:sz w:val="22"/>
          <w:szCs w:val="22"/>
        </w:rPr>
        <w:instrText xml:space="preserve"> \* MERGEFORMAT </w:instrText>
      </w:r>
      <w:r w:rsidR="00611C3B" w:rsidRPr="00C75E13">
        <w:rPr>
          <w:rFonts w:ascii="Arial" w:hAnsi="Arial" w:cs="Arial"/>
          <w:sz w:val="22"/>
          <w:szCs w:val="22"/>
        </w:rPr>
      </w:r>
      <w:r w:rsidR="00611C3B" w:rsidRPr="00C75E13">
        <w:rPr>
          <w:rFonts w:ascii="Arial" w:hAnsi="Arial" w:cs="Arial"/>
          <w:sz w:val="22"/>
          <w:szCs w:val="22"/>
        </w:rPr>
        <w:fldChar w:fldCharType="separate"/>
      </w:r>
      <w:r w:rsidR="008E7DC7">
        <w:rPr>
          <w:rFonts w:ascii="Arial" w:hAnsi="Arial" w:cs="Arial"/>
          <w:sz w:val="22"/>
          <w:szCs w:val="22"/>
        </w:rPr>
        <w:t>3.28</w:t>
      </w:r>
      <w:r w:rsidR="00611C3B" w:rsidRPr="00C75E13">
        <w:rPr>
          <w:rFonts w:ascii="Arial" w:hAnsi="Arial" w:cs="Arial"/>
          <w:sz w:val="22"/>
          <w:szCs w:val="22"/>
        </w:rPr>
        <w:fldChar w:fldCharType="end"/>
      </w:r>
      <w:r w:rsidRPr="00C75E13">
        <w:rPr>
          <w:rFonts w:ascii="Arial" w:hAnsi="Arial" w:cs="Arial"/>
          <w:sz w:val="22"/>
          <w:szCs w:val="22"/>
        </w:rPr>
        <w:t>. této</w:t>
      </w:r>
      <w:r>
        <w:rPr>
          <w:rFonts w:ascii="Arial" w:hAnsi="Arial" w:cs="Arial"/>
          <w:sz w:val="22"/>
          <w:szCs w:val="22"/>
        </w:rPr>
        <w:t xml:space="preserve"> Smlouvy</w:t>
      </w:r>
      <w:r w:rsidR="00611C3B">
        <w:rPr>
          <w:rFonts w:ascii="Arial" w:hAnsi="Arial" w:cs="Arial"/>
          <w:sz w:val="22"/>
          <w:szCs w:val="22"/>
        </w:rPr>
        <w:t xml:space="preserve">, tj. povinnosti odstranit Vady kategorie C uvedené v Předávacím protokolu. </w:t>
      </w:r>
      <w:r>
        <w:rPr>
          <w:rFonts w:ascii="Arial" w:hAnsi="Arial" w:cs="Arial"/>
          <w:sz w:val="22"/>
          <w:szCs w:val="22"/>
        </w:rPr>
        <w:t>Poskytovatel</w:t>
      </w:r>
      <w:r w:rsidRPr="003C4514">
        <w:rPr>
          <w:rFonts w:ascii="Arial" w:hAnsi="Arial" w:cs="Arial"/>
          <w:sz w:val="22"/>
          <w:szCs w:val="22"/>
        </w:rPr>
        <w:t xml:space="preserve"> se zavazuje </w:t>
      </w:r>
      <w:r>
        <w:rPr>
          <w:rFonts w:ascii="Arial" w:hAnsi="Arial" w:cs="Arial"/>
          <w:sz w:val="22"/>
          <w:szCs w:val="22"/>
        </w:rPr>
        <w:t>jednorázovou</w:t>
      </w:r>
      <w:r w:rsidRPr="003C4514">
        <w:rPr>
          <w:rFonts w:ascii="Arial" w:hAnsi="Arial" w:cs="Arial"/>
          <w:sz w:val="22"/>
          <w:szCs w:val="22"/>
        </w:rPr>
        <w:t xml:space="preserve"> smluvní pokutu uhradit i opakovaně, pokud prodlení trvá déle než </w:t>
      </w:r>
      <w:r w:rsidR="008A1292">
        <w:rPr>
          <w:rFonts w:ascii="Arial" w:hAnsi="Arial" w:cs="Arial"/>
          <w:sz w:val="22"/>
          <w:szCs w:val="22"/>
        </w:rPr>
        <w:t>pět</w:t>
      </w:r>
      <w:r w:rsidR="008A1292" w:rsidRPr="003C4514">
        <w:rPr>
          <w:rFonts w:ascii="Arial" w:hAnsi="Arial" w:cs="Arial"/>
          <w:sz w:val="22"/>
          <w:szCs w:val="22"/>
        </w:rPr>
        <w:t xml:space="preserve"> (</w:t>
      </w:r>
      <w:r w:rsidR="008A1292">
        <w:rPr>
          <w:rFonts w:ascii="Arial" w:hAnsi="Arial" w:cs="Arial"/>
          <w:sz w:val="22"/>
          <w:szCs w:val="22"/>
        </w:rPr>
        <w:t>5</w:t>
      </w:r>
      <w:r w:rsidR="008A1292" w:rsidRPr="003C4514">
        <w:rPr>
          <w:rFonts w:ascii="Arial" w:hAnsi="Arial" w:cs="Arial"/>
          <w:sz w:val="22"/>
          <w:szCs w:val="22"/>
        </w:rPr>
        <w:t>) Pracovní</w:t>
      </w:r>
      <w:r w:rsidR="008A1292">
        <w:rPr>
          <w:rFonts w:ascii="Arial" w:hAnsi="Arial" w:cs="Arial"/>
          <w:sz w:val="22"/>
          <w:szCs w:val="22"/>
        </w:rPr>
        <w:t>ch</w:t>
      </w:r>
      <w:r w:rsidR="008A1292" w:rsidRPr="003C4514">
        <w:rPr>
          <w:rFonts w:ascii="Arial" w:hAnsi="Arial" w:cs="Arial"/>
          <w:sz w:val="22"/>
          <w:szCs w:val="22"/>
        </w:rPr>
        <w:t xml:space="preserve"> dn</w:t>
      </w:r>
      <w:r w:rsidR="008A1292">
        <w:rPr>
          <w:rFonts w:ascii="Arial" w:hAnsi="Arial" w:cs="Arial"/>
          <w:sz w:val="22"/>
          <w:szCs w:val="22"/>
        </w:rPr>
        <w:t>ů</w:t>
      </w:r>
      <w:r w:rsidR="00611C3B">
        <w:rPr>
          <w:rFonts w:ascii="Arial" w:hAnsi="Arial" w:cs="Arial"/>
          <w:sz w:val="22"/>
          <w:szCs w:val="22"/>
        </w:rPr>
        <w:t>;</w:t>
      </w:r>
    </w:p>
    <w:p w14:paraId="617D9FDA" w14:textId="489FCBB9" w:rsidR="008E7DC7" w:rsidRDefault="008E7DC7" w:rsidP="00D615EA">
      <w:pPr>
        <w:pStyle w:val="STYL111"/>
        <w:ind w:left="1560" w:hanging="851"/>
        <w:rPr>
          <w:rFonts w:ascii="Arial" w:hAnsi="Arial" w:cs="Arial"/>
          <w:sz w:val="22"/>
          <w:szCs w:val="22"/>
        </w:rPr>
      </w:pPr>
      <w:r>
        <w:rPr>
          <w:rFonts w:ascii="Arial" w:hAnsi="Arial" w:cs="Arial"/>
          <w:sz w:val="22"/>
          <w:szCs w:val="22"/>
        </w:rPr>
        <w:t xml:space="preserve">jednorázovou </w:t>
      </w:r>
      <w:r w:rsidRPr="003C4514">
        <w:rPr>
          <w:rFonts w:ascii="Arial" w:hAnsi="Arial" w:cs="Arial"/>
          <w:sz w:val="22"/>
          <w:szCs w:val="22"/>
        </w:rPr>
        <w:t xml:space="preserve">smluvní pokutu ve výši </w:t>
      </w:r>
      <w:r>
        <w:rPr>
          <w:rFonts w:ascii="Arial" w:hAnsi="Arial" w:cs="Arial"/>
          <w:sz w:val="22"/>
          <w:szCs w:val="22"/>
        </w:rPr>
        <w:t>5</w:t>
      </w:r>
      <w:r>
        <w:rPr>
          <w:rFonts w:ascii="Arial" w:hAnsi="Arial" w:cs="Arial"/>
          <w:sz w:val="22"/>
          <w:szCs w:val="22"/>
        </w:rPr>
        <w:t xml:space="preserve"> </w:t>
      </w:r>
      <w:r w:rsidRPr="003C4514">
        <w:rPr>
          <w:rFonts w:ascii="Arial" w:hAnsi="Arial" w:cs="Arial"/>
          <w:sz w:val="22"/>
          <w:szCs w:val="22"/>
        </w:rPr>
        <w:t xml:space="preserve">000 Kč bez DPH </w:t>
      </w:r>
      <w:r>
        <w:rPr>
          <w:rFonts w:ascii="Arial" w:hAnsi="Arial" w:cs="Arial"/>
          <w:sz w:val="22"/>
          <w:szCs w:val="22"/>
        </w:rPr>
        <w:t>a dále smluvní pokutu ve výši 0,1 % z </w:t>
      </w:r>
      <w:r w:rsidR="000310D8" w:rsidRPr="00FB3221">
        <w:rPr>
          <w:rFonts w:ascii="Arial" w:hAnsi="Arial" w:cs="Arial"/>
          <w:sz w:val="22"/>
          <w:szCs w:val="22"/>
        </w:rPr>
        <w:t xml:space="preserve">ceny </w:t>
      </w:r>
      <w:r w:rsidR="000310D8">
        <w:rPr>
          <w:rFonts w:ascii="Arial" w:hAnsi="Arial" w:cs="Arial"/>
          <w:sz w:val="22"/>
          <w:szCs w:val="22"/>
        </w:rPr>
        <w:t>za Plnění</w:t>
      </w:r>
      <w:r w:rsidR="000310D8" w:rsidRPr="00FB3221">
        <w:rPr>
          <w:rFonts w:ascii="Arial" w:hAnsi="Arial" w:cs="Arial"/>
          <w:sz w:val="22"/>
          <w:szCs w:val="22"/>
        </w:rPr>
        <w:t xml:space="preserve">, </w:t>
      </w:r>
      <w:r w:rsidR="000310D8">
        <w:rPr>
          <w:rFonts w:ascii="Arial" w:hAnsi="Arial" w:cs="Arial"/>
          <w:sz w:val="22"/>
          <w:szCs w:val="22"/>
        </w:rPr>
        <w:t xml:space="preserve">při kterém </w:t>
      </w:r>
      <w:r w:rsidR="000310D8" w:rsidRPr="00FB3221">
        <w:rPr>
          <w:rFonts w:ascii="Arial" w:hAnsi="Arial" w:cs="Arial"/>
          <w:sz w:val="22"/>
          <w:szCs w:val="22"/>
        </w:rPr>
        <w:t xml:space="preserve">k porušení </w:t>
      </w:r>
      <w:r w:rsidR="000310D8">
        <w:rPr>
          <w:rFonts w:ascii="Arial" w:hAnsi="Arial" w:cs="Arial"/>
          <w:sz w:val="22"/>
          <w:szCs w:val="22"/>
        </w:rPr>
        <w:t xml:space="preserve">povinnosti </w:t>
      </w:r>
      <w:r w:rsidR="000310D8" w:rsidRPr="00FB3221">
        <w:rPr>
          <w:rFonts w:ascii="Arial" w:hAnsi="Arial" w:cs="Arial"/>
          <w:sz w:val="22"/>
          <w:szCs w:val="22"/>
        </w:rPr>
        <w:t>došlo</w:t>
      </w:r>
      <w:r w:rsidR="000310D8">
        <w:rPr>
          <w:rFonts w:ascii="Arial" w:hAnsi="Arial" w:cs="Arial"/>
          <w:sz w:val="22"/>
          <w:szCs w:val="22"/>
        </w:rPr>
        <w:t>, tj. z</w:t>
      </w:r>
      <w:r w:rsidR="000310D8" w:rsidRPr="008E7DC7">
        <w:rPr>
          <w:rFonts w:ascii="Arial" w:hAnsi="Arial" w:cs="Arial"/>
          <w:sz w:val="22"/>
          <w:szCs w:val="22"/>
        </w:rPr>
        <w:t xml:space="preserve"> </w:t>
      </w:r>
      <w:r w:rsidRPr="008E7DC7">
        <w:rPr>
          <w:rFonts w:ascii="Arial" w:hAnsi="Arial" w:cs="Arial"/>
          <w:sz w:val="22"/>
          <w:szCs w:val="22"/>
        </w:rPr>
        <w:t>Cen</w:t>
      </w:r>
      <w:r w:rsidRPr="008E7DC7">
        <w:rPr>
          <w:rFonts w:ascii="Arial" w:hAnsi="Arial" w:cs="Arial"/>
          <w:sz w:val="22"/>
          <w:szCs w:val="22"/>
        </w:rPr>
        <w:t>y</w:t>
      </w:r>
      <w:r w:rsidRPr="008E7DC7">
        <w:rPr>
          <w:rFonts w:ascii="Arial" w:hAnsi="Arial" w:cs="Arial"/>
          <w:sz w:val="22"/>
          <w:szCs w:val="22"/>
        </w:rPr>
        <w:t xml:space="preserve"> za RP Fáze 1</w:t>
      </w:r>
      <w:r>
        <w:rPr>
          <w:rFonts w:ascii="Arial" w:hAnsi="Arial" w:cs="Arial"/>
          <w:b/>
          <w:bCs/>
          <w:sz w:val="22"/>
          <w:szCs w:val="22"/>
        </w:rPr>
        <w:t xml:space="preserve"> </w:t>
      </w:r>
      <w:r>
        <w:rPr>
          <w:rFonts w:ascii="Arial" w:hAnsi="Arial" w:cs="Arial"/>
          <w:sz w:val="22"/>
          <w:szCs w:val="22"/>
        </w:rPr>
        <w:t xml:space="preserve">a/nebo </w:t>
      </w:r>
      <w:r w:rsidRPr="008E7DC7">
        <w:rPr>
          <w:rFonts w:ascii="Arial" w:hAnsi="Arial" w:cs="Arial"/>
          <w:sz w:val="22"/>
          <w:szCs w:val="22"/>
        </w:rPr>
        <w:t xml:space="preserve">Ceny za RP Fáze </w:t>
      </w:r>
      <w:r>
        <w:rPr>
          <w:rFonts w:ascii="Arial" w:hAnsi="Arial" w:cs="Arial"/>
          <w:sz w:val="22"/>
          <w:szCs w:val="22"/>
        </w:rPr>
        <w:t xml:space="preserve">2 a/nebo </w:t>
      </w:r>
      <w:r w:rsidRPr="008E7DC7">
        <w:rPr>
          <w:rFonts w:ascii="Arial" w:hAnsi="Arial" w:cs="Arial"/>
          <w:sz w:val="22"/>
          <w:szCs w:val="22"/>
        </w:rPr>
        <w:t xml:space="preserve">Ceny za RP Fáze </w:t>
      </w:r>
      <w:r>
        <w:rPr>
          <w:rFonts w:ascii="Arial" w:hAnsi="Arial" w:cs="Arial"/>
          <w:sz w:val="22"/>
          <w:szCs w:val="22"/>
        </w:rPr>
        <w:t xml:space="preserve">3 </w:t>
      </w:r>
      <w:r w:rsidRPr="003C4514">
        <w:rPr>
          <w:rFonts w:ascii="Arial" w:hAnsi="Arial" w:cs="Arial"/>
          <w:sz w:val="22"/>
          <w:szCs w:val="22"/>
        </w:rPr>
        <w:t xml:space="preserve">za každý, byť započatý </w:t>
      </w:r>
      <w:r>
        <w:rPr>
          <w:rFonts w:ascii="Arial" w:hAnsi="Arial" w:cs="Arial"/>
          <w:sz w:val="22"/>
          <w:szCs w:val="22"/>
        </w:rPr>
        <w:t xml:space="preserve">kalendářní </w:t>
      </w:r>
      <w:r w:rsidRPr="003C4514">
        <w:rPr>
          <w:rFonts w:ascii="Arial" w:hAnsi="Arial" w:cs="Arial"/>
          <w:sz w:val="22"/>
          <w:szCs w:val="22"/>
        </w:rPr>
        <w:t xml:space="preserve">den prodlení </w:t>
      </w:r>
      <w:r w:rsidRPr="00DB6B03">
        <w:rPr>
          <w:rFonts w:ascii="Arial" w:hAnsi="Arial" w:cs="Arial"/>
          <w:sz w:val="22"/>
          <w:szCs w:val="22"/>
        </w:rPr>
        <w:t xml:space="preserve">se </w:t>
      </w:r>
      <w:r w:rsidRPr="00C75E13">
        <w:rPr>
          <w:rFonts w:ascii="Arial" w:hAnsi="Arial" w:cs="Arial"/>
          <w:sz w:val="22"/>
          <w:szCs w:val="22"/>
        </w:rPr>
        <w:t>splněním povinnosti dle odst.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_Ref210227317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7.17</w:t>
      </w:r>
      <w:r>
        <w:rPr>
          <w:rFonts w:ascii="Arial" w:hAnsi="Arial" w:cs="Arial"/>
          <w:sz w:val="22"/>
          <w:szCs w:val="22"/>
        </w:rPr>
        <w:fldChar w:fldCharType="end"/>
      </w:r>
      <w:r w:rsidRPr="00C75E13">
        <w:rPr>
          <w:rFonts w:ascii="Arial" w:hAnsi="Arial" w:cs="Arial"/>
          <w:sz w:val="22"/>
          <w:szCs w:val="22"/>
        </w:rPr>
        <w:t>. této</w:t>
      </w:r>
      <w:r>
        <w:rPr>
          <w:rFonts w:ascii="Arial" w:hAnsi="Arial" w:cs="Arial"/>
          <w:sz w:val="22"/>
          <w:szCs w:val="22"/>
        </w:rPr>
        <w:t xml:space="preserve"> Smlouvy, tj. povinnosti odstranit </w:t>
      </w:r>
      <w:r>
        <w:rPr>
          <w:rFonts w:ascii="Arial" w:hAnsi="Arial" w:cs="Arial"/>
          <w:sz w:val="22"/>
          <w:szCs w:val="22"/>
        </w:rPr>
        <w:t>Chyby</w:t>
      </w:r>
      <w:r>
        <w:rPr>
          <w:rFonts w:ascii="Arial" w:hAnsi="Arial" w:cs="Arial"/>
          <w:sz w:val="22"/>
          <w:szCs w:val="22"/>
        </w:rPr>
        <w:t xml:space="preserve"> kategorie C uvedené v Předávacím protokolu</w:t>
      </w:r>
      <w:r>
        <w:rPr>
          <w:rFonts w:ascii="Arial" w:hAnsi="Arial" w:cs="Arial"/>
          <w:sz w:val="22"/>
          <w:szCs w:val="22"/>
        </w:rPr>
        <w:t xml:space="preserve"> související se zavedením </w:t>
      </w:r>
      <w:r>
        <w:rPr>
          <w:rFonts w:ascii="Arial" w:hAnsi="Arial" w:cs="Arial"/>
          <w:sz w:val="22"/>
          <w:szCs w:val="22"/>
        </w:rPr>
        <w:lastRenderedPageBreak/>
        <w:t xml:space="preserve">Rozvojového požadavku Fáze 1 a/nebo </w:t>
      </w:r>
      <w:r>
        <w:rPr>
          <w:rFonts w:ascii="Arial" w:hAnsi="Arial" w:cs="Arial"/>
          <w:sz w:val="22"/>
          <w:szCs w:val="22"/>
        </w:rPr>
        <w:t xml:space="preserve">Rozvojového požadavku Fáze </w:t>
      </w:r>
      <w:r>
        <w:rPr>
          <w:rFonts w:ascii="Arial" w:hAnsi="Arial" w:cs="Arial"/>
          <w:sz w:val="22"/>
          <w:szCs w:val="22"/>
        </w:rPr>
        <w:t xml:space="preserve">2 a/nebo </w:t>
      </w:r>
      <w:r>
        <w:rPr>
          <w:rFonts w:ascii="Arial" w:hAnsi="Arial" w:cs="Arial"/>
          <w:sz w:val="22"/>
          <w:szCs w:val="22"/>
        </w:rPr>
        <w:t xml:space="preserve">Rozvojového požadavku Fáze </w:t>
      </w:r>
      <w:r>
        <w:rPr>
          <w:rFonts w:ascii="Arial" w:hAnsi="Arial" w:cs="Arial"/>
          <w:sz w:val="22"/>
          <w:szCs w:val="22"/>
        </w:rPr>
        <w:t>3</w:t>
      </w:r>
      <w:r>
        <w:rPr>
          <w:rFonts w:ascii="Arial" w:hAnsi="Arial" w:cs="Arial"/>
          <w:sz w:val="22"/>
          <w:szCs w:val="22"/>
        </w:rPr>
        <w:t>. Poskytovatel</w:t>
      </w:r>
      <w:r w:rsidRPr="003C4514">
        <w:rPr>
          <w:rFonts w:ascii="Arial" w:hAnsi="Arial" w:cs="Arial"/>
          <w:sz w:val="22"/>
          <w:szCs w:val="22"/>
        </w:rPr>
        <w:t xml:space="preserve"> se zavazuje </w:t>
      </w:r>
      <w:r>
        <w:rPr>
          <w:rFonts w:ascii="Arial" w:hAnsi="Arial" w:cs="Arial"/>
          <w:sz w:val="22"/>
          <w:szCs w:val="22"/>
        </w:rPr>
        <w:t>jednorázovou</w:t>
      </w:r>
      <w:r w:rsidRPr="003C4514">
        <w:rPr>
          <w:rFonts w:ascii="Arial" w:hAnsi="Arial" w:cs="Arial"/>
          <w:sz w:val="22"/>
          <w:szCs w:val="22"/>
        </w:rPr>
        <w:t xml:space="preserve"> smluvní pokutu uhradit i opakovaně, pokud prodlení trvá déle než </w:t>
      </w:r>
      <w:r>
        <w:rPr>
          <w:rFonts w:ascii="Arial" w:hAnsi="Arial" w:cs="Arial"/>
          <w:sz w:val="22"/>
          <w:szCs w:val="22"/>
        </w:rPr>
        <w:t>pět</w:t>
      </w:r>
      <w:r w:rsidRPr="003C4514">
        <w:rPr>
          <w:rFonts w:ascii="Arial" w:hAnsi="Arial" w:cs="Arial"/>
          <w:sz w:val="22"/>
          <w:szCs w:val="22"/>
        </w:rPr>
        <w:t xml:space="preserve"> (</w:t>
      </w:r>
      <w:r>
        <w:rPr>
          <w:rFonts w:ascii="Arial" w:hAnsi="Arial" w:cs="Arial"/>
          <w:sz w:val="22"/>
          <w:szCs w:val="22"/>
        </w:rPr>
        <w:t>5</w:t>
      </w:r>
      <w:r w:rsidRPr="003C4514">
        <w:rPr>
          <w:rFonts w:ascii="Arial" w:hAnsi="Arial" w:cs="Arial"/>
          <w:sz w:val="22"/>
          <w:szCs w:val="22"/>
        </w:rPr>
        <w:t>) Pracovní</w:t>
      </w:r>
      <w:r>
        <w:rPr>
          <w:rFonts w:ascii="Arial" w:hAnsi="Arial" w:cs="Arial"/>
          <w:sz w:val="22"/>
          <w:szCs w:val="22"/>
        </w:rPr>
        <w:t>ch</w:t>
      </w:r>
      <w:r w:rsidRPr="003C4514">
        <w:rPr>
          <w:rFonts w:ascii="Arial" w:hAnsi="Arial" w:cs="Arial"/>
          <w:sz w:val="22"/>
          <w:szCs w:val="22"/>
        </w:rPr>
        <w:t xml:space="preserve"> dn</w:t>
      </w:r>
      <w:r>
        <w:rPr>
          <w:rFonts w:ascii="Arial" w:hAnsi="Arial" w:cs="Arial"/>
          <w:sz w:val="22"/>
          <w:szCs w:val="22"/>
        </w:rPr>
        <w:t>ů</w:t>
      </w:r>
      <w:r w:rsidR="00656331">
        <w:rPr>
          <w:rFonts w:ascii="Arial" w:hAnsi="Arial" w:cs="Arial"/>
          <w:sz w:val="22"/>
          <w:szCs w:val="22"/>
        </w:rPr>
        <w:t>.</w:t>
      </w:r>
    </w:p>
    <w:p w14:paraId="22062991" w14:textId="6EC3B1BF" w:rsidR="00C75E13" w:rsidRDefault="00013B29" w:rsidP="00D615EA">
      <w:pPr>
        <w:pStyle w:val="STYL111"/>
        <w:ind w:left="1560" w:hanging="851"/>
        <w:rPr>
          <w:rFonts w:ascii="Arial" w:hAnsi="Arial" w:cs="Arial"/>
          <w:sz w:val="22"/>
          <w:szCs w:val="22"/>
        </w:rPr>
      </w:pPr>
      <w:r>
        <w:rPr>
          <w:rFonts w:ascii="Arial" w:hAnsi="Arial" w:cs="Arial"/>
          <w:sz w:val="22"/>
          <w:szCs w:val="22"/>
        </w:rPr>
        <w:t xml:space="preserve">jednorázovou </w:t>
      </w:r>
      <w:r w:rsidRPr="003C4514">
        <w:rPr>
          <w:rFonts w:ascii="Arial" w:hAnsi="Arial" w:cs="Arial"/>
          <w:sz w:val="22"/>
          <w:szCs w:val="22"/>
        </w:rPr>
        <w:t xml:space="preserve">smluvní pokutu ve výši </w:t>
      </w:r>
      <w:r>
        <w:rPr>
          <w:rFonts w:ascii="Arial" w:hAnsi="Arial" w:cs="Arial"/>
          <w:sz w:val="22"/>
          <w:szCs w:val="22"/>
        </w:rPr>
        <w:t>5</w:t>
      </w:r>
      <w:r w:rsidRPr="003C4514">
        <w:rPr>
          <w:rFonts w:ascii="Arial" w:hAnsi="Arial" w:cs="Arial"/>
          <w:sz w:val="22"/>
          <w:szCs w:val="22"/>
        </w:rPr>
        <w:t>0</w:t>
      </w:r>
      <w:r>
        <w:rPr>
          <w:rFonts w:ascii="Arial" w:hAnsi="Arial" w:cs="Arial"/>
          <w:sz w:val="22"/>
          <w:szCs w:val="22"/>
        </w:rPr>
        <w:t xml:space="preserve"> </w:t>
      </w:r>
      <w:r w:rsidRPr="003C4514">
        <w:rPr>
          <w:rFonts w:ascii="Arial" w:hAnsi="Arial" w:cs="Arial"/>
          <w:sz w:val="22"/>
          <w:szCs w:val="22"/>
        </w:rPr>
        <w:t xml:space="preserve">000 Kč bez DPH </w:t>
      </w:r>
      <w:r>
        <w:rPr>
          <w:rFonts w:ascii="Arial" w:hAnsi="Arial" w:cs="Arial"/>
          <w:sz w:val="22"/>
          <w:szCs w:val="22"/>
        </w:rPr>
        <w:t>a dále smluvní pokutu ve výši 0,1 % z </w:t>
      </w:r>
      <w:r w:rsidRPr="001F670F">
        <w:rPr>
          <w:rFonts w:ascii="Arial" w:hAnsi="Arial" w:cs="Arial"/>
          <w:sz w:val="22"/>
          <w:szCs w:val="22"/>
        </w:rPr>
        <w:t xml:space="preserve">Ceny za </w:t>
      </w:r>
      <w:r>
        <w:rPr>
          <w:rFonts w:ascii="Arial" w:hAnsi="Arial" w:cs="Arial"/>
          <w:sz w:val="22"/>
          <w:szCs w:val="22"/>
        </w:rPr>
        <w:t xml:space="preserve">Exit plán </w:t>
      </w:r>
      <w:r w:rsidRPr="003C4514">
        <w:rPr>
          <w:rFonts w:ascii="Arial" w:hAnsi="Arial" w:cs="Arial"/>
          <w:sz w:val="22"/>
          <w:szCs w:val="22"/>
        </w:rPr>
        <w:t xml:space="preserve">za každý, byť započatý </w:t>
      </w:r>
      <w:r>
        <w:rPr>
          <w:rFonts w:ascii="Arial" w:hAnsi="Arial" w:cs="Arial"/>
          <w:sz w:val="22"/>
          <w:szCs w:val="22"/>
        </w:rPr>
        <w:t xml:space="preserve">kalendářní </w:t>
      </w:r>
      <w:r w:rsidRPr="003C4514">
        <w:rPr>
          <w:rFonts w:ascii="Arial" w:hAnsi="Arial" w:cs="Arial"/>
          <w:sz w:val="22"/>
          <w:szCs w:val="22"/>
        </w:rPr>
        <w:t xml:space="preserve">den prodlení </w:t>
      </w:r>
      <w:r w:rsidRPr="00DB6B03">
        <w:rPr>
          <w:rFonts w:ascii="Arial" w:hAnsi="Arial" w:cs="Arial"/>
          <w:sz w:val="22"/>
          <w:szCs w:val="22"/>
        </w:rPr>
        <w:t xml:space="preserve">se </w:t>
      </w:r>
      <w:r w:rsidRPr="00C75E13">
        <w:rPr>
          <w:rFonts w:ascii="Arial" w:hAnsi="Arial" w:cs="Arial"/>
          <w:sz w:val="22"/>
          <w:szCs w:val="22"/>
        </w:rPr>
        <w:t xml:space="preserve">splněním povinnosti dle odst. </w:t>
      </w:r>
      <w:r>
        <w:rPr>
          <w:rFonts w:ascii="Arial" w:hAnsi="Arial" w:cs="Arial"/>
          <w:sz w:val="22"/>
          <w:szCs w:val="22"/>
        </w:rPr>
        <w:fldChar w:fldCharType="begin"/>
      </w:r>
      <w:r>
        <w:rPr>
          <w:rFonts w:ascii="Arial" w:hAnsi="Arial" w:cs="Arial"/>
          <w:sz w:val="22"/>
          <w:szCs w:val="22"/>
        </w:rPr>
        <w:instrText xml:space="preserve"> REF _Ref210036037 \r \h </w:instrText>
      </w:r>
      <w:r>
        <w:rPr>
          <w:rFonts w:ascii="Arial" w:hAnsi="Arial" w:cs="Arial"/>
          <w:sz w:val="22"/>
          <w:szCs w:val="22"/>
        </w:rPr>
      </w:r>
      <w:r>
        <w:rPr>
          <w:rFonts w:ascii="Arial" w:hAnsi="Arial" w:cs="Arial"/>
          <w:sz w:val="22"/>
          <w:szCs w:val="22"/>
        </w:rPr>
        <w:fldChar w:fldCharType="separate"/>
      </w:r>
      <w:r w:rsidR="0067178D">
        <w:rPr>
          <w:rFonts w:ascii="Arial" w:hAnsi="Arial" w:cs="Arial"/>
          <w:sz w:val="22"/>
          <w:szCs w:val="22"/>
        </w:rPr>
        <w:t>13.1</w:t>
      </w:r>
      <w:r>
        <w:rPr>
          <w:rFonts w:ascii="Arial" w:hAnsi="Arial" w:cs="Arial"/>
          <w:sz w:val="22"/>
          <w:szCs w:val="22"/>
        </w:rPr>
        <w:fldChar w:fldCharType="end"/>
      </w:r>
      <w:r w:rsidRPr="00C75E13">
        <w:rPr>
          <w:rFonts w:ascii="Arial" w:hAnsi="Arial" w:cs="Arial"/>
          <w:sz w:val="22"/>
          <w:szCs w:val="22"/>
        </w:rPr>
        <w:t>. této</w:t>
      </w:r>
      <w:r>
        <w:rPr>
          <w:rFonts w:ascii="Arial" w:hAnsi="Arial" w:cs="Arial"/>
          <w:sz w:val="22"/>
          <w:szCs w:val="22"/>
        </w:rPr>
        <w:t xml:space="preserve"> Smlouvy, tj. povinnosti předat data a/nebo poskytnout součinnost </w:t>
      </w:r>
      <w:r w:rsidRPr="000D7713">
        <w:rPr>
          <w:rFonts w:ascii="Arial" w:hAnsi="Arial" w:cs="Arial"/>
          <w:sz w:val="22"/>
          <w:szCs w:val="22"/>
        </w:rPr>
        <w:t>při ukončení Smlouvy</w:t>
      </w:r>
      <w:r>
        <w:rPr>
          <w:rFonts w:ascii="Arial" w:hAnsi="Arial" w:cs="Arial"/>
          <w:sz w:val="22"/>
          <w:szCs w:val="22"/>
        </w:rPr>
        <w:t>. Poskytovatel</w:t>
      </w:r>
      <w:r w:rsidRPr="003C4514">
        <w:rPr>
          <w:rFonts w:ascii="Arial" w:hAnsi="Arial" w:cs="Arial"/>
          <w:sz w:val="22"/>
          <w:szCs w:val="22"/>
        </w:rPr>
        <w:t xml:space="preserve"> se zavazuje </w:t>
      </w:r>
      <w:r>
        <w:rPr>
          <w:rFonts w:ascii="Arial" w:hAnsi="Arial" w:cs="Arial"/>
          <w:sz w:val="22"/>
          <w:szCs w:val="22"/>
        </w:rPr>
        <w:t>jednorázovou</w:t>
      </w:r>
      <w:r w:rsidRPr="003C4514">
        <w:rPr>
          <w:rFonts w:ascii="Arial" w:hAnsi="Arial" w:cs="Arial"/>
          <w:sz w:val="22"/>
          <w:szCs w:val="22"/>
        </w:rPr>
        <w:t xml:space="preserve"> smluvní pokutu uhradit i opakovaně, pokud prodlení trvá déle </w:t>
      </w:r>
      <w:r w:rsidR="000E74D1" w:rsidRPr="003C4514">
        <w:rPr>
          <w:rFonts w:ascii="Arial" w:hAnsi="Arial" w:cs="Arial"/>
          <w:sz w:val="22"/>
          <w:szCs w:val="22"/>
        </w:rPr>
        <w:t xml:space="preserve">než </w:t>
      </w:r>
      <w:r w:rsidR="000E74D1">
        <w:rPr>
          <w:rFonts w:ascii="Arial" w:hAnsi="Arial" w:cs="Arial"/>
          <w:sz w:val="22"/>
          <w:szCs w:val="22"/>
        </w:rPr>
        <w:t>pět</w:t>
      </w:r>
      <w:r w:rsidR="000E74D1" w:rsidRPr="003C4514">
        <w:rPr>
          <w:rFonts w:ascii="Arial" w:hAnsi="Arial" w:cs="Arial"/>
          <w:sz w:val="22"/>
          <w:szCs w:val="22"/>
        </w:rPr>
        <w:t xml:space="preserve"> (</w:t>
      </w:r>
      <w:r w:rsidR="000E74D1">
        <w:rPr>
          <w:rFonts w:ascii="Arial" w:hAnsi="Arial" w:cs="Arial"/>
          <w:sz w:val="22"/>
          <w:szCs w:val="22"/>
        </w:rPr>
        <w:t>5</w:t>
      </w:r>
      <w:r w:rsidR="000E74D1" w:rsidRPr="003C4514">
        <w:rPr>
          <w:rFonts w:ascii="Arial" w:hAnsi="Arial" w:cs="Arial"/>
          <w:sz w:val="22"/>
          <w:szCs w:val="22"/>
        </w:rPr>
        <w:t>) Pracovní</w:t>
      </w:r>
      <w:r w:rsidR="000E74D1">
        <w:rPr>
          <w:rFonts w:ascii="Arial" w:hAnsi="Arial" w:cs="Arial"/>
          <w:sz w:val="22"/>
          <w:szCs w:val="22"/>
        </w:rPr>
        <w:t>ch</w:t>
      </w:r>
      <w:r w:rsidR="000E74D1" w:rsidRPr="003C4514">
        <w:rPr>
          <w:rFonts w:ascii="Arial" w:hAnsi="Arial" w:cs="Arial"/>
          <w:sz w:val="22"/>
          <w:szCs w:val="22"/>
        </w:rPr>
        <w:t xml:space="preserve"> dn</w:t>
      </w:r>
      <w:r w:rsidR="000E74D1">
        <w:rPr>
          <w:rFonts w:ascii="Arial" w:hAnsi="Arial" w:cs="Arial"/>
          <w:sz w:val="22"/>
          <w:szCs w:val="22"/>
        </w:rPr>
        <w:t>ů.</w:t>
      </w:r>
    </w:p>
    <w:p w14:paraId="6175746B" w14:textId="2543A4A5" w:rsidR="00450E77" w:rsidRDefault="00D87E8C" w:rsidP="00BD16F7">
      <w:pPr>
        <w:pStyle w:val="Styl11"/>
        <w:ind w:left="709" w:hanging="709"/>
        <w:rPr>
          <w:rFonts w:ascii="Arial" w:hAnsi="Arial" w:cs="Arial"/>
          <w:sz w:val="22"/>
          <w:szCs w:val="22"/>
        </w:rPr>
      </w:pPr>
      <w:r>
        <w:rPr>
          <w:rFonts w:ascii="Arial" w:hAnsi="Arial" w:cs="Arial"/>
          <w:sz w:val="22"/>
          <w:szCs w:val="22"/>
        </w:rPr>
        <w:t xml:space="preserve">Poruší-li </w:t>
      </w:r>
      <w:r w:rsidR="00450E77">
        <w:rPr>
          <w:rFonts w:ascii="Arial" w:hAnsi="Arial" w:cs="Arial"/>
          <w:sz w:val="22"/>
          <w:szCs w:val="22"/>
        </w:rPr>
        <w:t>Poskytovatel</w:t>
      </w:r>
      <w:r w:rsidR="00450E77" w:rsidRPr="00450E77">
        <w:rPr>
          <w:rFonts w:ascii="Arial" w:hAnsi="Arial" w:cs="Arial"/>
          <w:sz w:val="22"/>
          <w:szCs w:val="22"/>
        </w:rPr>
        <w:t xml:space="preserve"> </w:t>
      </w:r>
      <w:r w:rsidR="00DA23ED">
        <w:rPr>
          <w:rFonts w:ascii="Arial" w:hAnsi="Arial" w:cs="Arial"/>
          <w:sz w:val="22"/>
          <w:szCs w:val="22"/>
        </w:rPr>
        <w:t>povinnost</w:t>
      </w:r>
      <w:r w:rsidR="00450E77" w:rsidRPr="00450E77">
        <w:rPr>
          <w:rFonts w:ascii="Arial" w:hAnsi="Arial" w:cs="Arial"/>
          <w:sz w:val="22"/>
          <w:szCs w:val="22"/>
        </w:rPr>
        <w:t xml:space="preserve"> odstranit Chybu nebo Nedostupnost ve Lhůtě pro odstranění </w:t>
      </w:r>
      <w:r w:rsidR="00450E77">
        <w:rPr>
          <w:rFonts w:ascii="Arial" w:hAnsi="Arial" w:cs="Arial"/>
          <w:sz w:val="22"/>
          <w:szCs w:val="22"/>
        </w:rPr>
        <w:t xml:space="preserve">dle odst. </w:t>
      </w:r>
      <w:r w:rsidR="00450E77">
        <w:rPr>
          <w:rFonts w:ascii="Arial" w:hAnsi="Arial" w:cs="Arial"/>
          <w:sz w:val="22"/>
          <w:szCs w:val="22"/>
        </w:rPr>
        <w:fldChar w:fldCharType="begin"/>
      </w:r>
      <w:r w:rsidR="00450E77">
        <w:rPr>
          <w:rFonts w:ascii="Arial" w:hAnsi="Arial" w:cs="Arial"/>
          <w:sz w:val="22"/>
          <w:szCs w:val="22"/>
        </w:rPr>
        <w:instrText xml:space="preserve"> REF _Ref210037131 \r \h </w:instrText>
      </w:r>
      <w:r w:rsidR="00450E77">
        <w:rPr>
          <w:rFonts w:ascii="Arial" w:hAnsi="Arial" w:cs="Arial"/>
          <w:sz w:val="22"/>
          <w:szCs w:val="22"/>
        </w:rPr>
      </w:r>
      <w:r w:rsidR="00450E77">
        <w:rPr>
          <w:rFonts w:ascii="Arial" w:hAnsi="Arial" w:cs="Arial"/>
          <w:sz w:val="22"/>
          <w:szCs w:val="22"/>
        </w:rPr>
        <w:fldChar w:fldCharType="separate"/>
      </w:r>
      <w:r w:rsidR="0067178D">
        <w:rPr>
          <w:rFonts w:ascii="Arial" w:hAnsi="Arial" w:cs="Arial"/>
          <w:sz w:val="22"/>
          <w:szCs w:val="22"/>
        </w:rPr>
        <w:t>5.7</w:t>
      </w:r>
      <w:r w:rsidR="00450E77">
        <w:rPr>
          <w:rFonts w:ascii="Arial" w:hAnsi="Arial" w:cs="Arial"/>
          <w:sz w:val="22"/>
          <w:szCs w:val="22"/>
        </w:rPr>
        <w:fldChar w:fldCharType="end"/>
      </w:r>
      <w:r w:rsidR="00450E77">
        <w:rPr>
          <w:rFonts w:ascii="Arial" w:hAnsi="Arial" w:cs="Arial"/>
          <w:sz w:val="22"/>
          <w:szCs w:val="22"/>
        </w:rPr>
        <w:t>. této Smlouvy</w:t>
      </w:r>
      <w:r w:rsidR="00450E77" w:rsidRPr="00450E77">
        <w:rPr>
          <w:rFonts w:ascii="Arial" w:hAnsi="Arial" w:cs="Arial"/>
          <w:sz w:val="22"/>
          <w:szCs w:val="22"/>
        </w:rPr>
        <w:t xml:space="preserve">, Objednatel </w:t>
      </w:r>
      <w:r w:rsidR="00450E77">
        <w:rPr>
          <w:rFonts w:ascii="Arial" w:hAnsi="Arial" w:cs="Arial"/>
          <w:sz w:val="22"/>
          <w:szCs w:val="22"/>
        </w:rPr>
        <w:t xml:space="preserve">je </w:t>
      </w:r>
      <w:r w:rsidR="00450E77" w:rsidRPr="00450E77">
        <w:rPr>
          <w:rFonts w:ascii="Arial" w:hAnsi="Arial" w:cs="Arial"/>
          <w:sz w:val="22"/>
          <w:szCs w:val="22"/>
        </w:rPr>
        <w:t xml:space="preserve">oprávněn uplatnit vůči </w:t>
      </w:r>
      <w:r w:rsidR="00450E77">
        <w:rPr>
          <w:rFonts w:ascii="Arial" w:hAnsi="Arial" w:cs="Arial"/>
          <w:sz w:val="22"/>
          <w:szCs w:val="22"/>
        </w:rPr>
        <w:t>Poskytovateli</w:t>
      </w:r>
      <w:r w:rsidR="00450E77" w:rsidRPr="00450E77">
        <w:rPr>
          <w:rFonts w:ascii="Arial" w:hAnsi="Arial" w:cs="Arial"/>
          <w:sz w:val="22"/>
          <w:szCs w:val="22"/>
        </w:rPr>
        <w:t xml:space="preserve"> smluvní pokutu vypočítanou </w:t>
      </w:r>
      <w:r w:rsidR="00450E77">
        <w:rPr>
          <w:rFonts w:ascii="Arial" w:hAnsi="Arial" w:cs="Arial"/>
          <w:sz w:val="22"/>
          <w:szCs w:val="22"/>
        </w:rPr>
        <w:t>následovně:</w:t>
      </w:r>
    </w:p>
    <w:p w14:paraId="7200176B" w14:textId="52E50EBA" w:rsidR="00450E77" w:rsidRDefault="00181F66" w:rsidP="008D0C14">
      <w:pPr>
        <w:pStyle w:val="STYL111"/>
        <w:ind w:left="1560" w:hanging="851"/>
        <w:rPr>
          <w:rFonts w:ascii="Arial" w:hAnsi="Arial" w:cs="Arial"/>
          <w:sz w:val="22"/>
          <w:szCs w:val="22"/>
        </w:rPr>
      </w:pPr>
      <w:r>
        <w:rPr>
          <w:rFonts w:ascii="Arial" w:hAnsi="Arial" w:cs="Arial"/>
          <w:sz w:val="22"/>
          <w:szCs w:val="22"/>
        </w:rPr>
        <w:t>1</w:t>
      </w:r>
      <w:r w:rsidR="00450E77">
        <w:rPr>
          <w:rFonts w:ascii="Arial" w:hAnsi="Arial" w:cs="Arial"/>
          <w:sz w:val="22"/>
          <w:szCs w:val="22"/>
        </w:rPr>
        <w:t xml:space="preserve"> % z Ceny za </w:t>
      </w:r>
      <w:r w:rsidR="00D87E8C">
        <w:rPr>
          <w:rFonts w:ascii="Arial" w:hAnsi="Arial" w:cs="Arial"/>
          <w:sz w:val="22"/>
          <w:szCs w:val="22"/>
        </w:rPr>
        <w:t>užití</w:t>
      </w:r>
      <w:r w:rsidR="00450E77">
        <w:rPr>
          <w:rFonts w:ascii="Arial" w:hAnsi="Arial" w:cs="Arial"/>
          <w:sz w:val="22"/>
          <w:szCs w:val="22"/>
        </w:rPr>
        <w:t xml:space="preserve"> Softwaru za každou, byť započatou hodinu prodlení</w:t>
      </w:r>
      <w:r w:rsidR="004B5E00">
        <w:rPr>
          <w:rFonts w:ascii="Arial" w:hAnsi="Arial" w:cs="Arial"/>
          <w:sz w:val="22"/>
          <w:szCs w:val="22"/>
        </w:rPr>
        <w:t xml:space="preserve"> se splněním povinnosti odstranit Chybu kategorie A a/nebo Nedostupnost</w:t>
      </w:r>
      <w:r w:rsidR="00450E77">
        <w:rPr>
          <w:rFonts w:ascii="Arial" w:hAnsi="Arial" w:cs="Arial"/>
          <w:sz w:val="22"/>
          <w:szCs w:val="22"/>
        </w:rPr>
        <w:t>;</w:t>
      </w:r>
    </w:p>
    <w:p w14:paraId="088F48F4" w14:textId="277A8198" w:rsidR="00450E77" w:rsidRDefault="004B5E00" w:rsidP="008D0C14">
      <w:pPr>
        <w:pStyle w:val="STYL111"/>
        <w:ind w:left="1560" w:hanging="851"/>
        <w:rPr>
          <w:rFonts w:ascii="Arial" w:hAnsi="Arial" w:cs="Arial"/>
          <w:sz w:val="22"/>
          <w:szCs w:val="22"/>
        </w:rPr>
      </w:pPr>
      <w:r>
        <w:rPr>
          <w:rFonts w:ascii="Arial" w:hAnsi="Arial" w:cs="Arial"/>
          <w:sz w:val="22"/>
          <w:szCs w:val="22"/>
        </w:rPr>
        <w:t>0,</w:t>
      </w:r>
      <w:r w:rsidR="00181F66">
        <w:rPr>
          <w:rFonts w:ascii="Arial" w:hAnsi="Arial" w:cs="Arial"/>
          <w:sz w:val="22"/>
          <w:szCs w:val="22"/>
        </w:rPr>
        <w:t>5</w:t>
      </w:r>
      <w:r>
        <w:rPr>
          <w:rFonts w:ascii="Arial" w:hAnsi="Arial" w:cs="Arial"/>
          <w:sz w:val="22"/>
          <w:szCs w:val="22"/>
        </w:rPr>
        <w:t xml:space="preserve"> % z částky odpovídající </w:t>
      </w:r>
      <w:r w:rsidR="00D87E8C">
        <w:rPr>
          <w:rFonts w:ascii="Arial" w:hAnsi="Arial" w:cs="Arial"/>
          <w:sz w:val="22"/>
          <w:szCs w:val="22"/>
        </w:rPr>
        <w:t>šesti</w:t>
      </w:r>
      <w:r>
        <w:rPr>
          <w:rFonts w:ascii="Arial" w:hAnsi="Arial" w:cs="Arial"/>
          <w:sz w:val="22"/>
          <w:szCs w:val="22"/>
        </w:rPr>
        <w:t>násobku měsíční Ceny za už</w:t>
      </w:r>
      <w:r w:rsidR="00D87E8C">
        <w:rPr>
          <w:rFonts w:ascii="Arial" w:hAnsi="Arial" w:cs="Arial"/>
          <w:sz w:val="22"/>
          <w:szCs w:val="22"/>
        </w:rPr>
        <w:t xml:space="preserve">ití </w:t>
      </w:r>
      <w:r>
        <w:rPr>
          <w:rFonts w:ascii="Arial" w:hAnsi="Arial" w:cs="Arial"/>
          <w:sz w:val="22"/>
          <w:szCs w:val="22"/>
        </w:rPr>
        <w:t>Softwaru za každý, byť započatý kalendářní den prodlení se splněním povinnosti odstranit Chybu kategorie B;</w:t>
      </w:r>
    </w:p>
    <w:p w14:paraId="7BEE6D76" w14:textId="77777777" w:rsidR="004B5E00" w:rsidRPr="00450E77" w:rsidRDefault="004B5E00" w:rsidP="008D0C14">
      <w:pPr>
        <w:pStyle w:val="STYL111"/>
        <w:ind w:left="1560" w:hanging="851"/>
        <w:rPr>
          <w:rFonts w:ascii="Arial" w:hAnsi="Arial" w:cs="Arial"/>
          <w:sz w:val="22"/>
          <w:szCs w:val="22"/>
        </w:rPr>
      </w:pPr>
      <w:r>
        <w:rPr>
          <w:rFonts w:ascii="Arial" w:hAnsi="Arial" w:cs="Arial"/>
          <w:sz w:val="22"/>
          <w:szCs w:val="22"/>
        </w:rPr>
        <w:t>0,1 %</w:t>
      </w:r>
      <w:r w:rsidRPr="004B5E00">
        <w:rPr>
          <w:rFonts w:ascii="Arial" w:hAnsi="Arial" w:cs="Arial"/>
          <w:sz w:val="22"/>
          <w:szCs w:val="22"/>
        </w:rPr>
        <w:t xml:space="preserve"> </w:t>
      </w:r>
      <w:r>
        <w:rPr>
          <w:rFonts w:ascii="Arial" w:hAnsi="Arial" w:cs="Arial"/>
          <w:sz w:val="22"/>
          <w:szCs w:val="22"/>
        </w:rPr>
        <w:t xml:space="preserve">z částky odpovídající </w:t>
      </w:r>
      <w:r w:rsidR="00D87E8C">
        <w:rPr>
          <w:rFonts w:ascii="Arial" w:hAnsi="Arial" w:cs="Arial"/>
          <w:sz w:val="22"/>
          <w:szCs w:val="22"/>
        </w:rPr>
        <w:t xml:space="preserve">šestinásobku </w:t>
      </w:r>
      <w:r>
        <w:rPr>
          <w:rFonts w:ascii="Arial" w:hAnsi="Arial" w:cs="Arial"/>
          <w:sz w:val="22"/>
          <w:szCs w:val="22"/>
        </w:rPr>
        <w:t>měsíční Ceny za užívání Softwaru za každý, byť započatý kalendářní den prodlení se splněním povinnosti odstranit Chybu kategorie C.</w:t>
      </w:r>
    </w:p>
    <w:p w14:paraId="04EA4A3F" w14:textId="6F2B7E9F" w:rsidR="00450E77" w:rsidRPr="00987F4C" w:rsidRDefault="00987F4C" w:rsidP="00DA23ED">
      <w:pPr>
        <w:pStyle w:val="Styl11"/>
        <w:ind w:left="709" w:hanging="709"/>
        <w:rPr>
          <w:rFonts w:ascii="Arial" w:hAnsi="Arial" w:cs="Arial"/>
          <w:sz w:val="22"/>
          <w:szCs w:val="22"/>
        </w:rPr>
      </w:pPr>
      <w:r>
        <w:rPr>
          <w:rFonts w:ascii="Arial" w:hAnsi="Arial" w:cs="Arial"/>
          <w:sz w:val="22"/>
          <w:szCs w:val="22"/>
        </w:rPr>
        <w:t>Poruší-li P</w:t>
      </w:r>
      <w:r w:rsidR="00DA23ED">
        <w:rPr>
          <w:rFonts w:ascii="Arial" w:hAnsi="Arial" w:cs="Arial"/>
          <w:sz w:val="22"/>
          <w:szCs w:val="22"/>
        </w:rPr>
        <w:t>oskytovatel</w:t>
      </w:r>
      <w:r w:rsidR="00DA23ED" w:rsidRPr="00450E77">
        <w:rPr>
          <w:rFonts w:ascii="Arial" w:hAnsi="Arial" w:cs="Arial"/>
          <w:sz w:val="22"/>
          <w:szCs w:val="22"/>
        </w:rPr>
        <w:t xml:space="preserve"> </w:t>
      </w:r>
      <w:r w:rsidR="00DA23ED">
        <w:rPr>
          <w:rFonts w:ascii="Arial" w:hAnsi="Arial" w:cs="Arial"/>
          <w:sz w:val="22"/>
          <w:szCs w:val="22"/>
        </w:rPr>
        <w:t xml:space="preserve">povinnost </w:t>
      </w:r>
      <w:r>
        <w:rPr>
          <w:rFonts w:ascii="Arial" w:hAnsi="Arial" w:cs="Arial"/>
          <w:sz w:val="22"/>
          <w:szCs w:val="22"/>
        </w:rPr>
        <w:t>zajistit</w:t>
      </w:r>
      <w:r w:rsidR="00DA23ED">
        <w:rPr>
          <w:rFonts w:ascii="Arial" w:hAnsi="Arial" w:cs="Arial"/>
          <w:sz w:val="22"/>
          <w:szCs w:val="22"/>
        </w:rPr>
        <w:t xml:space="preserve"> Dostupnost Softwaru dle odst. </w:t>
      </w:r>
      <w:r w:rsidR="00DA23ED">
        <w:rPr>
          <w:rFonts w:ascii="Arial" w:hAnsi="Arial" w:cs="Arial"/>
          <w:sz w:val="22"/>
          <w:szCs w:val="22"/>
        </w:rPr>
        <w:fldChar w:fldCharType="begin"/>
      </w:r>
      <w:r w:rsidR="00DA23ED">
        <w:rPr>
          <w:rFonts w:ascii="Arial" w:hAnsi="Arial" w:cs="Arial"/>
          <w:sz w:val="22"/>
          <w:szCs w:val="22"/>
        </w:rPr>
        <w:instrText xml:space="preserve"> REF _Ref210037131 \r \h </w:instrText>
      </w:r>
      <w:r w:rsidR="00DA23ED">
        <w:rPr>
          <w:rFonts w:ascii="Arial" w:hAnsi="Arial" w:cs="Arial"/>
          <w:sz w:val="22"/>
          <w:szCs w:val="22"/>
        </w:rPr>
      </w:r>
      <w:r w:rsidR="00DA23ED">
        <w:rPr>
          <w:rFonts w:ascii="Arial" w:hAnsi="Arial" w:cs="Arial"/>
          <w:sz w:val="22"/>
          <w:szCs w:val="22"/>
        </w:rPr>
        <w:fldChar w:fldCharType="separate"/>
      </w:r>
      <w:r w:rsidR="00E303B6">
        <w:rPr>
          <w:rFonts w:ascii="Arial" w:hAnsi="Arial" w:cs="Arial"/>
          <w:sz w:val="22"/>
          <w:szCs w:val="22"/>
        </w:rPr>
        <w:t>5.7</w:t>
      </w:r>
      <w:r w:rsidR="00DA23ED">
        <w:rPr>
          <w:rFonts w:ascii="Arial" w:hAnsi="Arial" w:cs="Arial"/>
          <w:sz w:val="22"/>
          <w:szCs w:val="22"/>
        </w:rPr>
        <w:fldChar w:fldCharType="end"/>
      </w:r>
      <w:r w:rsidR="00DA23ED">
        <w:rPr>
          <w:rFonts w:ascii="Arial" w:hAnsi="Arial" w:cs="Arial"/>
          <w:sz w:val="22"/>
          <w:szCs w:val="22"/>
        </w:rPr>
        <w:t xml:space="preserve">. této </w:t>
      </w:r>
      <w:r w:rsidR="00DA23ED" w:rsidRPr="00987F4C">
        <w:rPr>
          <w:rFonts w:ascii="Arial" w:hAnsi="Arial" w:cs="Arial"/>
          <w:sz w:val="22"/>
          <w:szCs w:val="22"/>
        </w:rPr>
        <w:t>Smlouvy (podmínky SLA), Objednatel je oprávněn uplatnit vůči Poskytovateli smluvní pokutu vypočítanou následovně</w:t>
      </w:r>
      <w:r w:rsidR="007620B6">
        <w:rPr>
          <w:rFonts w:ascii="Arial" w:hAnsi="Arial" w:cs="Arial"/>
          <w:sz w:val="22"/>
          <w:szCs w:val="22"/>
        </w:rPr>
        <w:t>:</w:t>
      </w:r>
    </w:p>
    <w:p w14:paraId="2B2F0876" w14:textId="2B0939D4" w:rsidR="00DA23ED" w:rsidRDefault="00987F4C" w:rsidP="008D0C14">
      <w:pPr>
        <w:pStyle w:val="STYL111"/>
        <w:ind w:left="1560" w:hanging="851"/>
        <w:rPr>
          <w:rFonts w:ascii="Arial" w:hAnsi="Arial" w:cs="Arial"/>
          <w:sz w:val="22"/>
          <w:szCs w:val="22"/>
        </w:rPr>
      </w:pPr>
      <w:r>
        <w:rPr>
          <w:rFonts w:ascii="Arial" w:hAnsi="Arial" w:cs="Arial"/>
          <w:sz w:val="22"/>
          <w:szCs w:val="22"/>
        </w:rPr>
        <w:t>při mírném porušení SLA, tj. pokud D</w:t>
      </w:r>
      <w:r w:rsidRPr="00987F4C">
        <w:rPr>
          <w:rFonts w:ascii="Arial" w:hAnsi="Arial" w:cs="Arial"/>
          <w:sz w:val="22"/>
          <w:szCs w:val="22"/>
        </w:rPr>
        <w:t xml:space="preserve">ostupnost Softwaru za hodnocené čtvrtletí klesne na hodnotu v rozmezí 96,5 % až 99,4 % včetně, Poskytovatel </w:t>
      </w:r>
      <w:r>
        <w:rPr>
          <w:rFonts w:ascii="Arial" w:hAnsi="Arial" w:cs="Arial"/>
          <w:sz w:val="22"/>
          <w:szCs w:val="22"/>
        </w:rPr>
        <w:t xml:space="preserve">je </w:t>
      </w:r>
      <w:r w:rsidRPr="00987F4C">
        <w:rPr>
          <w:rFonts w:ascii="Arial" w:hAnsi="Arial" w:cs="Arial"/>
          <w:sz w:val="22"/>
          <w:szCs w:val="22"/>
        </w:rPr>
        <w:t xml:space="preserve">povinen uhradit smluvní pokutu ve výši </w:t>
      </w:r>
      <w:r w:rsidR="002B690E">
        <w:rPr>
          <w:rFonts w:ascii="Arial" w:hAnsi="Arial" w:cs="Arial"/>
          <w:sz w:val="22"/>
          <w:szCs w:val="22"/>
        </w:rPr>
        <w:t>10</w:t>
      </w:r>
      <w:r w:rsidR="00A5113A">
        <w:rPr>
          <w:rFonts w:ascii="Arial" w:hAnsi="Arial" w:cs="Arial"/>
          <w:sz w:val="22"/>
          <w:szCs w:val="22"/>
        </w:rPr>
        <w:t xml:space="preserve"> % z částky odpovídající trojnásobku měsíční Ceny za podporu a provoz Softwaru</w:t>
      </w:r>
      <w:r>
        <w:rPr>
          <w:rFonts w:ascii="Arial" w:hAnsi="Arial" w:cs="Arial"/>
          <w:sz w:val="22"/>
          <w:szCs w:val="22"/>
        </w:rPr>
        <w:t>, a to</w:t>
      </w:r>
      <w:r w:rsidRPr="00987F4C">
        <w:rPr>
          <w:rFonts w:ascii="Arial" w:hAnsi="Arial" w:cs="Arial"/>
          <w:sz w:val="22"/>
          <w:szCs w:val="22"/>
        </w:rPr>
        <w:t xml:space="preserve"> za každé započaté čtvrtletí, v němž k takovému porušení došlo</w:t>
      </w:r>
      <w:r>
        <w:rPr>
          <w:rFonts w:ascii="Arial" w:hAnsi="Arial" w:cs="Arial"/>
          <w:sz w:val="22"/>
          <w:szCs w:val="22"/>
        </w:rPr>
        <w:t>;</w:t>
      </w:r>
    </w:p>
    <w:p w14:paraId="46646BD6" w14:textId="3A316A57" w:rsidR="00987F4C" w:rsidRDefault="00987F4C" w:rsidP="008D0C14">
      <w:pPr>
        <w:pStyle w:val="STYL111"/>
        <w:ind w:left="1560" w:hanging="851"/>
        <w:rPr>
          <w:rFonts w:ascii="Arial" w:hAnsi="Arial" w:cs="Arial"/>
          <w:sz w:val="22"/>
          <w:szCs w:val="22"/>
        </w:rPr>
      </w:pPr>
      <w:r>
        <w:rPr>
          <w:rFonts w:ascii="Arial" w:hAnsi="Arial" w:cs="Arial"/>
          <w:sz w:val="22"/>
          <w:szCs w:val="22"/>
        </w:rPr>
        <w:t>při středně závažném porušení SLA, tj. pokud D</w:t>
      </w:r>
      <w:r w:rsidRPr="00987F4C">
        <w:rPr>
          <w:rFonts w:ascii="Arial" w:hAnsi="Arial" w:cs="Arial"/>
          <w:sz w:val="22"/>
          <w:szCs w:val="22"/>
        </w:rPr>
        <w:t>ostupnost Softwaru za hodnocené čtvrtletí klesne na hodnotu v rozmezí 96 % až 9</w:t>
      </w:r>
      <w:r>
        <w:rPr>
          <w:rFonts w:ascii="Arial" w:hAnsi="Arial" w:cs="Arial"/>
          <w:sz w:val="22"/>
          <w:szCs w:val="22"/>
        </w:rPr>
        <w:t>6</w:t>
      </w:r>
      <w:r w:rsidRPr="00987F4C">
        <w:rPr>
          <w:rFonts w:ascii="Arial" w:hAnsi="Arial" w:cs="Arial"/>
          <w:sz w:val="22"/>
          <w:szCs w:val="22"/>
        </w:rPr>
        <w:t xml:space="preserve">,4 % včetně, Poskytovatel </w:t>
      </w:r>
      <w:r>
        <w:rPr>
          <w:rFonts w:ascii="Arial" w:hAnsi="Arial" w:cs="Arial"/>
          <w:sz w:val="22"/>
          <w:szCs w:val="22"/>
        </w:rPr>
        <w:t xml:space="preserve">je </w:t>
      </w:r>
      <w:r w:rsidRPr="00987F4C">
        <w:rPr>
          <w:rFonts w:ascii="Arial" w:hAnsi="Arial" w:cs="Arial"/>
          <w:sz w:val="22"/>
          <w:szCs w:val="22"/>
        </w:rPr>
        <w:t xml:space="preserve">povinen uhradit smluvní pokutu ve výši </w:t>
      </w:r>
      <w:r w:rsidR="00A5113A">
        <w:rPr>
          <w:rFonts w:ascii="Arial" w:hAnsi="Arial" w:cs="Arial"/>
          <w:sz w:val="22"/>
          <w:szCs w:val="22"/>
        </w:rPr>
        <w:t>2</w:t>
      </w:r>
      <w:r w:rsidR="00A5113A">
        <w:rPr>
          <w:rFonts w:ascii="Arial" w:hAnsi="Arial" w:cs="Arial"/>
          <w:sz w:val="22"/>
          <w:szCs w:val="22"/>
        </w:rPr>
        <w:t>0 % z částky odpovídající trojnásobku měsíční Ceny za podporu a provoz Softwaru</w:t>
      </w:r>
      <w:r>
        <w:rPr>
          <w:rFonts w:ascii="Arial" w:hAnsi="Arial" w:cs="Arial"/>
          <w:sz w:val="22"/>
          <w:szCs w:val="22"/>
        </w:rPr>
        <w:t>, a to</w:t>
      </w:r>
      <w:r w:rsidRPr="00987F4C">
        <w:rPr>
          <w:rFonts w:ascii="Arial" w:hAnsi="Arial" w:cs="Arial"/>
          <w:sz w:val="22"/>
          <w:szCs w:val="22"/>
        </w:rPr>
        <w:t xml:space="preserve"> za každé započaté čtvrtletí, v němž k takovému porušení došlo</w:t>
      </w:r>
      <w:r>
        <w:rPr>
          <w:rFonts w:ascii="Arial" w:hAnsi="Arial" w:cs="Arial"/>
          <w:sz w:val="22"/>
          <w:szCs w:val="22"/>
        </w:rPr>
        <w:t>;</w:t>
      </w:r>
    </w:p>
    <w:p w14:paraId="1589C9D6" w14:textId="2BDE4485" w:rsidR="00987F4C" w:rsidRDefault="00987F4C" w:rsidP="008D0C14">
      <w:pPr>
        <w:pStyle w:val="STYL111"/>
        <w:ind w:left="1560" w:hanging="851"/>
        <w:rPr>
          <w:rFonts w:ascii="Arial" w:hAnsi="Arial" w:cs="Arial"/>
          <w:sz w:val="22"/>
          <w:szCs w:val="22"/>
        </w:rPr>
      </w:pPr>
      <w:r>
        <w:rPr>
          <w:rFonts w:ascii="Arial" w:hAnsi="Arial" w:cs="Arial"/>
          <w:sz w:val="22"/>
          <w:szCs w:val="22"/>
        </w:rPr>
        <w:t>p</w:t>
      </w:r>
      <w:r w:rsidRPr="00987F4C">
        <w:rPr>
          <w:rFonts w:ascii="Arial" w:hAnsi="Arial" w:cs="Arial"/>
          <w:sz w:val="22"/>
          <w:szCs w:val="22"/>
        </w:rPr>
        <w:t xml:space="preserve">ři podstatném porušení SLA, tj. pokud </w:t>
      </w:r>
      <w:r>
        <w:rPr>
          <w:rFonts w:ascii="Arial" w:hAnsi="Arial" w:cs="Arial"/>
          <w:sz w:val="22"/>
          <w:szCs w:val="22"/>
        </w:rPr>
        <w:t>D</w:t>
      </w:r>
      <w:r w:rsidRPr="00987F4C">
        <w:rPr>
          <w:rFonts w:ascii="Arial" w:hAnsi="Arial" w:cs="Arial"/>
          <w:sz w:val="22"/>
          <w:szCs w:val="22"/>
        </w:rPr>
        <w:t>ostupnost Softwaru za hodnocené čtvrtletí klesne pod 94 %, Poskytovatel</w:t>
      </w:r>
      <w:r>
        <w:rPr>
          <w:rFonts w:ascii="Arial" w:hAnsi="Arial" w:cs="Arial"/>
          <w:sz w:val="22"/>
          <w:szCs w:val="22"/>
        </w:rPr>
        <w:t xml:space="preserve"> je</w:t>
      </w:r>
      <w:r w:rsidRPr="00987F4C">
        <w:rPr>
          <w:rFonts w:ascii="Arial" w:hAnsi="Arial" w:cs="Arial"/>
          <w:sz w:val="22"/>
          <w:szCs w:val="22"/>
        </w:rPr>
        <w:t xml:space="preserve"> povinen uhradit smluvní pokutu ve výši </w:t>
      </w:r>
      <w:r w:rsidR="00A5113A">
        <w:rPr>
          <w:rFonts w:ascii="Arial" w:hAnsi="Arial" w:cs="Arial"/>
          <w:sz w:val="22"/>
          <w:szCs w:val="22"/>
        </w:rPr>
        <w:t>3</w:t>
      </w:r>
      <w:r w:rsidR="00A5113A">
        <w:rPr>
          <w:rFonts w:ascii="Arial" w:hAnsi="Arial" w:cs="Arial"/>
          <w:sz w:val="22"/>
          <w:szCs w:val="22"/>
        </w:rPr>
        <w:t>0 % z částky odpovídající trojnásobku měsíční Ceny za podporu a provoz Softwaru</w:t>
      </w:r>
      <w:r w:rsidR="00A5113A">
        <w:rPr>
          <w:rFonts w:ascii="Arial" w:hAnsi="Arial" w:cs="Arial"/>
          <w:sz w:val="22"/>
          <w:szCs w:val="22"/>
        </w:rPr>
        <w:t>, a to</w:t>
      </w:r>
      <w:r w:rsidRPr="00987F4C">
        <w:rPr>
          <w:rFonts w:ascii="Arial" w:hAnsi="Arial" w:cs="Arial"/>
          <w:sz w:val="22"/>
          <w:szCs w:val="22"/>
        </w:rPr>
        <w:t xml:space="preserve"> za každé započaté čtvrtletí,</w:t>
      </w:r>
      <w:r w:rsidR="00A5113A">
        <w:rPr>
          <w:rFonts w:ascii="Arial" w:hAnsi="Arial" w:cs="Arial"/>
          <w:sz w:val="22"/>
          <w:szCs w:val="22"/>
        </w:rPr>
        <w:t xml:space="preserve"> </w:t>
      </w:r>
      <w:r w:rsidRPr="00987F4C">
        <w:rPr>
          <w:rFonts w:ascii="Arial" w:hAnsi="Arial" w:cs="Arial"/>
          <w:sz w:val="22"/>
          <w:szCs w:val="22"/>
        </w:rPr>
        <w:t>v němž k takovému porušení došlo. Podstatné porušení SLA se současně považuje za podstatné porušení této Smlouv</w:t>
      </w:r>
      <w:r w:rsidR="00912D18">
        <w:rPr>
          <w:rFonts w:ascii="Arial" w:hAnsi="Arial" w:cs="Arial"/>
          <w:sz w:val="22"/>
          <w:szCs w:val="22"/>
        </w:rPr>
        <w:t>y</w:t>
      </w:r>
      <w:r>
        <w:rPr>
          <w:rFonts w:ascii="Arial" w:hAnsi="Arial" w:cs="Arial"/>
          <w:sz w:val="22"/>
          <w:szCs w:val="22"/>
        </w:rPr>
        <w:t>.</w:t>
      </w:r>
    </w:p>
    <w:p w14:paraId="6210C918" w14:textId="47557F7A" w:rsidR="00BD16F7" w:rsidRDefault="00BD16F7" w:rsidP="00BD16F7">
      <w:pPr>
        <w:pStyle w:val="Styl11"/>
        <w:ind w:left="709" w:hanging="709"/>
        <w:rPr>
          <w:rFonts w:ascii="Arial" w:hAnsi="Arial" w:cs="Arial"/>
          <w:sz w:val="22"/>
          <w:szCs w:val="22"/>
        </w:rPr>
      </w:pPr>
      <w:r w:rsidRPr="00BD16F7">
        <w:rPr>
          <w:rFonts w:ascii="Arial" w:hAnsi="Arial" w:cs="Arial"/>
          <w:sz w:val="22"/>
          <w:szCs w:val="22"/>
        </w:rPr>
        <w:t xml:space="preserve">Poruší-li </w:t>
      </w:r>
      <w:r>
        <w:rPr>
          <w:rFonts w:ascii="Arial" w:hAnsi="Arial" w:cs="Arial"/>
          <w:sz w:val="22"/>
          <w:szCs w:val="22"/>
        </w:rPr>
        <w:t>Poskytovatel</w:t>
      </w:r>
      <w:r w:rsidRPr="00BD16F7">
        <w:rPr>
          <w:rFonts w:ascii="Arial" w:hAnsi="Arial" w:cs="Arial"/>
          <w:sz w:val="22"/>
          <w:szCs w:val="22"/>
        </w:rPr>
        <w:t xml:space="preserve"> svoji povinnost </w:t>
      </w:r>
      <w:r>
        <w:rPr>
          <w:rFonts w:ascii="Arial" w:hAnsi="Arial" w:cs="Arial"/>
          <w:sz w:val="22"/>
          <w:szCs w:val="22"/>
        </w:rPr>
        <w:t xml:space="preserve">ve vztahu k Důvěrným informacím dle odst. </w:t>
      </w:r>
      <w:r>
        <w:rPr>
          <w:rFonts w:ascii="Arial" w:hAnsi="Arial" w:cs="Arial"/>
          <w:sz w:val="22"/>
          <w:szCs w:val="22"/>
        </w:rPr>
        <w:fldChar w:fldCharType="begin"/>
      </w:r>
      <w:r>
        <w:rPr>
          <w:rFonts w:ascii="Arial" w:hAnsi="Arial" w:cs="Arial"/>
          <w:sz w:val="22"/>
          <w:szCs w:val="22"/>
        </w:rPr>
        <w:instrText xml:space="preserve"> REF _Ref209981565 \r \h </w:instrText>
      </w:r>
      <w:r>
        <w:rPr>
          <w:rFonts w:ascii="Arial" w:hAnsi="Arial" w:cs="Arial"/>
          <w:sz w:val="22"/>
          <w:szCs w:val="22"/>
        </w:rPr>
      </w:r>
      <w:r>
        <w:rPr>
          <w:rFonts w:ascii="Arial" w:hAnsi="Arial" w:cs="Arial"/>
          <w:sz w:val="22"/>
          <w:szCs w:val="22"/>
        </w:rPr>
        <w:fldChar w:fldCharType="separate"/>
      </w:r>
      <w:r w:rsidR="000310D8">
        <w:rPr>
          <w:rFonts w:ascii="Arial" w:hAnsi="Arial" w:cs="Arial"/>
          <w:sz w:val="22"/>
          <w:szCs w:val="22"/>
        </w:rPr>
        <w:t>10.1</w:t>
      </w:r>
      <w:r>
        <w:rPr>
          <w:rFonts w:ascii="Arial" w:hAnsi="Arial" w:cs="Arial"/>
          <w:sz w:val="22"/>
          <w:szCs w:val="22"/>
        </w:rPr>
        <w:fldChar w:fldCharType="end"/>
      </w:r>
      <w:r>
        <w:rPr>
          <w:rFonts w:ascii="Arial" w:hAnsi="Arial" w:cs="Arial"/>
          <w:sz w:val="22"/>
          <w:szCs w:val="22"/>
        </w:rPr>
        <w:t>. této Smlouvy</w:t>
      </w:r>
      <w:r w:rsidRPr="00BD16F7">
        <w:rPr>
          <w:rFonts w:ascii="Arial" w:hAnsi="Arial" w:cs="Arial"/>
          <w:sz w:val="22"/>
          <w:szCs w:val="22"/>
        </w:rPr>
        <w:t xml:space="preserve">, zavazuje se uhradit Objednateli smluvní pokutu ve výši </w:t>
      </w:r>
      <w:r>
        <w:rPr>
          <w:rFonts w:ascii="Arial" w:hAnsi="Arial" w:cs="Arial"/>
          <w:sz w:val="22"/>
          <w:szCs w:val="22"/>
        </w:rPr>
        <w:br/>
      </w:r>
      <w:r w:rsidR="00DF1715">
        <w:rPr>
          <w:rFonts w:ascii="Arial" w:hAnsi="Arial" w:cs="Arial"/>
          <w:sz w:val="22"/>
          <w:szCs w:val="22"/>
        </w:rPr>
        <w:t>5</w:t>
      </w:r>
      <w:r w:rsidRPr="00BD16F7">
        <w:rPr>
          <w:rFonts w:ascii="Arial" w:hAnsi="Arial" w:cs="Arial"/>
          <w:sz w:val="22"/>
          <w:szCs w:val="22"/>
        </w:rPr>
        <w:t>00</w:t>
      </w:r>
      <w:r>
        <w:rPr>
          <w:rFonts w:ascii="Arial" w:hAnsi="Arial" w:cs="Arial"/>
          <w:sz w:val="22"/>
          <w:szCs w:val="22"/>
        </w:rPr>
        <w:t xml:space="preserve"> </w:t>
      </w:r>
      <w:r w:rsidRPr="00BD16F7">
        <w:rPr>
          <w:rFonts w:ascii="Arial" w:hAnsi="Arial" w:cs="Arial"/>
          <w:sz w:val="22"/>
          <w:szCs w:val="22"/>
        </w:rPr>
        <w:t>000 Kč za každý jednotlivý případ porušení</w:t>
      </w:r>
      <w:r>
        <w:rPr>
          <w:rFonts w:ascii="Arial" w:hAnsi="Arial" w:cs="Arial"/>
          <w:sz w:val="22"/>
          <w:szCs w:val="22"/>
        </w:rPr>
        <w:t xml:space="preserve"> </w:t>
      </w:r>
      <w:r w:rsidR="00A5280A">
        <w:rPr>
          <w:rFonts w:ascii="Arial" w:hAnsi="Arial" w:cs="Arial"/>
          <w:sz w:val="22"/>
          <w:szCs w:val="22"/>
        </w:rPr>
        <w:t xml:space="preserve">kterékoli </w:t>
      </w:r>
      <w:r>
        <w:rPr>
          <w:rFonts w:ascii="Arial" w:hAnsi="Arial" w:cs="Arial"/>
          <w:sz w:val="22"/>
          <w:szCs w:val="22"/>
        </w:rPr>
        <w:t>takto utvrzené povinnosti.</w:t>
      </w:r>
    </w:p>
    <w:p w14:paraId="38FF79F5" w14:textId="78063BE6" w:rsidR="00FB3221" w:rsidRDefault="00FB3221" w:rsidP="00BD16F7">
      <w:pPr>
        <w:pStyle w:val="Styl11"/>
        <w:ind w:left="709" w:hanging="709"/>
        <w:rPr>
          <w:rFonts w:ascii="Arial" w:hAnsi="Arial" w:cs="Arial"/>
          <w:sz w:val="22"/>
          <w:szCs w:val="22"/>
        </w:rPr>
      </w:pPr>
      <w:r w:rsidRPr="00FB3221">
        <w:rPr>
          <w:rFonts w:ascii="Arial" w:hAnsi="Arial" w:cs="Arial"/>
          <w:sz w:val="22"/>
          <w:szCs w:val="22"/>
        </w:rPr>
        <w:lastRenderedPageBreak/>
        <w:t xml:space="preserve">Poruší-li Poskytovatel </w:t>
      </w:r>
      <w:r w:rsidR="007C288B">
        <w:rPr>
          <w:rFonts w:ascii="Arial" w:hAnsi="Arial" w:cs="Arial"/>
          <w:sz w:val="22"/>
          <w:szCs w:val="22"/>
        </w:rPr>
        <w:t xml:space="preserve">kteroukoli povinnost dle odst. </w:t>
      </w:r>
      <w:r w:rsidR="007C288B">
        <w:rPr>
          <w:rFonts w:ascii="Arial" w:hAnsi="Arial" w:cs="Arial"/>
          <w:sz w:val="22"/>
          <w:szCs w:val="22"/>
        </w:rPr>
        <w:fldChar w:fldCharType="begin"/>
      </w:r>
      <w:r w:rsidR="007C288B">
        <w:rPr>
          <w:rFonts w:ascii="Arial" w:hAnsi="Arial" w:cs="Arial"/>
          <w:sz w:val="22"/>
          <w:szCs w:val="22"/>
        </w:rPr>
        <w:instrText xml:space="preserve"> REF _Ref210047581 \r \h </w:instrText>
      </w:r>
      <w:r w:rsidR="007C288B">
        <w:rPr>
          <w:rFonts w:ascii="Arial" w:hAnsi="Arial" w:cs="Arial"/>
          <w:sz w:val="22"/>
          <w:szCs w:val="22"/>
        </w:rPr>
      </w:r>
      <w:r w:rsidR="007C288B">
        <w:rPr>
          <w:rFonts w:ascii="Arial" w:hAnsi="Arial" w:cs="Arial"/>
          <w:sz w:val="22"/>
          <w:szCs w:val="22"/>
        </w:rPr>
        <w:fldChar w:fldCharType="separate"/>
      </w:r>
      <w:r w:rsidR="000310D8">
        <w:rPr>
          <w:rFonts w:ascii="Arial" w:hAnsi="Arial" w:cs="Arial"/>
          <w:sz w:val="22"/>
          <w:szCs w:val="22"/>
        </w:rPr>
        <w:t>14.6</w:t>
      </w:r>
      <w:r w:rsidR="007C288B">
        <w:rPr>
          <w:rFonts w:ascii="Arial" w:hAnsi="Arial" w:cs="Arial"/>
          <w:sz w:val="22"/>
          <w:szCs w:val="22"/>
        </w:rPr>
        <w:fldChar w:fldCharType="end"/>
      </w:r>
      <w:r w:rsidR="007C288B">
        <w:rPr>
          <w:rFonts w:ascii="Arial" w:hAnsi="Arial" w:cs="Arial"/>
          <w:sz w:val="22"/>
          <w:szCs w:val="22"/>
        </w:rPr>
        <w:t xml:space="preserve">. této Smlouvy, zejména pak </w:t>
      </w:r>
      <w:r w:rsidRPr="00FB3221">
        <w:rPr>
          <w:rFonts w:ascii="Arial" w:hAnsi="Arial" w:cs="Arial"/>
          <w:sz w:val="22"/>
          <w:szCs w:val="22"/>
        </w:rPr>
        <w:t xml:space="preserve">povinnost </w:t>
      </w:r>
      <w:r>
        <w:rPr>
          <w:rFonts w:ascii="Arial" w:hAnsi="Arial" w:cs="Arial"/>
          <w:sz w:val="22"/>
          <w:szCs w:val="22"/>
        </w:rPr>
        <w:t>poskytovat Plnění</w:t>
      </w:r>
      <w:r w:rsidRPr="00FB3221">
        <w:rPr>
          <w:rFonts w:ascii="Arial" w:hAnsi="Arial" w:cs="Arial"/>
          <w:sz w:val="22"/>
          <w:szCs w:val="22"/>
        </w:rPr>
        <w:t xml:space="preserve"> prostřednictvím Realizačního týmu při dodržení rolí, které jsou jednotlivými členy zastávány, Objednatel je oprávněn uplatnit vůči Poskytovateli smluvní pokutu ve výši 5 % z ceny </w:t>
      </w:r>
      <w:r w:rsidR="00DF3677">
        <w:rPr>
          <w:rFonts w:ascii="Arial" w:hAnsi="Arial" w:cs="Arial"/>
          <w:sz w:val="22"/>
          <w:szCs w:val="22"/>
        </w:rPr>
        <w:t>za Plnění</w:t>
      </w:r>
      <w:r w:rsidRPr="00FB3221">
        <w:rPr>
          <w:rFonts w:ascii="Arial" w:hAnsi="Arial" w:cs="Arial"/>
          <w:sz w:val="22"/>
          <w:szCs w:val="22"/>
        </w:rPr>
        <w:t xml:space="preserve">, </w:t>
      </w:r>
      <w:r w:rsidR="00A14CF8">
        <w:rPr>
          <w:rFonts w:ascii="Arial" w:hAnsi="Arial" w:cs="Arial"/>
          <w:sz w:val="22"/>
          <w:szCs w:val="22"/>
        </w:rPr>
        <w:t xml:space="preserve">při kterém </w:t>
      </w:r>
      <w:r w:rsidRPr="00FB3221">
        <w:rPr>
          <w:rFonts w:ascii="Arial" w:hAnsi="Arial" w:cs="Arial"/>
          <w:sz w:val="22"/>
          <w:szCs w:val="22"/>
        </w:rPr>
        <w:t xml:space="preserve">k porušení </w:t>
      </w:r>
      <w:r w:rsidR="00A14CF8">
        <w:rPr>
          <w:rFonts w:ascii="Arial" w:hAnsi="Arial" w:cs="Arial"/>
          <w:sz w:val="22"/>
          <w:szCs w:val="22"/>
        </w:rPr>
        <w:t xml:space="preserve">povinnosti </w:t>
      </w:r>
      <w:r w:rsidRPr="00FB3221">
        <w:rPr>
          <w:rFonts w:ascii="Arial" w:hAnsi="Arial" w:cs="Arial"/>
          <w:sz w:val="22"/>
          <w:szCs w:val="22"/>
        </w:rPr>
        <w:t>došlo</w:t>
      </w:r>
      <w:r w:rsidR="00DF3677">
        <w:rPr>
          <w:rFonts w:ascii="Arial" w:hAnsi="Arial" w:cs="Arial"/>
          <w:sz w:val="22"/>
          <w:szCs w:val="22"/>
        </w:rPr>
        <w:t xml:space="preserve">, tj. z Ceny za Zavedení Softwaru a/nebo z Ceny </w:t>
      </w:r>
      <w:r w:rsidR="00DF3677" w:rsidRPr="00DF3677">
        <w:rPr>
          <w:rFonts w:ascii="Arial" w:hAnsi="Arial" w:cs="Arial"/>
          <w:sz w:val="22"/>
          <w:szCs w:val="22"/>
          <w:lang w:eastAsia="ar-SA"/>
        </w:rPr>
        <w:t>za RP Fáze 1 a/nebo</w:t>
      </w:r>
      <w:r w:rsidR="00DF3677" w:rsidRPr="00DF3677">
        <w:rPr>
          <w:rFonts w:ascii="Arial" w:hAnsi="Arial" w:cs="Arial"/>
          <w:sz w:val="22"/>
          <w:szCs w:val="22"/>
        </w:rPr>
        <w:t xml:space="preserve"> z Ceny </w:t>
      </w:r>
      <w:r w:rsidR="00DF3677" w:rsidRPr="00DF3677">
        <w:rPr>
          <w:rFonts w:ascii="Arial" w:hAnsi="Arial" w:cs="Arial"/>
          <w:sz w:val="22"/>
          <w:szCs w:val="22"/>
          <w:lang w:eastAsia="ar-SA"/>
        </w:rPr>
        <w:t xml:space="preserve">za RP Fáze 2 a/nebo z </w:t>
      </w:r>
      <w:r w:rsidR="00DF3677" w:rsidRPr="00DF3677">
        <w:rPr>
          <w:rFonts w:ascii="Arial" w:hAnsi="Arial" w:cs="Arial"/>
          <w:sz w:val="22"/>
          <w:szCs w:val="22"/>
        </w:rPr>
        <w:t xml:space="preserve">Ceny </w:t>
      </w:r>
      <w:r w:rsidR="00DF3677" w:rsidRPr="00DF3677">
        <w:rPr>
          <w:rFonts w:ascii="Arial" w:hAnsi="Arial" w:cs="Arial"/>
          <w:sz w:val="22"/>
          <w:szCs w:val="22"/>
          <w:lang w:eastAsia="ar-SA"/>
        </w:rPr>
        <w:t>za RP Fáze 3 a/nebo z Ceny za zavedení IP a/nebo z Ceny za zavedení IS do IP a/nebo z Ceny za Exit plán</w:t>
      </w:r>
      <w:r w:rsidRPr="00DF3677">
        <w:rPr>
          <w:rFonts w:ascii="Arial" w:hAnsi="Arial" w:cs="Arial"/>
          <w:sz w:val="22"/>
          <w:szCs w:val="22"/>
        </w:rPr>
        <w:t>.</w:t>
      </w:r>
      <w:r w:rsidRPr="00FB3221">
        <w:rPr>
          <w:rFonts w:ascii="Arial" w:hAnsi="Arial" w:cs="Arial"/>
          <w:sz w:val="22"/>
          <w:szCs w:val="22"/>
        </w:rPr>
        <w:t xml:space="preserve"> V případě, že z jakéhokoli důvodu </w:t>
      </w:r>
      <w:r w:rsidR="00A14CF8">
        <w:rPr>
          <w:rFonts w:ascii="Arial" w:hAnsi="Arial" w:cs="Arial"/>
          <w:sz w:val="22"/>
          <w:szCs w:val="22"/>
        </w:rPr>
        <w:t>nelze</w:t>
      </w:r>
      <w:r w:rsidRPr="00FB3221">
        <w:rPr>
          <w:rFonts w:ascii="Arial" w:hAnsi="Arial" w:cs="Arial"/>
          <w:sz w:val="22"/>
          <w:szCs w:val="22"/>
        </w:rPr>
        <w:t xml:space="preserve"> </w:t>
      </w:r>
      <w:r w:rsidR="00A14CF8">
        <w:rPr>
          <w:rFonts w:ascii="Arial" w:hAnsi="Arial" w:cs="Arial"/>
          <w:sz w:val="22"/>
          <w:szCs w:val="22"/>
        </w:rPr>
        <w:t>určit</w:t>
      </w:r>
      <w:r w:rsidRPr="00FB3221">
        <w:rPr>
          <w:rFonts w:ascii="Arial" w:hAnsi="Arial" w:cs="Arial"/>
          <w:sz w:val="22"/>
          <w:szCs w:val="22"/>
        </w:rPr>
        <w:t xml:space="preserve"> </w:t>
      </w:r>
      <w:r w:rsidR="002F7B50">
        <w:rPr>
          <w:rFonts w:ascii="Arial" w:hAnsi="Arial" w:cs="Arial"/>
          <w:sz w:val="22"/>
          <w:szCs w:val="22"/>
        </w:rPr>
        <w:t>C</w:t>
      </w:r>
      <w:r w:rsidRPr="00FB3221">
        <w:rPr>
          <w:rFonts w:ascii="Arial" w:hAnsi="Arial" w:cs="Arial"/>
          <w:sz w:val="22"/>
          <w:szCs w:val="22"/>
        </w:rPr>
        <w:t>enu</w:t>
      </w:r>
      <w:r w:rsidR="00DF3677">
        <w:rPr>
          <w:rFonts w:ascii="Arial" w:hAnsi="Arial" w:cs="Arial"/>
          <w:sz w:val="22"/>
          <w:szCs w:val="22"/>
        </w:rPr>
        <w:t xml:space="preserve">, ze které je nárok na smluvní pokutu počítán, platí </w:t>
      </w:r>
      <w:r w:rsidRPr="00FB3221">
        <w:rPr>
          <w:rFonts w:ascii="Arial" w:hAnsi="Arial" w:cs="Arial"/>
          <w:sz w:val="22"/>
          <w:szCs w:val="22"/>
        </w:rPr>
        <w:t xml:space="preserve">smluvní pokuta </w:t>
      </w:r>
      <w:r w:rsidR="00DF3677">
        <w:rPr>
          <w:rFonts w:ascii="Arial" w:hAnsi="Arial" w:cs="Arial"/>
          <w:sz w:val="22"/>
          <w:szCs w:val="22"/>
        </w:rPr>
        <w:t xml:space="preserve">ve výši </w:t>
      </w:r>
      <w:r w:rsidR="00722726">
        <w:rPr>
          <w:rFonts w:ascii="Arial" w:hAnsi="Arial" w:cs="Arial"/>
          <w:sz w:val="22"/>
          <w:szCs w:val="22"/>
        </w:rPr>
        <w:t>5</w:t>
      </w:r>
      <w:r w:rsidRPr="00FB3221">
        <w:rPr>
          <w:rFonts w:ascii="Arial" w:hAnsi="Arial" w:cs="Arial"/>
          <w:sz w:val="22"/>
          <w:szCs w:val="22"/>
        </w:rPr>
        <w:t xml:space="preserve">0 000 Kč </w:t>
      </w:r>
      <w:r w:rsidR="004870FF" w:rsidRPr="00BD16F7">
        <w:rPr>
          <w:rFonts w:ascii="Arial" w:hAnsi="Arial" w:cs="Arial"/>
          <w:sz w:val="22"/>
          <w:szCs w:val="22"/>
        </w:rPr>
        <w:t>za každý jednotlivý případ porušení</w:t>
      </w:r>
      <w:r w:rsidR="004870FF">
        <w:rPr>
          <w:rFonts w:ascii="Arial" w:hAnsi="Arial" w:cs="Arial"/>
          <w:sz w:val="22"/>
          <w:szCs w:val="22"/>
        </w:rPr>
        <w:t xml:space="preserve"> kterékoli takto utvrzené povinnosti</w:t>
      </w:r>
      <w:r w:rsidR="008F05F9">
        <w:rPr>
          <w:rFonts w:ascii="Arial" w:hAnsi="Arial" w:cs="Arial"/>
          <w:sz w:val="22"/>
          <w:szCs w:val="22"/>
        </w:rPr>
        <w:t>.</w:t>
      </w:r>
    </w:p>
    <w:p w14:paraId="3BF6767C" w14:textId="30D009EA" w:rsidR="0069629A" w:rsidRPr="00DB5928" w:rsidRDefault="0069629A" w:rsidP="00BD16F7">
      <w:pPr>
        <w:pStyle w:val="Styl11"/>
        <w:ind w:left="709" w:hanging="709"/>
        <w:rPr>
          <w:rFonts w:ascii="Arial" w:hAnsi="Arial" w:cs="Arial"/>
          <w:sz w:val="22"/>
          <w:szCs w:val="22"/>
        </w:rPr>
      </w:pPr>
      <w:r w:rsidRPr="0069629A">
        <w:rPr>
          <w:rFonts w:ascii="Arial" w:hAnsi="Arial" w:cs="Arial"/>
          <w:bCs/>
          <w:sz w:val="22"/>
          <w:szCs w:val="22"/>
        </w:rPr>
        <w:t xml:space="preserve">Poruší-li Poskytovatel povinnost </w:t>
      </w:r>
      <w:r>
        <w:rPr>
          <w:rFonts w:ascii="Arial" w:hAnsi="Arial" w:cs="Arial"/>
          <w:bCs/>
          <w:sz w:val="22"/>
          <w:szCs w:val="22"/>
        </w:rPr>
        <w:t xml:space="preserve">dle odst. </w:t>
      </w:r>
      <w:r w:rsidR="00257C8A">
        <w:rPr>
          <w:rFonts w:ascii="Arial" w:hAnsi="Arial" w:cs="Arial"/>
          <w:bCs/>
          <w:sz w:val="22"/>
          <w:szCs w:val="22"/>
        </w:rPr>
        <w:fldChar w:fldCharType="begin"/>
      </w:r>
      <w:r w:rsidR="00257C8A">
        <w:rPr>
          <w:rFonts w:ascii="Arial" w:hAnsi="Arial" w:cs="Arial"/>
          <w:bCs/>
          <w:sz w:val="22"/>
          <w:szCs w:val="22"/>
        </w:rPr>
        <w:instrText xml:space="preserve"> REF _Ref210046146 \r \h </w:instrText>
      </w:r>
      <w:r w:rsidR="00257C8A">
        <w:rPr>
          <w:rFonts w:ascii="Arial" w:hAnsi="Arial" w:cs="Arial"/>
          <w:bCs/>
          <w:sz w:val="22"/>
          <w:szCs w:val="22"/>
        </w:rPr>
      </w:r>
      <w:r w:rsidR="00257C8A">
        <w:rPr>
          <w:rFonts w:ascii="Arial" w:hAnsi="Arial" w:cs="Arial"/>
          <w:bCs/>
          <w:sz w:val="22"/>
          <w:szCs w:val="22"/>
        </w:rPr>
        <w:fldChar w:fldCharType="separate"/>
      </w:r>
      <w:r w:rsidR="00722726">
        <w:rPr>
          <w:rFonts w:ascii="Arial" w:hAnsi="Arial" w:cs="Arial"/>
          <w:bCs/>
          <w:sz w:val="22"/>
          <w:szCs w:val="22"/>
        </w:rPr>
        <w:t>14.7</w:t>
      </w:r>
      <w:r w:rsidR="00257C8A">
        <w:rPr>
          <w:rFonts w:ascii="Arial" w:hAnsi="Arial" w:cs="Arial"/>
          <w:bCs/>
          <w:sz w:val="22"/>
          <w:szCs w:val="22"/>
        </w:rPr>
        <w:fldChar w:fldCharType="end"/>
      </w:r>
      <w:r>
        <w:rPr>
          <w:rFonts w:ascii="Arial" w:hAnsi="Arial" w:cs="Arial"/>
          <w:bCs/>
          <w:sz w:val="22"/>
          <w:szCs w:val="22"/>
        </w:rPr>
        <w:t xml:space="preserve">. této Smlouvy, tj. povinnost </w:t>
      </w:r>
      <w:r w:rsidRPr="0069629A">
        <w:rPr>
          <w:rFonts w:ascii="Arial" w:hAnsi="Arial" w:cs="Arial"/>
          <w:bCs/>
          <w:sz w:val="22"/>
          <w:szCs w:val="22"/>
        </w:rPr>
        <w:t xml:space="preserve">identifikace </w:t>
      </w:r>
      <w:r w:rsidR="006268E9">
        <w:rPr>
          <w:rFonts w:ascii="Arial" w:hAnsi="Arial" w:cs="Arial"/>
          <w:bCs/>
          <w:sz w:val="22"/>
          <w:szCs w:val="22"/>
        </w:rPr>
        <w:t xml:space="preserve">poddodavatele </w:t>
      </w:r>
      <w:r w:rsidRPr="0069629A">
        <w:rPr>
          <w:rFonts w:ascii="Arial" w:hAnsi="Arial" w:cs="Arial"/>
          <w:bCs/>
          <w:sz w:val="22"/>
          <w:szCs w:val="22"/>
        </w:rPr>
        <w:t xml:space="preserve">ve smyslu zadávacích podmínek Zadávacího řízení, Objednatel je oprávněn uplatnit vůči Poskytovateli smluvní pokutu ve výši </w:t>
      </w:r>
      <w:r w:rsidR="00722726">
        <w:rPr>
          <w:rFonts w:ascii="Arial" w:hAnsi="Arial" w:cs="Arial"/>
          <w:bCs/>
          <w:sz w:val="22"/>
          <w:szCs w:val="22"/>
        </w:rPr>
        <w:t>5</w:t>
      </w:r>
      <w:r w:rsidRPr="0069629A">
        <w:rPr>
          <w:rFonts w:ascii="Arial" w:hAnsi="Arial" w:cs="Arial"/>
          <w:bCs/>
          <w:sz w:val="22"/>
          <w:szCs w:val="22"/>
        </w:rPr>
        <w:t>0 000 Kč za každ</w:t>
      </w:r>
      <w:r w:rsidR="00F1697F">
        <w:rPr>
          <w:rFonts w:ascii="Arial" w:hAnsi="Arial" w:cs="Arial"/>
          <w:bCs/>
          <w:sz w:val="22"/>
          <w:szCs w:val="22"/>
        </w:rPr>
        <w:t xml:space="preserve">ý jednotlivý případ porušení </w:t>
      </w:r>
      <w:r w:rsidRPr="0069629A">
        <w:rPr>
          <w:rFonts w:ascii="Arial" w:hAnsi="Arial" w:cs="Arial"/>
          <w:bCs/>
          <w:sz w:val="22"/>
          <w:szCs w:val="22"/>
        </w:rPr>
        <w:t>této povinnosti.</w:t>
      </w:r>
    </w:p>
    <w:p w14:paraId="792C3BA6" w14:textId="6D1BA685" w:rsidR="00C427EC" w:rsidRPr="00542051" w:rsidRDefault="00DB5928" w:rsidP="00BD16F7">
      <w:pPr>
        <w:pStyle w:val="Styl11"/>
        <w:ind w:left="709" w:hanging="709"/>
        <w:rPr>
          <w:rFonts w:ascii="Arial" w:hAnsi="Arial" w:cs="Arial"/>
          <w:sz w:val="22"/>
          <w:szCs w:val="22"/>
        </w:rPr>
      </w:pPr>
      <w:r w:rsidRPr="00DB5928">
        <w:rPr>
          <w:rFonts w:ascii="Arial" w:hAnsi="Arial" w:cs="Arial"/>
          <w:bCs/>
          <w:sz w:val="22"/>
          <w:szCs w:val="22"/>
        </w:rPr>
        <w:t xml:space="preserve">Ukáže-li se jakékoliv prohlášení Poskytovatele dle odst. </w:t>
      </w:r>
      <w:r w:rsidR="00A700C6">
        <w:rPr>
          <w:rFonts w:ascii="Arial" w:hAnsi="Arial" w:cs="Arial"/>
          <w:bCs/>
          <w:sz w:val="22"/>
          <w:szCs w:val="22"/>
        </w:rPr>
        <w:fldChar w:fldCharType="begin"/>
      </w:r>
      <w:r w:rsidR="00A700C6">
        <w:rPr>
          <w:rFonts w:ascii="Arial" w:hAnsi="Arial" w:cs="Arial"/>
          <w:bCs/>
          <w:sz w:val="22"/>
          <w:szCs w:val="22"/>
        </w:rPr>
        <w:instrText xml:space="preserve"> REF _Ref210046716 \r \h </w:instrText>
      </w:r>
      <w:r w:rsidR="00A700C6">
        <w:rPr>
          <w:rFonts w:ascii="Arial" w:hAnsi="Arial" w:cs="Arial"/>
          <w:bCs/>
          <w:sz w:val="22"/>
          <w:szCs w:val="22"/>
        </w:rPr>
      </w:r>
      <w:r w:rsidR="00A700C6">
        <w:rPr>
          <w:rFonts w:ascii="Arial" w:hAnsi="Arial" w:cs="Arial"/>
          <w:bCs/>
          <w:sz w:val="22"/>
          <w:szCs w:val="22"/>
        </w:rPr>
        <w:fldChar w:fldCharType="separate"/>
      </w:r>
      <w:r w:rsidR="00722726">
        <w:rPr>
          <w:rFonts w:ascii="Arial" w:hAnsi="Arial" w:cs="Arial"/>
          <w:bCs/>
          <w:sz w:val="22"/>
          <w:szCs w:val="22"/>
        </w:rPr>
        <w:t>14.12</w:t>
      </w:r>
      <w:r w:rsidR="00A700C6">
        <w:rPr>
          <w:rFonts w:ascii="Arial" w:hAnsi="Arial" w:cs="Arial"/>
          <w:bCs/>
          <w:sz w:val="22"/>
          <w:szCs w:val="22"/>
        </w:rPr>
        <w:fldChar w:fldCharType="end"/>
      </w:r>
      <w:r w:rsidRPr="00DB5928">
        <w:rPr>
          <w:rFonts w:ascii="Arial" w:hAnsi="Arial" w:cs="Arial"/>
          <w:bCs/>
          <w:sz w:val="22"/>
          <w:szCs w:val="22"/>
        </w:rPr>
        <w:t xml:space="preserve">. </w:t>
      </w:r>
      <w:r w:rsidR="00C427EC">
        <w:rPr>
          <w:rFonts w:ascii="Arial" w:hAnsi="Arial" w:cs="Arial"/>
          <w:bCs/>
          <w:sz w:val="22"/>
          <w:szCs w:val="22"/>
        </w:rPr>
        <w:t>této Smlouvy</w:t>
      </w:r>
      <w:r w:rsidRPr="00DB5928">
        <w:rPr>
          <w:rFonts w:ascii="Arial" w:hAnsi="Arial" w:cs="Arial"/>
          <w:bCs/>
          <w:sz w:val="22"/>
          <w:szCs w:val="22"/>
        </w:rPr>
        <w:t xml:space="preserve"> jako nepravdivé nebo poruší-li Poskytovatel svou oznamovací povinnost nebo některou </w:t>
      </w:r>
      <w:r w:rsidRPr="00542051">
        <w:rPr>
          <w:rFonts w:ascii="Arial" w:hAnsi="Arial" w:cs="Arial"/>
          <w:bCs/>
          <w:sz w:val="22"/>
          <w:szCs w:val="22"/>
        </w:rPr>
        <w:t xml:space="preserve">z dalších povinností dle odst. </w:t>
      </w:r>
      <w:r w:rsidR="00A700C6" w:rsidRPr="00542051">
        <w:rPr>
          <w:rFonts w:ascii="Arial" w:hAnsi="Arial" w:cs="Arial"/>
          <w:bCs/>
          <w:sz w:val="22"/>
          <w:szCs w:val="22"/>
        </w:rPr>
        <w:fldChar w:fldCharType="begin"/>
      </w:r>
      <w:r w:rsidR="00A700C6" w:rsidRPr="00542051">
        <w:rPr>
          <w:rFonts w:ascii="Arial" w:hAnsi="Arial" w:cs="Arial"/>
          <w:bCs/>
          <w:sz w:val="22"/>
          <w:szCs w:val="22"/>
        </w:rPr>
        <w:instrText xml:space="preserve"> REF _Ref210046716 \r \h </w:instrText>
      </w:r>
      <w:r w:rsidR="00A700C6" w:rsidRPr="00542051">
        <w:rPr>
          <w:rFonts w:ascii="Arial" w:hAnsi="Arial" w:cs="Arial"/>
          <w:bCs/>
          <w:sz w:val="22"/>
          <w:szCs w:val="22"/>
        </w:rPr>
      </w:r>
      <w:r w:rsidR="00542051">
        <w:rPr>
          <w:rFonts w:ascii="Arial" w:hAnsi="Arial" w:cs="Arial"/>
          <w:bCs/>
          <w:sz w:val="22"/>
          <w:szCs w:val="22"/>
        </w:rPr>
        <w:instrText xml:space="preserve"> \* MERGEFORMAT </w:instrText>
      </w:r>
      <w:r w:rsidR="00A700C6" w:rsidRPr="00542051">
        <w:rPr>
          <w:rFonts w:ascii="Arial" w:hAnsi="Arial" w:cs="Arial"/>
          <w:bCs/>
          <w:sz w:val="22"/>
          <w:szCs w:val="22"/>
        </w:rPr>
        <w:fldChar w:fldCharType="separate"/>
      </w:r>
      <w:r w:rsidR="00722726" w:rsidRPr="00542051">
        <w:rPr>
          <w:rFonts w:ascii="Arial" w:hAnsi="Arial" w:cs="Arial"/>
          <w:bCs/>
          <w:sz w:val="22"/>
          <w:szCs w:val="22"/>
        </w:rPr>
        <w:t>14.12</w:t>
      </w:r>
      <w:r w:rsidR="00A700C6" w:rsidRPr="00542051">
        <w:rPr>
          <w:rFonts w:ascii="Arial" w:hAnsi="Arial" w:cs="Arial"/>
          <w:bCs/>
          <w:sz w:val="22"/>
          <w:szCs w:val="22"/>
        </w:rPr>
        <w:fldChar w:fldCharType="end"/>
      </w:r>
      <w:r w:rsidRPr="00542051">
        <w:rPr>
          <w:rFonts w:ascii="Arial" w:hAnsi="Arial" w:cs="Arial"/>
          <w:bCs/>
          <w:sz w:val="22"/>
          <w:szCs w:val="22"/>
        </w:rPr>
        <w:t xml:space="preserve">. </w:t>
      </w:r>
      <w:r w:rsidR="00C427EC" w:rsidRPr="00542051">
        <w:rPr>
          <w:rFonts w:ascii="Arial" w:hAnsi="Arial" w:cs="Arial"/>
          <w:bCs/>
          <w:sz w:val="22"/>
          <w:szCs w:val="22"/>
        </w:rPr>
        <w:t>této Smlouvy</w:t>
      </w:r>
      <w:r w:rsidRPr="00542051">
        <w:rPr>
          <w:rFonts w:ascii="Arial" w:hAnsi="Arial" w:cs="Arial"/>
          <w:bCs/>
          <w:sz w:val="22"/>
          <w:szCs w:val="22"/>
        </w:rPr>
        <w:t xml:space="preserve">, Objednatel je oprávněn </w:t>
      </w:r>
      <w:r w:rsidR="00C427EC" w:rsidRPr="00542051">
        <w:rPr>
          <w:rFonts w:ascii="Arial" w:hAnsi="Arial" w:cs="Arial"/>
          <w:bCs/>
          <w:sz w:val="22"/>
          <w:szCs w:val="22"/>
        </w:rPr>
        <w:t xml:space="preserve">uplatnit vůči Poskytovateli smluvní pokutu ve výši </w:t>
      </w:r>
      <w:r w:rsidR="00106772" w:rsidRPr="00542051">
        <w:rPr>
          <w:rFonts w:ascii="Arial" w:hAnsi="Arial" w:cs="Arial"/>
          <w:bCs/>
          <w:sz w:val="22"/>
          <w:szCs w:val="22"/>
        </w:rPr>
        <w:t>5</w:t>
      </w:r>
      <w:r w:rsidR="00C427EC" w:rsidRPr="00542051">
        <w:rPr>
          <w:rFonts w:ascii="Arial" w:hAnsi="Arial" w:cs="Arial"/>
          <w:bCs/>
          <w:sz w:val="22"/>
          <w:szCs w:val="22"/>
        </w:rPr>
        <w:t xml:space="preserve">00 000 Kč za každý jednotlivý případ porušení této povinnosti, a dále odstoupit od </w:t>
      </w:r>
      <w:r w:rsidR="00EF3EE0" w:rsidRPr="00542051">
        <w:rPr>
          <w:rFonts w:ascii="Arial" w:hAnsi="Arial" w:cs="Arial"/>
          <w:bCs/>
          <w:sz w:val="22"/>
          <w:szCs w:val="22"/>
        </w:rPr>
        <w:t xml:space="preserve">této </w:t>
      </w:r>
      <w:r w:rsidR="00C427EC" w:rsidRPr="00542051">
        <w:rPr>
          <w:rFonts w:ascii="Arial" w:hAnsi="Arial" w:cs="Arial"/>
          <w:bCs/>
          <w:sz w:val="22"/>
          <w:szCs w:val="22"/>
        </w:rPr>
        <w:t>Smlouvy.</w:t>
      </w:r>
    </w:p>
    <w:p w14:paraId="30F94FE2" w14:textId="643C91A5" w:rsidR="00BD16F7" w:rsidRPr="00542051" w:rsidRDefault="00BD16F7" w:rsidP="00BD16F7">
      <w:pPr>
        <w:pStyle w:val="Styl11"/>
        <w:ind w:left="709" w:hanging="709"/>
        <w:rPr>
          <w:rFonts w:ascii="Arial" w:hAnsi="Arial" w:cs="Arial"/>
          <w:sz w:val="22"/>
          <w:szCs w:val="22"/>
        </w:rPr>
      </w:pPr>
      <w:r w:rsidRPr="00542051">
        <w:rPr>
          <w:rFonts w:ascii="Arial" w:hAnsi="Arial" w:cs="Arial"/>
          <w:sz w:val="22"/>
          <w:szCs w:val="22"/>
        </w:rPr>
        <w:t xml:space="preserve">V případě, že Objednatel neuhradí Poskytovateli Cenu ve lhůtě splatnosti sjednané v této Smlouvě, zavazuje se uhradit </w:t>
      </w:r>
      <w:r w:rsidR="00542051" w:rsidRPr="00542051">
        <w:rPr>
          <w:rFonts w:ascii="Arial" w:hAnsi="Arial" w:cs="Arial"/>
          <w:sz w:val="22"/>
          <w:szCs w:val="22"/>
        </w:rPr>
        <w:t xml:space="preserve">Poskytovateli </w:t>
      </w:r>
      <w:r w:rsidRPr="00542051">
        <w:rPr>
          <w:rFonts w:ascii="Arial" w:hAnsi="Arial" w:cs="Arial"/>
          <w:sz w:val="22"/>
          <w:szCs w:val="22"/>
        </w:rPr>
        <w:t xml:space="preserve">smluvní úrok z prodlení ve výši </w:t>
      </w:r>
      <w:r w:rsidRPr="00542051">
        <w:rPr>
          <w:rFonts w:ascii="Arial" w:hAnsi="Arial" w:cs="Arial"/>
          <w:sz w:val="22"/>
          <w:szCs w:val="22"/>
        </w:rPr>
        <w:br/>
        <w:t>0,02 % z dlužné částky za každý i započatý den prodlení.</w:t>
      </w:r>
    </w:p>
    <w:p w14:paraId="677A5F40" w14:textId="77777777" w:rsidR="00BD16F7" w:rsidRDefault="00BD16F7" w:rsidP="00BD16F7">
      <w:pPr>
        <w:pStyle w:val="Styl11"/>
        <w:ind w:left="709" w:hanging="709"/>
        <w:rPr>
          <w:rFonts w:ascii="Arial" w:hAnsi="Arial" w:cs="Arial"/>
          <w:sz w:val="22"/>
          <w:szCs w:val="22"/>
        </w:rPr>
      </w:pPr>
      <w:r w:rsidRPr="00542051">
        <w:rPr>
          <w:rFonts w:ascii="Arial" w:hAnsi="Arial" w:cs="Arial"/>
          <w:sz w:val="22"/>
          <w:szCs w:val="22"/>
        </w:rPr>
        <w:t>Poskytovatel je povinen Objednatelem uplatněnou smluvní pokutu uhradit do čtrnácti (14) kalendářních dnů ode dne</w:t>
      </w:r>
      <w:r w:rsidRPr="00BD16F7">
        <w:rPr>
          <w:rFonts w:ascii="Arial" w:hAnsi="Arial" w:cs="Arial"/>
          <w:sz w:val="22"/>
          <w:szCs w:val="22"/>
        </w:rPr>
        <w:t xml:space="preserve"> písemného uplatnění smluvní pokuty Objednatelem, a to na bankovní účet Objednatele</w:t>
      </w:r>
      <w:r>
        <w:rPr>
          <w:rFonts w:ascii="Arial" w:hAnsi="Arial" w:cs="Arial"/>
          <w:sz w:val="22"/>
          <w:szCs w:val="22"/>
        </w:rPr>
        <w:t xml:space="preserve"> uvedený v záhlaví této Smlouvy.</w:t>
      </w:r>
    </w:p>
    <w:p w14:paraId="5CA50565" w14:textId="77777777" w:rsidR="00BD16F7" w:rsidRDefault="00345BEF" w:rsidP="00BD16F7">
      <w:pPr>
        <w:pStyle w:val="Styl11"/>
        <w:ind w:left="709" w:hanging="709"/>
        <w:rPr>
          <w:rFonts w:ascii="Arial" w:hAnsi="Arial" w:cs="Arial"/>
          <w:sz w:val="22"/>
          <w:szCs w:val="22"/>
        </w:rPr>
      </w:pPr>
      <w:r>
        <w:rPr>
          <w:rFonts w:ascii="Arial" w:hAnsi="Arial" w:cs="Arial"/>
          <w:sz w:val="22"/>
          <w:szCs w:val="22"/>
        </w:rPr>
        <w:t>Uplatněním</w:t>
      </w:r>
      <w:r w:rsidRPr="00345BEF">
        <w:rPr>
          <w:rFonts w:ascii="Arial" w:hAnsi="Arial" w:cs="Arial"/>
          <w:sz w:val="22"/>
          <w:szCs w:val="22"/>
        </w:rPr>
        <w:t xml:space="preserve"> jakékoli smluvní pokuty podle této Smlouvy </w:t>
      </w:r>
      <w:r>
        <w:rPr>
          <w:rFonts w:ascii="Arial" w:hAnsi="Arial" w:cs="Arial"/>
          <w:sz w:val="22"/>
          <w:szCs w:val="22"/>
        </w:rPr>
        <w:t xml:space="preserve">není dotčeno </w:t>
      </w:r>
      <w:r w:rsidRPr="00345BEF">
        <w:rPr>
          <w:rFonts w:ascii="Arial" w:hAnsi="Arial" w:cs="Arial"/>
          <w:sz w:val="22"/>
          <w:szCs w:val="22"/>
        </w:rPr>
        <w:t>právo Objednatele požadovat náhradu újmy</w:t>
      </w:r>
      <w:r w:rsidR="009E3F76">
        <w:rPr>
          <w:rFonts w:ascii="Arial" w:hAnsi="Arial" w:cs="Arial"/>
          <w:sz w:val="22"/>
          <w:szCs w:val="22"/>
        </w:rPr>
        <w:t xml:space="preserve"> v části </w:t>
      </w:r>
      <w:r w:rsidR="009E3F76" w:rsidRPr="009E3F76">
        <w:rPr>
          <w:rFonts w:ascii="Arial" w:hAnsi="Arial" w:cs="Arial"/>
          <w:sz w:val="22"/>
          <w:szCs w:val="22"/>
        </w:rPr>
        <w:t>převyšující výši uplatněné smluvní pokuty</w:t>
      </w:r>
      <w:r w:rsidR="00F00F4C" w:rsidRPr="00F00F4C">
        <w:rPr>
          <w:rFonts w:ascii="Arial" w:hAnsi="Arial" w:cs="Arial"/>
          <w:sz w:val="22"/>
          <w:szCs w:val="22"/>
        </w:rPr>
        <w:t>.</w:t>
      </w:r>
    </w:p>
    <w:p w14:paraId="41CCEA27" w14:textId="77777777" w:rsidR="007C25E6" w:rsidRDefault="007C25E6" w:rsidP="00BD16F7">
      <w:pPr>
        <w:pStyle w:val="Styl11"/>
        <w:ind w:left="709" w:hanging="709"/>
        <w:rPr>
          <w:rFonts w:ascii="Arial" w:hAnsi="Arial" w:cs="Arial"/>
          <w:sz w:val="22"/>
          <w:szCs w:val="22"/>
        </w:rPr>
      </w:pPr>
      <w:r>
        <w:rPr>
          <w:rFonts w:ascii="Arial" w:hAnsi="Arial" w:cs="Arial"/>
          <w:sz w:val="22"/>
          <w:szCs w:val="22"/>
        </w:rPr>
        <w:t>S</w:t>
      </w:r>
      <w:r w:rsidRPr="007C25E6">
        <w:rPr>
          <w:rFonts w:ascii="Arial" w:hAnsi="Arial" w:cs="Arial"/>
          <w:sz w:val="22"/>
          <w:szCs w:val="22"/>
        </w:rPr>
        <w:t xml:space="preserve">trany se zavazují upozornit druhou </w:t>
      </w:r>
      <w:r>
        <w:rPr>
          <w:rFonts w:ascii="Arial" w:hAnsi="Arial" w:cs="Arial"/>
          <w:sz w:val="22"/>
          <w:szCs w:val="22"/>
        </w:rPr>
        <w:t>S</w:t>
      </w:r>
      <w:r w:rsidRPr="007C25E6">
        <w:rPr>
          <w:rFonts w:ascii="Arial" w:hAnsi="Arial" w:cs="Arial"/>
          <w:sz w:val="22"/>
          <w:szCs w:val="22"/>
        </w:rPr>
        <w:t>tranu bez zbytečného odkladu na vzniklé překážky</w:t>
      </w:r>
      <w:r>
        <w:rPr>
          <w:rFonts w:ascii="Arial" w:hAnsi="Arial" w:cs="Arial"/>
          <w:sz w:val="22"/>
          <w:szCs w:val="22"/>
        </w:rPr>
        <w:t>,</w:t>
      </w:r>
      <w:r w:rsidRPr="007C25E6">
        <w:rPr>
          <w:rFonts w:ascii="Arial" w:hAnsi="Arial" w:cs="Arial"/>
          <w:sz w:val="22"/>
          <w:szCs w:val="22"/>
        </w:rPr>
        <w:t xml:space="preserve"> </w:t>
      </w:r>
      <w:r w:rsidRPr="002E0078">
        <w:rPr>
          <w:rFonts w:ascii="Arial" w:hAnsi="Arial" w:cs="Arial"/>
          <w:sz w:val="22"/>
          <w:szCs w:val="22"/>
        </w:rPr>
        <w:t>která jí brání v plnění smluvních povinností</w:t>
      </w:r>
      <w:r>
        <w:rPr>
          <w:rFonts w:ascii="Arial" w:hAnsi="Arial" w:cs="Arial"/>
          <w:sz w:val="22"/>
          <w:szCs w:val="22"/>
        </w:rPr>
        <w:t>,</w:t>
      </w:r>
      <w:r w:rsidRPr="002E0078">
        <w:rPr>
          <w:rFonts w:ascii="Arial" w:hAnsi="Arial" w:cs="Arial"/>
          <w:sz w:val="22"/>
          <w:szCs w:val="22"/>
        </w:rPr>
        <w:t xml:space="preserve"> </w:t>
      </w:r>
      <w:r w:rsidRPr="007C25E6">
        <w:rPr>
          <w:rFonts w:ascii="Arial" w:hAnsi="Arial" w:cs="Arial"/>
          <w:sz w:val="22"/>
          <w:szCs w:val="22"/>
        </w:rPr>
        <w:t>vylučují povinnost k náhradě újmy, resp. smluvní pokuty, bránící řádnému plnění této Smlouvy. Smluvní strany se zavazují k vyvinutí maximálního úsilí k odvrácení a překonání překážek vylučujících povinnost k náhradě újmy</w:t>
      </w:r>
      <w:r>
        <w:rPr>
          <w:rFonts w:ascii="Arial" w:hAnsi="Arial" w:cs="Arial"/>
          <w:sz w:val="22"/>
          <w:szCs w:val="22"/>
        </w:rPr>
        <w:t>.</w:t>
      </w:r>
    </w:p>
    <w:p w14:paraId="6D3FBAAC" w14:textId="77777777" w:rsidR="00C34397" w:rsidRPr="00C34397" w:rsidRDefault="00C34397" w:rsidP="00C34397">
      <w:pPr>
        <w:pStyle w:val="Styl11"/>
        <w:ind w:left="709" w:hanging="709"/>
        <w:rPr>
          <w:rFonts w:ascii="Arial" w:hAnsi="Arial" w:cs="Arial"/>
          <w:sz w:val="22"/>
          <w:szCs w:val="22"/>
        </w:rPr>
      </w:pPr>
      <w:r w:rsidRPr="00C34397">
        <w:rPr>
          <w:rFonts w:ascii="Arial" w:hAnsi="Arial" w:cs="Arial"/>
          <w:sz w:val="22"/>
          <w:szCs w:val="22"/>
        </w:rPr>
        <w:t xml:space="preserve">V případě, že jednou okolností dojde k porušení více </w:t>
      </w:r>
      <w:r>
        <w:rPr>
          <w:rFonts w:ascii="Arial" w:hAnsi="Arial" w:cs="Arial"/>
          <w:sz w:val="22"/>
          <w:szCs w:val="22"/>
        </w:rPr>
        <w:t>povinností</w:t>
      </w:r>
      <w:r w:rsidRPr="00C34397">
        <w:rPr>
          <w:rFonts w:ascii="Arial" w:hAnsi="Arial" w:cs="Arial"/>
          <w:sz w:val="22"/>
          <w:szCs w:val="22"/>
        </w:rPr>
        <w:t xml:space="preserve"> této Smlouvy a tedy by mělo dojít ke vzniku </w:t>
      </w:r>
      <w:r w:rsidR="002A3C3D">
        <w:rPr>
          <w:rFonts w:ascii="Arial" w:hAnsi="Arial" w:cs="Arial"/>
          <w:sz w:val="22"/>
          <w:szCs w:val="22"/>
        </w:rPr>
        <w:t xml:space="preserve">nároku na </w:t>
      </w:r>
      <w:r w:rsidRPr="00C34397">
        <w:rPr>
          <w:rFonts w:ascii="Arial" w:hAnsi="Arial" w:cs="Arial"/>
          <w:sz w:val="22"/>
          <w:szCs w:val="22"/>
        </w:rPr>
        <w:t xml:space="preserve">smluvní pokutu dle dvou nebo více </w:t>
      </w:r>
      <w:r w:rsidR="002A3C3D">
        <w:rPr>
          <w:rFonts w:ascii="Arial" w:hAnsi="Arial" w:cs="Arial"/>
          <w:sz w:val="22"/>
          <w:szCs w:val="22"/>
        </w:rPr>
        <w:t>ujednání</w:t>
      </w:r>
      <w:r w:rsidRPr="00C34397">
        <w:rPr>
          <w:rFonts w:ascii="Arial" w:hAnsi="Arial" w:cs="Arial"/>
          <w:sz w:val="22"/>
          <w:szCs w:val="22"/>
        </w:rPr>
        <w:t xml:space="preserve"> této Smlouvy, </w:t>
      </w:r>
      <w:r w:rsidR="002A3C3D">
        <w:rPr>
          <w:rFonts w:ascii="Arial" w:hAnsi="Arial" w:cs="Arial"/>
          <w:sz w:val="22"/>
          <w:szCs w:val="22"/>
        </w:rPr>
        <w:t xml:space="preserve">Poskytovatel </w:t>
      </w:r>
      <w:r w:rsidRPr="00C34397">
        <w:rPr>
          <w:rFonts w:ascii="Arial" w:hAnsi="Arial" w:cs="Arial"/>
          <w:sz w:val="22"/>
          <w:szCs w:val="22"/>
        </w:rPr>
        <w:t xml:space="preserve">je povinen uhradit Objednateli smluvní pokutu pouze podle toho </w:t>
      </w:r>
      <w:r w:rsidR="002A3C3D">
        <w:rPr>
          <w:rFonts w:ascii="Arial" w:hAnsi="Arial" w:cs="Arial"/>
          <w:sz w:val="22"/>
          <w:szCs w:val="22"/>
        </w:rPr>
        <w:t>ujednání</w:t>
      </w:r>
      <w:r w:rsidRPr="00C34397">
        <w:rPr>
          <w:rFonts w:ascii="Arial" w:hAnsi="Arial" w:cs="Arial"/>
          <w:sz w:val="22"/>
          <w:szCs w:val="22"/>
        </w:rPr>
        <w:t xml:space="preserve"> této Smlouvy, které zakládá povinnost uhradit smluvní pokutu vyšší.</w:t>
      </w:r>
    </w:p>
    <w:p w14:paraId="40E956E4" w14:textId="77777777" w:rsidR="002E0078" w:rsidRPr="00BD16F7" w:rsidRDefault="002E0078" w:rsidP="00BD16F7">
      <w:pPr>
        <w:pStyle w:val="Styl11"/>
        <w:ind w:left="709" w:hanging="709"/>
        <w:rPr>
          <w:rFonts w:ascii="Arial" w:hAnsi="Arial" w:cs="Arial"/>
          <w:sz w:val="22"/>
          <w:szCs w:val="22"/>
        </w:rPr>
      </w:pPr>
      <w:r>
        <w:rPr>
          <w:rFonts w:ascii="Arial" w:hAnsi="Arial" w:cs="Arial"/>
          <w:sz w:val="22"/>
          <w:szCs w:val="22"/>
        </w:rPr>
        <w:t>S</w:t>
      </w:r>
      <w:r w:rsidRPr="002E0078">
        <w:rPr>
          <w:rFonts w:ascii="Arial" w:hAnsi="Arial" w:cs="Arial"/>
          <w:sz w:val="22"/>
          <w:szCs w:val="22"/>
        </w:rPr>
        <w:t xml:space="preserve">trany berou na vědomí, že výše uvedené smluvní pokuty a náhrady </w:t>
      </w:r>
      <w:r w:rsidR="00C707E6">
        <w:rPr>
          <w:rFonts w:ascii="Arial" w:hAnsi="Arial" w:cs="Arial"/>
          <w:sz w:val="22"/>
          <w:szCs w:val="22"/>
        </w:rPr>
        <w:t>újmy</w:t>
      </w:r>
      <w:r w:rsidRPr="002E0078">
        <w:rPr>
          <w:rFonts w:ascii="Arial" w:hAnsi="Arial" w:cs="Arial"/>
          <w:sz w:val="22"/>
          <w:szCs w:val="22"/>
        </w:rPr>
        <w:t xml:space="preserve"> nejsou zdanitelným plněním</w:t>
      </w:r>
      <w:r w:rsidR="004A3F1D">
        <w:rPr>
          <w:rFonts w:ascii="Arial" w:hAnsi="Arial" w:cs="Arial"/>
          <w:sz w:val="22"/>
          <w:szCs w:val="22"/>
        </w:rPr>
        <w:t>,</w:t>
      </w:r>
      <w:r w:rsidRPr="002E0078">
        <w:rPr>
          <w:rFonts w:ascii="Arial" w:hAnsi="Arial" w:cs="Arial"/>
          <w:sz w:val="22"/>
          <w:szCs w:val="22"/>
        </w:rPr>
        <w:t xml:space="preserve"> a tedy nepodléhají DPH</w:t>
      </w:r>
      <w:r>
        <w:rPr>
          <w:rFonts w:ascii="Arial" w:hAnsi="Arial" w:cs="Arial"/>
          <w:sz w:val="22"/>
          <w:szCs w:val="22"/>
        </w:rPr>
        <w:t>.</w:t>
      </w:r>
    </w:p>
    <w:p w14:paraId="52B72CCA" w14:textId="77777777" w:rsidR="00695374" w:rsidRDefault="00695374" w:rsidP="00106772">
      <w:pPr>
        <w:pStyle w:val="Nzevsmlouvy"/>
        <w:spacing w:before="0" w:after="0" w:line="276" w:lineRule="auto"/>
        <w:jc w:val="both"/>
        <w:rPr>
          <w:rFonts w:ascii="Arial" w:hAnsi="Arial" w:cs="Arial"/>
          <w:sz w:val="22"/>
          <w:szCs w:val="22"/>
        </w:rPr>
      </w:pPr>
    </w:p>
    <w:p w14:paraId="583E118E" w14:textId="77777777" w:rsidR="0086516B" w:rsidRDefault="0086516B" w:rsidP="0086516B">
      <w:pPr>
        <w:numPr>
          <w:ilvl w:val="0"/>
          <w:numId w:val="8"/>
        </w:numPr>
        <w:ind w:left="567" w:hanging="567"/>
        <w:rPr>
          <w:rFonts w:ascii="Arial" w:hAnsi="Arial" w:cs="Arial"/>
          <w:b/>
          <w:bCs/>
          <w:sz w:val="22"/>
          <w:szCs w:val="22"/>
          <w:u w:val="single"/>
        </w:rPr>
      </w:pPr>
      <w:r>
        <w:rPr>
          <w:rFonts w:ascii="Arial" w:hAnsi="Arial" w:cs="Arial"/>
          <w:b/>
          <w:bCs/>
          <w:sz w:val="22"/>
          <w:szCs w:val="22"/>
          <w:u w:val="single"/>
          <w:lang w:eastAsia="cs-CZ"/>
        </w:rPr>
        <w:t>TRVÁNÍ A UKONČENÍ SMLOUVY</w:t>
      </w:r>
    </w:p>
    <w:p w14:paraId="60345C0F" w14:textId="76D3CB8A" w:rsidR="0086516B" w:rsidRDefault="0086516B" w:rsidP="0086516B">
      <w:pPr>
        <w:pStyle w:val="Styl11"/>
        <w:ind w:left="709" w:hanging="709"/>
        <w:rPr>
          <w:rFonts w:ascii="Arial" w:hAnsi="Arial" w:cs="Arial"/>
          <w:sz w:val="22"/>
          <w:szCs w:val="22"/>
        </w:rPr>
      </w:pPr>
      <w:bookmarkStart w:id="51" w:name="_Ref210048993"/>
      <w:r w:rsidRPr="00467FBB">
        <w:rPr>
          <w:rFonts w:ascii="Arial" w:hAnsi="Arial" w:cs="Arial"/>
          <w:sz w:val="22"/>
          <w:szCs w:val="22"/>
        </w:rPr>
        <w:t xml:space="preserve">Tato Smlouva nabývá platnosti dnem jejího podpisu oběma </w:t>
      </w:r>
      <w:r>
        <w:rPr>
          <w:rFonts w:ascii="Arial" w:hAnsi="Arial" w:cs="Arial"/>
          <w:sz w:val="22"/>
          <w:szCs w:val="22"/>
        </w:rPr>
        <w:t>S</w:t>
      </w:r>
      <w:r w:rsidRPr="00467FBB">
        <w:rPr>
          <w:rFonts w:ascii="Arial" w:hAnsi="Arial" w:cs="Arial"/>
          <w:sz w:val="22"/>
          <w:szCs w:val="22"/>
        </w:rPr>
        <w:t xml:space="preserve">tranami a účinnosti dnem </w:t>
      </w:r>
      <w:r>
        <w:rPr>
          <w:rFonts w:ascii="Arial" w:hAnsi="Arial" w:cs="Arial"/>
          <w:sz w:val="22"/>
          <w:szCs w:val="22"/>
        </w:rPr>
        <w:t>jejího u</w:t>
      </w:r>
      <w:r w:rsidRPr="00467FBB">
        <w:rPr>
          <w:rFonts w:ascii="Arial" w:hAnsi="Arial" w:cs="Arial"/>
          <w:sz w:val="22"/>
          <w:szCs w:val="22"/>
        </w:rPr>
        <w:t xml:space="preserve">veřejnění v registru smluv podle </w:t>
      </w:r>
      <w:r>
        <w:rPr>
          <w:rFonts w:ascii="Arial" w:hAnsi="Arial" w:cs="Arial"/>
          <w:sz w:val="22"/>
          <w:szCs w:val="22"/>
        </w:rPr>
        <w:t xml:space="preserve">zákona </w:t>
      </w:r>
      <w:r w:rsidR="00B77D66" w:rsidRPr="00B77D66">
        <w:rPr>
          <w:rFonts w:ascii="Arial" w:hAnsi="Arial" w:cs="Arial"/>
          <w:sz w:val="22"/>
          <w:szCs w:val="22"/>
        </w:rPr>
        <w:t xml:space="preserve">č. 340/2015 Sb., o zvláštních </w:t>
      </w:r>
      <w:r w:rsidR="00B77D66" w:rsidRPr="00B77D66">
        <w:rPr>
          <w:rFonts w:ascii="Arial" w:hAnsi="Arial" w:cs="Arial"/>
          <w:sz w:val="22"/>
          <w:szCs w:val="22"/>
        </w:rPr>
        <w:lastRenderedPageBreak/>
        <w:t>podmínkách účinnosti některých smluv, uveřejňování těchto smluv a o registru smluv, ve znění pozdějších předpisů (dále jen „</w:t>
      </w:r>
      <w:r w:rsidR="00B77D66" w:rsidRPr="00B77D66">
        <w:rPr>
          <w:rFonts w:ascii="Arial" w:hAnsi="Arial" w:cs="Arial"/>
          <w:b/>
          <w:bCs/>
          <w:i/>
          <w:iCs/>
          <w:sz w:val="22"/>
          <w:szCs w:val="22"/>
        </w:rPr>
        <w:t>ZRS</w:t>
      </w:r>
      <w:r w:rsidR="00B77D66" w:rsidRPr="00B77D66">
        <w:rPr>
          <w:rFonts w:ascii="Arial" w:hAnsi="Arial" w:cs="Arial"/>
          <w:sz w:val="22"/>
          <w:szCs w:val="22"/>
        </w:rPr>
        <w:t>“)</w:t>
      </w:r>
      <w:r>
        <w:rPr>
          <w:rFonts w:ascii="Arial" w:hAnsi="Arial" w:cs="Arial"/>
          <w:sz w:val="22"/>
          <w:szCs w:val="22"/>
        </w:rPr>
        <w:t>, a</w:t>
      </w:r>
      <w:r w:rsidRPr="00467FBB">
        <w:rPr>
          <w:rFonts w:ascii="Arial" w:hAnsi="Arial" w:cs="Arial"/>
          <w:sz w:val="22"/>
          <w:szCs w:val="22"/>
        </w:rPr>
        <w:t xml:space="preserve"> uzavírá se na dobu </w:t>
      </w:r>
      <w:r w:rsidR="007641F2">
        <w:rPr>
          <w:rFonts w:ascii="Arial" w:hAnsi="Arial" w:cs="Arial"/>
          <w:sz w:val="22"/>
          <w:szCs w:val="22"/>
        </w:rPr>
        <w:t>neurčitou.</w:t>
      </w:r>
      <w:bookmarkEnd w:id="51"/>
    </w:p>
    <w:p w14:paraId="53BCA5BB" w14:textId="64F311B4" w:rsidR="0086516B" w:rsidRDefault="0086516B" w:rsidP="0086516B">
      <w:pPr>
        <w:pStyle w:val="Styl11"/>
        <w:ind w:left="709" w:hanging="709"/>
        <w:rPr>
          <w:rFonts w:ascii="Arial" w:hAnsi="Arial" w:cs="Arial"/>
          <w:sz w:val="22"/>
          <w:szCs w:val="22"/>
        </w:rPr>
      </w:pPr>
      <w:bookmarkStart w:id="52" w:name="_Ref210228718"/>
      <w:r>
        <w:rPr>
          <w:rFonts w:ascii="Arial" w:hAnsi="Arial" w:cs="Arial"/>
          <w:sz w:val="22"/>
          <w:szCs w:val="22"/>
        </w:rPr>
        <w:t>S</w:t>
      </w:r>
      <w:r w:rsidRPr="0061577B">
        <w:rPr>
          <w:rFonts w:ascii="Arial" w:hAnsi="Arial" w:cs="Arial"/>
          <w:sz w:val="22"/>
          <w:szCs w:val="22"/>
        </w:rPr>
        <w:t xml:space="preserve">trany se zavazují, že nejpozději </w:t>
      </w:r>
      <w:r w:rsidR="00482CA1">
        <w:rPr>
          <w:rFonts w:ascii="Arial" w:hAnsi="Arial" w:cs="Arial"/>
          <w:sz w:val="22"/>
          <w:szCs w:val="22"/>
        </w:rPr>
        <w:t>dvanáct</w:t>
      </w:r>
      <w:r>
        <w:rPr>
          <w:rFonts w:ascii="Arial" w:hAnsi="Arial" w:cs="Arial"/>
          <w:sz w:val="22"/>
          <w:szCs w:val="22"/>
        </w:rPr>
        <w:t xml:space="preserve"> (</w:t>
      </w:r>
      <w:r w:rsidR="00482CA1">
        <w:rPr>
          <w:rFonts w:ascii="Arial" w:hAnsi="Arial" w:cs="Arial"/>
          <w:sz w:val="22"/>
          <w:szCs w:val="22"/>
        </w:rPr>
        <w:t>12</w:t>
      </w:r>
      <w:r>
        <w:rPr>
          <w:rFonts w:ascii="Arial" w:hAnsi="Arial" w:cs="Arial"/>
          <w:sz w:val="22"/>
          <w:szCs w:val="22"/>
        </w:rPr>
        <w:t xml:space="preserve">) měsíců před </w:t>
      </w:r>
      <w:r w:rsidR="00E95817">
        <w:rPr>
          <w:rFonts w:ascii="Arial" w:hAnsi="Arial" w:cs="Arial"/>
          <w:sz w:val="22"/>
          <w:szCs w:val="22"/>
        </w:rPr>
        <w:t>uplynutím Doby podpory</w:t>
      </w:r>
      <w:r w:rsidRPr="0061577B">
        <w:rPr>
          <w:rFonts w:ascii="Arial" w:hAnsi="Arial" w:cs="Arial"/>
          <w:sz w:val="22"/>
          <w:szCs w:val="22"/>
        </w:rPr>
        <w:t xml:space="preserve"> vyvolají jednání o další spolupráci </w:t>
      </w:r>
      <w:r>
        <w:rPr>
          <w:rFonts w:ascii="Arial" w:hAnsi="Arial" w:cs="Arial"/>
          <w:sz w:val="22"/>
          <w:szCs w:val="22"/>
        </w:rPr>
        <w:t>S</w:t>
      </w:r>
      <w:r w:rsidRPr="0061577B">
        <w:rPr>
          <w:rFonts w:ascii="Arial" w:hAnsi="Arial" w:cs="Arial"/>
          <w:sz w:val="22"/>
          <w:szCs w:val="22"/>
        </w:rPr>
        <w:t xml:space="preserve">tran, jehož předmětem bude navázání na </w:t>
      </w:r>
      <w:r w:rsidR="00E95817">
        <w:rPr>
          <w:rFonts w:ascii="Arial" w:hAnsi="Arial" w:cs="Arial"/>
          <w:sz w:val="22"/>
          <w:szCs w:val="22"/>
        </w:rPr>
        <w:t>poskytování Plnění v souvislosti s podporou a servisem Softwaru v rozsahu této Smlouvy</w:t>
      </w:r>
      <w:r w:rsidRPr="0061577B">
        <w:rPr>
          <w:rFonts w:ascii="Arial" w:hAnsi="Arial" w:cs="Arial"/>
          <w:sz w:val="22"/>
          <w:szCs w:val="22"/>
        </w:rPr>
        <w:t xml:space="preserve">, resp. vznik obdobného smluvního vztahu, a to pro období </w:t>
      </w:r>
      <w:r w:rsidR="00E95817">
        <w:rPr>
          <w:rFonts w:ascii="Arial" w:hAnsi="Arial" w:cs="Arial"/>
          <w:sz w:val="22"/>
          <w:szCs w:val="22"/>
        </w:rPr>
        <w:t>po</w:t>
      </w:r>
      <w:r w:rsidRPr="0061577B">
        <w:rPr>
          <w:rFonts w:ascii="Arial" w:hAnsi="Arial" w:cs="Arial"/>
          <w:sz w:val="22"/>
          <w:szCs w:val="22"/>
        </w:rPr>
        <w:t xml:space="preserve"> </w:t>
      </w:r>
      <w:r w:rsidR="00E95817">
        <w:rPr>
          <w:rFonts w:ascii="Arial" w:hAnsi="Arial" w:cs="Arial"/>
          <w:sz w:val="22"/>
          <w:szCs w:val="22"/>
        </w:rPr>
        <w:t>uplynutí Doby podpory</w:t>
      </w:r>
      <w:r w:rsidR="00E95817">
        <w:rPr>
          <w:rFonts w:ascii="Arial" w:hAnsi="Arial" w:cs="Arial"/>
          <w:sz w:val="22"/>
          <w:szCs w:val="22"/>
        </w:rPr>
        <w:t>.</w:t>
      </w:r>
      <w:r>
        <w:rPr>
          <w:rFonts w:ascii="Arial" w:hAnsi="Arial" w:cs="Arial"/>
          <w:sz w:val="22"/>
          <w:szCs w:val="22"/>
        </w:rPr>
        <w:t xml:space="preserve"> </w:t>
      </w:r>
      <w:r w:rsidRPr="0061577B">
        <w:rPr>
          <w:rFonts w:ascii="Arial" w:hAnsi="Arial" w:cs="Arial"/>
          <w:sz w:val="22"/>
          <w:szCs w:val="22"/>
        </w:rPr>
        <w:t xml:space="preserve">Smluvní strany se zavazují rozhodnout o možné navazující spolupráci </w:t>
      </w:r>
      <w:r>
        <w:rPr>
          <w:rFonts w:ascii="Arial" w:hAnsi="Arial" w:cs="Arial"/>
          <w:sz w:val="22"/>
          <w:szCs w:val="22"/>
        </w:rPr>
        <w:t xml:space="preserve">nejpozději do </w:t>
      </w:r>
      <w:r w:rsidR="00482CA1">
        <w:rPr>
          <w:rFonts w:ascii="Arial" w:hAnsi="Arial" w:cs="Arial"/>
          <w:sz w:val="22"/>
          <w:szCs w:val="22"/>
        </w:rPr>
        <w:t>šesti</w:t>
      </w:r>
      <w:r>
        <w:rPr>
          <w:rFonts w:ascii="Arial" w:hAnsi="Arial" w:cs="Arial"/>
          <w:sz w:val="22"/>
          <w:szCs w:val="22"/>
        </w:rPr>
        <w:t xml:space="preserve"> (</w:t>
      </w:r>
      <w:r w:rsidR="00482CA1">
        <w:rPr>
          <w:rFonts w:ascii="Arial" w:hAnsi="Arial" w:cs="Arial"/>
          <w:sz w:val="22"/>
          <w:szCs w:val="22"/>
        </w:rPr>
        <w:t>6</w:t>
      </w:r>
      <w:r>
        <w:rPr>
          <w:rFonts w:ascii="Arial" w:hAnsi="Arial" w:cs="Arial"/>
          <w:sz w:val="22"/>
          <w:szCs w:val="22"/>
        </w:rPr>
        <w:t xml:space="preserve">) měsíců před </w:t>
      </w:r>
      <w:r w:rsidR="00E95817">
        <w:rPr>
          <w:rFonts w:ascii="Arial" w:hAnsi="Arial" w:cs="Arial"/>
          <w:sz w:val="22"/>
          <w:szCs w:val="22"/>
        </w:rPr>
        <w:t>uplynutím Doby podpory</w:t>
      </w:r>
      <w:r w:rsidR="002A3E19" w:rsidRPr="002A3E19">
        <w:rPr>
          <w:rFonts w:ascii="Arial" w:hAnsi="Arial" w:cs="Arial"/>
          <w:sz w:val="22"/>
          <w:szCs w:val="22"/>
        </w:rPr>
        <w:t>.</w:t>
      </w:r>
      <w:bookmarkEnd w:id="52"/>
    </w:p>
    <w:p w14:paraId="072EE18F" w14:textId="77777777" w:rsidR="005C79B2" w:rsidRDefault="005C79B2" w:rsidP="0086516B">
      <w:pPr>
        <w:pStyle w:val="Styl11"/>
        <w:ind w:left="709" w:hanging="709"/>
        <w:rPr>
          <w:rFonts w:ascii="Arial" w:hAnsi="Arial" w:cs="Arial"/>
          <w:sz w:val="22"/>
          <w:szCs w:val="22"/>
        </w:rPr>
      </w:pPr>
      <w:r>
        <w:rPr>
          <w:rFonts w:ascii="Arial" w:hAnsi="Arial" w:cs="Arial"/>
          <w:sz w:val="22"/>
          <w:szCs w:val="22"/>
        </w:rPr>
        <w:t>Smluvní vztah založený touto Smlouvou zaniká:</w:t>
      </w:r>
    </w:p>
    <w:p w14:paraId="290F4DD8" w14:textId="77777777" w:rsidR="0040559C" w:rsidRDefault="00DE1242" w:rsidP="00387291">
      <w:pPr>
        <w:pStyle w:val="STYL111"/>
        <w:ind w:left="1560" w:hanging="851"/>
        <w:rPr>
          <w:rFonts w:ascii="Arial" w:hAnsi="Arial" w:cs="Arial"/>
          <w:sz w:val="22"/>
          <w:szCs w:val="22"/>
        </w:rPr>
      </w:pPr>
      <w:r w:rsidRPr="00DE1242">
        <w:rPr>
          <w:rFonts w:ascii="Arial" w:hAnsi="Arial" w:cs="Arial"/>
          <w:sz w:val="22"/>
          <w:szCs w:val="22"/>
        </w:rPr>
        <w:t xml:space="preserve">písemnou dohodou </w:t>
      </w:r>
      <w:r>
        <w:rPr>
          <w:rFonts w:ascii="Arial" w:hAnsi="Arial" w:cs="Arial"/>
          <w:sz w:val="22"/>
          <w:szCs w:val="22"/>
        </w:rPr>
        <w:t>S</w:t>
      </w:r>
      <w:r w:rsidRPr="00DE1242">
        <w:rPr>
          <w:rFonts w:ascii="Arial" w:hAnsi="Arial" w:cs="Arial"/>
          <w:sz w:val="22"/>
          <w:szCs w:val="22"/>
        </w:rPr>
        <w:t>tran</w:t>
      </w:r>
      <w:r>
        <w:rPr>
          <w:rFonts w:ascii="Arial" w:hAnsi="Arial" w:cs="Arial"/>
          <w:sz w:val="22"/>
          <w:szCs w:val="22"/>
        </w:rPr>
        <w:t>;</w:t>
      </w:r>
    </w:p>
    <w:p w14:paraId="4B2A2CE3" w14:textId="282F8C89" w:rsidR="00DE1242" w:rsidRDefault="00DE1242" w:rsidP="00387291">
      <w:pPr>
        <w:pStyle w:val="STYL111"/>
        <w:ind w:left="1560" w:hanging="851"/>
        <w:rPr>
          <w:rFonts w:ascii="Arial" w:hAnsi="Arial" w:cs="Arial"/>
          <w:sz w:val="22"/>
          <w:szCs w:val="22"/>
        </w:rPr>
      </w:pPr>
      <w:r w:rsidRPr="00DE1242">
        <w:rPr>
          <w:rFonts w:ascii="Arial" w:hAnsi="Arial" w:cs="Arial"/>
          <w:sz w:val="22"/>
          <w:szCs w:val="22"/>
        </w:rPr>
        <w:t xml:space="preserve">písemnou výpovědí </w:t>
      </w:r>
      <w:r w:rsidR="00DA32C6">
        <w:rPr>
          <w:rFonts w:ascii="Arial" w:hAnsi="Arial" w:cs="Arial"/>
          <w:sz w:val="22"/>
          <w:szCs w:val="22"/>
        </w:rPr>
        <w:t xml:space="preserve">této </w:t>
      </w:r>
      <w:r w:rsidRPr="00DE1242">
        <w:rPr>
          <w:rFonts w:ascii="Arial" w:hAnsi="Arial" w:cs="Arial"/>
          <w:sz w:val="22"/>
          <w:szCs w:val="22"/>
        </w:rPr>
        <w:t>Smlouvy</w:t>
      </w:r>
      <w:r w:rsidR="00FC2696">
        <w:rPr>
          <w:rFonts w:ascii="Arial" w:hAnsi="Arial" w:cs="Arial"/>
          <w:sz w:val="22"/>
          <w:szCs w:val="22"/>
        </w:rPr>
        <w:t xml:space="preserve">; </w:t>
      </w:r>
      <w:r w:rsidR="00FC2696">
        <w:rPr>
          <w:rFonts w:ascii="Arial" w:hAnsi="Arial" w:cs="Arial"/>
          <w:sz w:val="22"/>
          <w:szCs w:val="22"/>
        </w:rPr>
        <w:t>Strany</w:t>
      </w:r>
      <w:r w:rsidR="00FC2696" w:rsidRPr="00132E81">
        <w:rPr>
          <w:rFonts w:ascii="Arial" w:hAnsi="Arial" w:cs="Arial"/>
          <w:sz w:val="22"/>
          <w:szCs w:val="22"/>
        </w:rPr>
        <w:t xml:space="preserve"> se dohodly, že v maximálním právními předpisy dovoleném rozsahu vylučují </w:t>
      </w:r>
      <w:r w:rsidR="00FC2696">
        <w:rPr>
          <w:rFonts w:ascii="Arial" w:hAnsi="Arial" w:cs="Arial"/>
          <w:sz w:val="22"/>
          <w:szCs w:val="22"/>
        </w:rPr>
        <w:t>zákonné důvody pro výpověď Smlouvy</w:t>
      </w:r>
      <w:r w:rsidR="00FC2696">
        <w:rPr>
          <w:rFonts w:ascii="Arial" w:hAnsi="Arial" w:cs="Arial"/>
          <w:sz w:val="22"/>
          <w:szCs w:val="22"/>
        </w:rPr>
        <w:t>;</w:t>
      </w:r>
    </w:p>
    <w:p w14:paraId="2C08DD01" w14:textId="49D5BFE5" w:rsidR="00DE1242" w:rsidRDefault="00DE1242" w:rsidP="00387291">
      <w:pPr>
        <w:pStyle w:val="STYL111"/>
        <w:ind w:left="1560" w:hanging="851"/>
        <w:rPr>
          <w:rFonts w:ascii="Arial" w:hAnsi="Arial" w:cs="Arial"/>
          <w:sz w:val="22"/>
          <w:szCs w:val="22"/>
        </w:rPr>
      </w:pPr>
      <w:r>
        <w:rPr>
          <w:rFonts w:ascii="Arial" w:hAnsi="Arial" w:cs="Arial"/>
          <w:sz w:val="22"/>
          <w:szCs w:val="22"/>
        </w:rPr>
        <w:t xml:space="preserve">písemným </w:t>
      </w:r>
      <w:r w:rsidRPr="00DE1242">
        <w:rPr>
          <w:rFonts w:ascii="Arial" w:hAnsi="Arial" w:cs="Arial"/>
          <w:sz w:val="22"/>
          <w:szCs w:val="22"/>
        </w:rPr>
        <w:t xml:space="preserve">odstoupením od této </w:t>
      </w:r>
      <w:r>
        <w:rPr>
          <w:rFonts w:ascii="Arial" w:hAnsi="Arial" w:cs="Arial"/>
          <w:sz w:val="22"/>
          <w:szCs w:val="22"/>
        </w:rPr>
        <w:t>Smlouvy</w:t>
      </w:r>
      <w:r w:rsidR="00FC2696">
        <w:rPr>
          <w:rFonts w:ascii="Arial" w:hAnsi="Arial" w:cs="Arial"/>
          <w:sz w:val="22"/>
          <w:szCs w:val="22"/>
        </w:rPr>
        <w:t xml:space="preserve">; </w:t>
      </w:r>
      <w:r w:rsidR="00132E81">
        <w:rPr>
          <w:rFonts w:ascii="Arial" w:hAnsi="Arial" w:cs="Arial"/>
          <w:sz w:val="22"/>
          <w:szCs w:val="22"/>
        </w:rPr>
        <w:t>Strany</w:t>
      </w:r>
      <w:r w:rsidR="00132E81" w:rsidRPr="00132E81">
        <w:rPr>
          <w:rFonts w:ascii="Arial" w:hAnsi="Arial" w:cs="Arial"/>
          <w:sz w:val="22"/>
          <w:szCs w:val="22"/>
        </w:rPr>
        <w:t xml:space="preserve"> se dohodly, že v maximálním právními předpisy dovoleném rozsahu vylučují </w:t>
      </w:r>
      <w:r w:rsidR="00132E81">
        <w:rPr>
          <w:rFonts w:ascii="Arial" w:hAnsi="Arial" w:cs="Arial"/>
          <w:sz w:val="22"/>
          <w:szCs w:val="22"/>
        </w:rPr>
        <w:t xml:space="preserve">zákonné důvody pro </w:t>
      </w:r>
      <w:r w:rsidR="00132E81" w:rsidRPr="00132E81">
        <w:rPr>
          <w:rFonts w:ascii="Arial" w:hAnsi="Arial" w:cs="Arial"/>
          <w:sz w:val="22"/>
          <w:szCs w:val="22"/>
        </w:rPr>
        <w:t>odstoup</w:t>
      </w:r>
      <w:r w:rsidR="00132E81">
        <w:rPr>
          <w:rFonts w:ascii="Arial" w:hAnsi="Arial" w:cs="Arial"/>
          <w:sz w:val="22"/>
          <w:szCs w:val="22"/>
        </w:rPr>
        <w:t>ení</w:t>
      </w:r>
      <w:r w:rsidR="00132E81" w:rsidRPr="00132E81">
        <w:rPr>
          <w:rFonts w:ascii="Arial" w:hAnsi="Arial" w:cs="Arial"/>
          <w:sz w:val="22"/>
          <w:szCs w:val="22"/>
        </w:rPr>
        <w:t xml:space="preserve"> od </w:t>
      </w:r>
      <w:r w:rsidR="00132E81">
        <w:rPr>
          <w:rFonts w:ascii="Arial" w:hAnsi="Arial" w:cs="Arial"/>
          <w:sz w:val="22"/>
          <w:szCs w:val="22"/>
        </w:rPr>
        <w:t xml:space="preserve">této </w:t>
      </w:r>
      <w:r w:rsidR="00132E81" w:rsidRPr="00132E81">
        <w:rPr>
          <w:rFonts w:ascii="Arial" w:hAnsi="Arial" w:cs="Arial"/>
          <w:sz w:val="22"/>
          <w:szCs w:val="22"/>
        </w:rPr>
        <w:t>Smlouvy.</w:t>
      </w:r>
    </w:p>
    <w:p w14:paraId="6B132F5A" w14:textId="77777777" w:rsidR="00DA32C6" w:rsidRPr="00DA32C6" w:rsidRDefault="00DA32C6" w:rsidP="00DA32C6">
      <w:pPr>
        <w:pStyle w:val="Styl11"/>
        <w:ind w:left="709" w:hanging="709"/>
        <w:rPr>
          <w:rFonts w:ascii="Arial" w:hAnsi="Arial" w:cs="Arial"/>
          <w:sz w:val="22"/>
          <w:szCs w:val="22"/>
        </w:rPr>
      </w:pPr>
      <w:r w:rsidRPr="00DA32C6">
        <w:rPr>
          <w:rFonts w:ascii="Arial" w:hAnsi="Arial" w:cs="Arial"/>
          <w:sz w:val="22"/>
          <w:szCs w:val="22"/>
        </w:rPr>
        <w:t xml:space="preserve">Objednatel je oprávněn od </w:t>
      </w:r>
      <w:r>
        <w:rPr>
          <w:rFonts w:ascii="Arial" w:hAnsi="Arial" w:cs="Arial"/>
          <w:sz w:val="22"/>
          <w:szCs w:val="22"/>
        </w:rPr>
        <w:t xml:space="preserve">této </w:t>
      </w:r>
      <w:r w:rsidRPr="00DA32C6">
        <w:rPr>
          <w:rFonts w:ascii="Arial" w:hAnsi="Arial" w:cs="Arial"/>
          <w:sz w:val="22"/>
          <w:szCs w:val="22"/>
        </w:rPr>
        <w:t>Smlouvy</w:t>
      </w:r>
      <w:r w:rsidR="003E012E">
        <w:rPr>
          <w:rFonts w:ascii="Arial" w:hAnsi="Arial" w:cs="Arial"/>
          <w:sz w:val="22"/>
          <w:szCs w:val="22"/>
        </w:rPr>
        <w:t xml:space="preserve"> </w:t>
      </w:r>
      <w:r w:rsidRPr="00DA32C6">
        <w:rPr>
          <w:rFonts w:ascii="Arial" w:hAnsi="Arial" w:cs="Arial"/>
          <w:sz w:val="22"/>
          <w:szCs w:val="22"/>
        </w:rPr>
        <w:t>odstoupit:</w:t>
      </w:r>
    </w:p>
    <w:p w14:paraId="5A0C6E2E" w14:textId="77777777" w:rsidR="00377782" w:rsidRDefault="00E810E3" w:rsidP="00162597">
      <w:pPr>
        <w:pStyle w:val="STYL111"/>
        <w:ind w:left="1560" w:hanging="851"/>
        <w:rPr>
          <w:rFonts w:ascii="Arial" w:hAnsi="Arial" w:cs="Arial"/>
          <w:sz w:val="22"/>
          <w:szCs w:val="22"/>
        </w:rPr>
      </w:pPr>
      <w:r w:rsidRPr="00E810E3">
        <w:rPr>
          <w:rFonts w:ascii="Arial" w:hAnsi="Arial" w:cs="Arial"/>
          <w:sz w:val="22"/>
          <w:szCs w:val="22"/>
        </w:rPr>
        <w:t xml:space="preserve">vstoupí-li Poskytovatel do likvidace nebo proti němu bude zahájeno insolvenční řízení a nebude schopen </w:t>
      </w:r>
      <w:r w:rsidR="00E32AA5">
        <w:rPr>
          <w:rFonts w:ascii="Arial" w:hAnsi="Arial" w:cs="Arial"/>
          <w:sz w:val="22"/>
          <w:szCs w:val="22"/>
        </w:rPr>
        <w:t>poskytovat Plnění;</w:t>
      </w:r>
    </w:p>
    <w:p w14:paraId="29EBB680" w14:textId="77777777" w:rsidR="00593E07" w:rsidRDefault="00E810E3" w:rsidP="00162597">
      <w:pPr>
        <w:pStyle w:val="STYL111"/>
        <w:ind w:left="1560" w:hanging="851"/>
        <w:rPr>
          <w:rFonts w:ascii="Arial" w:hAnsi="Arial" w:cs="Arial"/>
          <w:sz w:val="22"/>
          <w:szCs w:val="22"/>
        </w:rPr>
      </w:pPr>
      <w:r w:rsidRPr="00E810E3">
        <w:rPr>
          <w:rFonts w:ascii="Arial" w:hAnsi="Arial" w:cs="Arial"/>
          <w:sz w:val="22"/>
          <w:szCs w:val="22"/>
        </w:rPr>
        <w:t xml:space="preserve">použije-li Poskytovatel k poskytnutí </w:t>
      </w:r>
      <w:r w:rsidR="00A12EAE">
        <w:rPr>
          <w:rFonts w:ascii="Arial" w:hAnsi="Arial" w:cs="Arial"/>
          <w:sz w:val="22"/>
          <w:szCs w:val="22"/>
        </w:rPr>
        <w:t>Plnění</w:t>
      </w:r>
      <w:r w:rsidRPr="00E810E3">
        <w:rPr>
          <w:rFonts w:ascii="Arial" w:hAnsi="Arial" w:cs="Arial"/>
          <w:sz w:val="22"/>
          <w:szCs w:val="22"/>
        </w:rPr>
        <w:t xml:space="preserve"> poddodavatele </w:t>
      </w:r>
      <w:r w:rsidR="00593E07">
        <w:rPr>
          <w:rFonts w:ascii="Arial" w:hAnsi="Arial" w:cs="Arial"/>
          <w:sz w:val="22"/>
          <w:szCs w:val="22"/>
        </w:rPr>
        <w:t>v rozporu se zadávacími podmínkami Zadávacího řízení, zejména poskytne jeho prostřednictvím Plnění, které nemůže být realizováno poddodavatelsky;</w:t>
      </w:r>
    </w:p>
    <w:p w14:paraId="52C51388" w14:textId="47DB07D6" w:rsidR="00B20DCB" w:rsidRDefault="00B20DCB" w:rsidP="00162597">
      <w:pPr>
        <w:pStyle w:val="STYL111"/>
        <w:ind w:left="1560" w:hanging="851"/>
        <w:rPr>
          <w:rFonts w:ascii="Arial" w:hAnsi="Arial" w:cs="Arial"/>
          <w:sz w:val="22"/>
          <w:szCs w:val="22"/>
        </w:rPr>
      </w:pPr>
      <w:r w:rsidRPr="00B20DCB">
        <w:rPr>
          <w:rFonts w:ascii="Arial" w:hAnsi="Arial" w:cs="Arial"/>
          <w:sz w:val="22"/>
          <w:szCs w:val="22"/>
        </w:rPr>
        <w:t>nedojde</w:t>
      </w:r>
      <w:r>
        <w:rPr>
          <w:rFonts w:ascii="Arial" w:hAnsi="Arial" w:cs="Arial"/>
          <w:sz w:val="22"/>
          <w:szCs w:val="22"/>
        </w:rPr>
        <w:t>-li</w:t>
      </w:r>
      <w:r w:rsidRPr="00B20DCB">
        <w:rPr>
          <w:rFonts w:ascii="Arial" w:hAnsi="Arial" w:cs="Arial"/>
          <w:sz w:val="22"/>
          <w:szCs w:val="22"/>
        </w:rPr>
        <w:t xml:space="preserve"> k řádnému a včasnému </w:t>
      </w:r>
      <w:r>
        <w:rPr>
          <w:rFonts w:ascii="Arial" w:hAnsi="Arial" w:cs="Arial"/>
          <w:sz w:val="22"/>
          <w:szCs w:val="22"/>
        </w:rPr>
        <w:t>Zavedení Softwaru</w:t>
      </w:r>
      <w:r w:rsidRPr="00B20DCB">
        <w:rPr>
          <w:rFonts w:ascii="Arial" w:hAnsi="Arial" w:cs="Arial"/>
          <w:sz w:val="22"/>
          <w:szCs w:val="22"/>
        </w:rPr>
        <w:t xml:space="preserve"> a/nebo v případě, že </w:t>
      </w:r>
      <w:r>
        <w:rPr>
          <w:rFonts w:ascii="Arial" w:hAnsi="Arial" w:cs="Arial"/>
          <w:sz w:val="22"/>
          <w:szCs w:val="22"/>
        </w:rPr>
        <w:t>Software</w:t>
      </w:r>
      <w:r w:rsidRPr="00B20DCB">
        <w:rPr>
          <w:rFonts w:ascii="Arial" w:hAnsi="Arial" w:cs="Arial"/>
          <w:sz w:val="22"/>
          <w:szCs w:val="22"/>
        </w:rPr>
        <w:t xml:space="preserve"> nesplňuje podmínky </w:t>
      </w:r>
      <w:r>
        <w:rPr>
          <w:rFonts w:ascii="Arial" w:hAnsi="Arial" w:cs="Arial"/>
          <w:sz w:val="22"/>
          <w:szCs w:val="22"/>
        </w:rPr>
        <w:t>Akceptace</w:t>
      </w:r>
      <w:r w:rsidRPr="00B20DCB">
        <w:rPr>
          <w:rFonts w:ascii="Arial" w:hAnsi="Arial" w:cs="Arial"/>
          <w:sz w:val="22"/>
          <w:szCs w:val="22"/>
        </w:rPr>
        <w:t xml:space="preserve"> ani po druhém </w:t>
      </w:r>
      <w:r>
        <w:rPr>
          <w:rFonts w:ascii="Arial" w:hAnsi="Arial" w:cs="Arial"/>
          <w:sz w:val="22"/>
          <w:szCs w:val="22"/>
        </w:rPr>
        <w:t>Pilotním</w:t>
      </w:r>
      <w:r w:rsidRPr="00B20DCB">
        <w:rPr>
          <w:rFonts w:ascii="Arial" w:hAnsi="Arial" w:cs="Arial"/>
          <w:sz w:val="22"/>
          <w:szCs w:val="22"/>
        </w:rPr>
        <w:t xml:space="preserve"> provozu ve</w:t>
      </w:r>
      <w:r>
        <w:rPr>
          <w:rFonts w:ascii="Arial" w:hAnsi="Arial" w:cs="Arial"/>
          <w:sz w:val="22"/>
          <w:szCs w:val="22"/>
        </w:rPr>
        <w:t xml:space="preserve"> smyslu</w:t>
      </w:r>
      <w:r w:rsidRPr="00B20DCB">
        <w:rPr>
          <w:rFonts w:ascii="Arial" w:hAnsi="Arial" w:cs="Arial"/>
          <w:sz w:val="22"/>
          <w:szCs w:val="22"/>
        </w:rPr>
        <w:t xml:space="preserve"> </w:t>
      </w:r>
      <w:r>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_Ref210052385 \r \h </w:instrText>
      </w:r>
      <w:r>
        <w:rPr>
          <w:rFonts w:ascii="Arial" w:hAnsi="Arial" w:cs="Arial"/>
          <w:sz w:val="22"/>
          <w:szCs w:val="22"/>
        </w:rPr>
      </w:r>
      <w:r>
        <w:rPr>
          <w:rFonts w:ascii="Arial" w:hAnsi="Arial" w:cs="Arial"/>
          <w:sz w:val="22"/>
          <w:szCs w:val="22"/>
        </w:rPr>
        <w:fldChar w:fldCharType="separate"/>
      </w:r>
      <w:r w:rsidR="003D7066">
        <w:rPr>
          <w:rFonts w:ascii="Arial" w:hAnsi="Arial" w:cs="Arial"/>
          <w:sz w:val="22"/>
          <w:szCs w:val="22"/>
        </w:rPr>
        <w:t>3.27</w:t>
      </w:r>
      <w:r>
        <w:rPr>
          <w:rFonts w:ascii="Arial" w:hAnsi="Arial" w:cs="Arial"/>
          <w:sz w:val="22"/>
          <w:szCs w:val="22"/>
        </w:rPr>
        <w:fldChar w:fldCharType="end"/>
      </w:r>
      <w:r>
        <w:rPr>
          <w:rFonts w:ascii="Arial" w:hAnsi="Arial" w:cs="Arial"/>
          <w:sz w:val="22"/>
          <w:szCs w:val="22"/>
        </w:rPr>
        <w:t xml:space="preserve">. </w:t>
      </w:r>
      <w:r w:rsidRPr="00B20DCB">
        <w:rPr>
          <w:rFonts w:ascii="Arial" w:hAnsi="Arial" w:cs="Arial"/>
          <w:sz w:val="22"/>
          <w:szCs w:val="22"/>
        </w:rPr>
        <w:t>této Smlouvy. Objednatel v takovém případě nemá žádný zájem na poskyt</w:t>
      </w:r>
      <w:r>
        <w:rPr>
          <w:rFonts w:ascii="Arial" w:hAnsi="Arial" w:cs="Arial"/>
          <w:sz w:val="22"/>
          <w:szCs w:val="22"/>
        </w:rPr>
        <w:t>nutí</w:t>
      </w:r>
      <w:r w:rsidRPr="00B20DCB">
        <w:rPr>
          <w:rFonts w:ascii="Arial" w:hAnsi="Arial" w:cs="Arial"/>
          <w:sz w:val="22"/>
          <w:szCs w:val="22"/>
        </w:rPr>
        <w:t xml:space="preserve"> </w:t>
      </w:r>
      <w:r>
        <w:rPr>
          <w:rFonts w:ascii="Arial" w:hAnsi="Arial" w:cs="Arial"/>
          <w:sz w:val="22"/>
          <w:szCs w:val="22"/>
        </w:rPr>
        <w:t>Plnění</w:t>
      </w:r>
      <w:r w:rsidRPr="00B20DCB">
        <w:rPr>
          <w:rFonts w:ascii="Arial" w:hAnsi="Arial" w:cs="Arial"/>
          <w:sz w:val="22"/>
          <w:szCs w:val="22"/>
        </w:rPr>
        <w:t xml:space="preserve"> ani na převzetí části </w:t>
      </w:r>
      <w:r>
        <w:rPr>
          <w:rFonts w:ascii="Arial" w:hAnsi="Arial" w:cs="Arial"/>
          <w:sz w:val="22"/>
          <w:szCs w:val="22"/>
        </w:rPr>
        <w:t>Plnění</w:t>
      </w:r>
      <w:r w:rsidRPr="00B20DCB">
        <w:rPr>
          <w:rFonts w:ascii="Arial" w:hAnsi="Arial" w:cs="Arial"/>
          <w:sz w:val="22"/>
          <w:szCs w:val="22"/>
        </w:rPr>
        <w:t xml:space="preserve"> a </w:t>
      </w:r>
      <w:r>
        <w:rPr>
          <w:rFonts w:ascii="Arial" w:hAnsi="Arial" w:cs="Arial"/>
          <w:sz w:val="22"/>
          <w:szCs w:val="22"/>
        </w:rPr>
        <w:t>Poskytovateli</w:t>
      </w:r>
      <w:r w:rsidRPr="00B20DCB">
        <w:rPr>
          <w:rFonts w:ascii="Arial" w:hAnsi="Arial" w:cs="Arial"/>
          <w:sz w:val="22"/>
          <w:szCs w:val="22"/>
        </w:rPr>
        <w:t xml:space="preserve"> tak nenáleží žádná odměna ani část </w:t>
      </w:r>
      <w:r>
        <w:rPr>
          <w:rFonts w:ascii="Arial" w:hAnsi="Arial" w:cs="Arial"/>
          <w:sz w:val="22"/>
          <w:szCs w:val="22"/>
        </w:rPr>
        <w:t>Ceny za Zavedení Softwaru</w:t>
      </w:r>
      <w:r w:rsidRPr="00B20DCB">
        <w:rPr>
          <w:rFonts w:ascii="Arial" w:hAnsi="Arial" w:cs="Arial"/>
          <w:sz w:val="22"/>
          <w:szCs w:val="22"/>
        </w:rPr>
        <w:t>, ani náhrada za jakékoli náklady vynaložené při p</w:t>
      </w:r>
      <w:r>
        <w:rPr>
          <w:rFonts w:ascii="Arial" w:hAnsi="Arial" w:cs="Arial"/>
          <w:sz w:val="22"/>
          <w:szCs w:val="22"/>
        </w:rPr>
        <w:t>oskytování služeb v souvislosti se Zavedením Softwaru</w:t>
      </w:r>
      <w:r w:rsidR="006352BF">
        <w:rPr>
          <w:rFonts w:ascii="Arial" w:hAnsi="Arial" w:cs="Arial"/>
          <w:sz w:val="22"/>
          <w:szCs w:val="22"/>
        </w:rPr>
        <w:t>;</w:t>
      </w:r>
    </w:p>
    <w:p w14:paraId="6D8B29BC" w14:textId="7B213ED4" w:rsidR="006352BF" w:rsidRDefault="006352BF" w:rsidP="00162597">
      <w:pPr>
        <w:pStyle w:val="STYL111"/>
        <w:ind w:left="1560" w:hanging="851"/>
        <w:rPr>
          <w:rFonts w:ascii="Arial" w:hAnsi="Arial" w:cs="Arial"/>
          <w:sz w:val="22"/>
          <w:szCs w:val="22"/>
        </w:rPr>
      </w:pPr>
      <w:r w:rsidRPr="006352BF">
        <w:rPr>
          <w:rFonts w:ascii="Arial" w:hAnsi="Arial" w:cs="Arial"/>
          <w:sz w:val="22"/>
          <w:szCs w:val="22"/>
        </w:rPr>
        <w:t xml:space="preserve">nedojde-li k řádnému a včasnému </w:t>
      </w:r>
      <w:r>
        <w:rPr>
          <w:rFonts w:ascii="Arial" w:hAnsi="Arial" w:cs="Arial"/>
          <w:sz w:val="22"/>
          <w:szCs w:val="22"/>
        </w:rPr>
        <w:t>z</w:t>
      </w:r>
      <w:r w:rsidRPr="006352BF">
        <w:rPr>
          <w:rFonts w:ascii="Arial" w:hAnsi="Arial" w:cs="Arial"/>
          <w:sz w:val="22"/>
          <w:szCs w:val="22"/>
        </w:rPr>
        <w:t xml:space="preserve">avedení </w:t>
      </w:r>
      <w:r>
        <w:rPr>
          <w:rFonts w:ascii="Arial" w:hAnsi="Arial" w:cs="Arial"/>
          <w:sz w:val="22"/>
          <w:szCs w:val="22"/>
        </w:rPr>
        <w:t>Rozvojového požadavku Fáze 1 a/nebo</w:t>
      </w:r>
      <w:r w:rsidRPr="006352BF">
        <w:rPr>
          <w:rFonts w:ascii="Arial" w:hAnsi="Arial" w:cs="Arial"/>
          <w:sz w:val="22"/>
          <w:szCs w:val="22"/>
        </w:rPr>
        <w:t xml:space="preserve"> </w:t>
      </w:r>
      <w:r>
        <w:rPr>
          <w:rFonts w:ascii="Arial" w:hAnsi="Arial" w:cs="Arial"/>
          <w:sz w:val="22"/>
          <w:szCs w:val="22"/>
        </w:rPr>
        <w:t xml:space="preserve">Rozvojového požadavku Fáze 2 a/nebo Rozvojového požadavku Fáze 3 </w:t>
      </w:r>
      <w:r w:rsidRPr="006352BF">
        <w:rPr>
          <w:rFonts w:ascii="Arial" w:hAnsi="Arial" w:cs="Arial"/>
          <w:sz w:val="22"/>
          <w:szCs w:val="22"/>
        </w:rPr>
        <w:t xml:space="preserve">v případě, že </w:t>
      </w:r>
      <w:r>
        <w:rPr>
          <w:rFonts w:ascii="Arial" w:hAnsi="Arial" w:cs="Arial"/>
          <w:sz w:val="22"/>
          <w:szCs w:val="22"/>
        </w:rPr>
        <w:t>Rozvojový požadavek</w:t>
      </w:r>
      <w:r w:rsidRPr="006352BF">
        <w:rPr>
          <w:rFonts w:ascii="Arial" w:hAnsi="Arial" w:cs="Arial"/>
          <w:sz w:val="22"/>
          <w:szCs w:val="22"/>
        </w:rPr>
        <w:t xml:space="preserve"> nesplňuje podmínky Akceptace ani po druhém </w:t>
      </w:r>
      <w:r>
        <w:rPr>
          <w:rFonts w:ascii="Arial" w:hAnsi="Arial" w:cs="Arial"/>
          <w:sz w:val="22"/>
          <w:szCs w:val="22"/>
        </w:rPr>
        <w:t>Ověřovacím</w:t>
      </w:r>
      <w:r w:rsidRPr="006352BF">
        <w:rPr>
          <w:rFonts w:ascii="Arial" w:hAnsi="Arial" w:cs="Arial"/>
          <w:sz w:val="22"/>
          <w:szCs w:val="22"/>
        </w:rPr>
        <w:t xml:space="preserve"> provozu ve smyslu odst. </w:t>
      </w:r>
      <w:r>
        <w:rPr>
          <w:rFonts w:ascii="Arial" w:hAnsi="Arial" w:cs="Arial"/>
          <w:sz w:val="22"/>
          <w:szCs w:val="22"/>
        </w:rPr>
        <w:fldChar w:fldCharType="begin"/>
      </w:r>
      <w:r>
        <w:rPr>
          <w:rFonts w:ascii="Arial" w:hAnsi="Arial" w:cs="Arial"/>
          <w:sz w:val="22"/>
          <w:szCs w:val="22"/>
        </w:rPr>
        <w:instrText xml:space="preserve"> REF _Ref210052648 \r \h </w:instrText>
      </w:r>
      <w:r>
        <w:rPr>
          <w:rFonts w:ascii="Arial" w:hAnsi="Arial" w:cs="Arial"/>
          <w:sz w:val="22"/>
          <w:szCs w:val="22"/>
        </w:rPr>
      </w:r>
      <w:r>
        <w:rPr>
          <w:rFonts w:ascii="Arial" w:hAnsi="Arial" w:cs="Arial"/>
          <w:sz w:val="22"/>
          <w:szCs w:val="22"/>
        </w:rPr>
        <w:fldChar w:fldCharType="separate"/>
      </w:r>
      <w:r w:rsidR="003D7066">
        <w:rPr>
          <w:rFonts w:ascii="Arial" w:hAnsi="Arial" w:cs="Arial"/>
          <w:sz w:val="22"/>
          <w:szCs w:val="22"/>
        </w:rPr>
        <w:t>7.15</w:t>
      </w:r>
      <w:r>
        <w:rPr>
          <w:rFonts w:ascii="Arial" w:hAnsi="Arial" w:cs="Arial"/>
          <w:sz w:val="22"/>
          <w:szCs w:val="22"/>
        </w:rPr>
        <w:fldChar w:fldCharType="end"/>
      </w:r>
      <w:r w:rsidRPr="006352BF">
        <w:rPr>
          <w:rFonts w:ascii="Arial" w:hAnsi="Arial" w:cs="Arial"/>
          <w:sz w:val="22"/>
          <w:szCs w:val="22"/>
        </w:rPr>
        <w:t xml:space="preserve">. této Smlouvy. Objednatel v takovém případě nemá žádný zájem na poskytnutí Plnění ani na převzetí části Plnění a Poskytovateli tak nenáleží žádná odměna ani část Ceny, ani náhrada za jakékoli náklady vynaložené při poskytování služeb v souvislosti se </w:t>
      </w:r>
      <w:r w:rsidR="00D220F7">
        <w:rPr>
          <w:rFonts w:ascii="Arial" w:hAnsi="Arial" w:cs="Arial"/>
          <w:sz w:val="22"/>
          <w:szCs w:val="22"/>
        </w:rPr>
        <w:t>zaváděním</w:t>
      </w:r>
      <w:r w:rsidR="00663875">
        <w:rPr>
          <w:rFonts w:ascii="Arial" w:hAnsi="Arial" w:cs="Arial"/>
          <w:sz w:val="22"/>
          <w:szCs w:val="22"/>
        </w:rPr>
        <w:t xml:space="preserve"> Rozvojového požadavku.</w:t>
      </w:r>
    </w:p>
    <w:p w14:paraId="0ECD0FA1" w14:textId="163D7A23" w:rsidR="003E012E" w:rsidRDefault="003E012E" w:rsidP="00162597">
      <w:pPr>
        <w:pStyle w:val="STYL111"/>
        <w:ind w:left="1560" w:hanging="851"/>
        <w:rPr>
          <w:rFonts w:ascii="Arial" w:hAnsi="Arial" w:cs="Arial"/>
          <w:sz w:val="22"/>
          <w:szCs w:val="22"/>
        </w:rPr>
      </w:pPr>
      <w:r w:rsidRPr="006352BF">
        <w:rPr>
          <w:rFonts w:ascii="Arial" w:hAnsi="Arial" w:cs="Arial"/>
          <w:sz w:val="22"/>
          <w:szCs w:val="22"/>
        </w:rPr>
        <w:t xml:space="preserve">nedojde-li k řádnému a včasnému </w:t>
      </w:r>
      <w:r>
        <w:rPr>
          <w:rFonts w:ascii="Arial" w:hAnsi="Arial" w:cs="Arial"/>
          <w:sz w:val="22"/>
          <w:szCs w:val="22"/>
        </w:rPr>
        <w:t>z</w:t>
      </w:r>
      <w:r w:rsidRPr="006352BF">
        <w:rPr>
          <w:rFonts w:ascii="Arial" w:hAnsi="Arial" w:cs="Arial"/>
          <w:sz w:val="22"/>
          <w:szCs w:val="22"/>
        </w:rPr>
        <w:t xml:space="preserve">avedení </w:t>
      </w:r>
      <w:r>
        <w:rPr>
          <w:rFonts w:ascii="Arial" w:hAnsi="Arial" w:cs="Arial"/>
          <w:sz w:val="22"/>
          <w:szCs w:val="22"/>
        </w:rPr>
        <w:t xml:space="preserve">Integrační platformy </w:t>
      </w:r>
      <w:r w:rsidRPr="006352BF">
        <w:rPr>
          <w:rFonts w:ascii="Arial" w:hAnsi="Arial" w:cs="Arial"/>
          <w:sz w:val="22"/>
          <w:szCs w:val="22"/>
        </w:rPr>
        <w:t xml:space="preserve">v případě, že </w:t>
      </w:r>
      <w:r>
        <w:rPr>
          <w:rFonts w:ascii="Arial" w:hAnsi="Arial" w:cs="Arial"/>
          <w:sz w:val="22"/>
          <w:szCs w:val="22"/>
        </w:rPr>
        <w:t>IP</w:t>
      </w:r>
      <w:r w:rsidRPr="006352BF">
        <w:rPr>
          <w:rFonts w:ascii="Arial" w:hAnsi="Arial" w:cs="Arial"/>
          <w:sz w:val="22"/>
          <w:szCs w:val="22"/>
        </w:rPr>
        <w:t xml:space="preserve"> nesplňuje podmínky Akceptace ani po druhém </w:t>
      </w:r>
      <w:r>
        <w:rPr>
          <w:rFonts w:ascii="Arial" w:hAnsi="Arial" w:cs="Arial"/>
          <w:sz w:val="22"/>
          <w:szCs w:val="22"/>
        </w:rPr>
        <w:t>Ověřovacím</w:t>
      </w:r>
      <w:r w:rsidRPr="006352BF">
        <w:rPr>
          <w:rFonts w:ascii="Arial" w:hAnsi="Arial" w:cs="Arial"/>
          <w:sz w:val="22"/>
          <w:szCs w:val="22"/>
        </w:rPr>
        <w:t xml:space="preserve"> provozu ve smyslu odst. </w:t>
      </w:r>
      <w:r>
        <w:rPr>
          <w:rFonts w:ascii="Arial" w:hAnsi="Arial" w:cs="Arial"/>
          <w:sz w:val="22"/>
          <w:szCs w:val="22"/>
        </w:rPr>
        <w:fldChar w:fldCharType="begin"/>
      </w:r>
      <w:r>
        <w:rPr>
          <w:rFonts w:ascii="Arial" w:hAnsi="Arial" w:cs="Arial"/>
          <w:sz w:val="22"/>
          <w:szCs w:val="22"/>
        </w:rPr>
        <w:instrText xml:space="preserve"> REF _Ref210052804 \r \h </w:instrText>
      </w:r>
      <w:r>
        <w:rPr>
          <w:rFonts w:ascii="Arial" w:hAnsi="Arial" w:cs="Arial"/>
          <w:sz w:val="22"/>
          <w:szCs w:val="22"/>
        </w:rPr>
      </w:r>
      <w:r>
        <w:rPr>
          <w:rFonts w:ascii="Arial" w:hAnsi="Arial" w:cs="Arial"/>
          <w:sz w:val="22"/>
          <w:szCs w:val="22"/>
        </w:rPr>
        <w:fldChar w:fldCharType="separate"/>
      </w:r>
      <w:r w:rsidR="003D7066">
        <w:rPr>
          <w:rFonts w:ascii="Arial" w:hAnsi="Arial" w:cs="Arial"/>
          <w:sz w:val="22"/>
          <w:szCs w:val="22"/>
        </w:rPr>
        <w:t>8.14</w:t>
      </w:r>
      <w:r>
        <w:rPr>
          <w:rFonts w:ascii="Arial" w:hAnsi="Arial" w:cs="Arial"/>
          <w:sz w:val="22"/>
          <w:szCs w:val="22"/>
        </w:rPr>
        <w:fldChar w:fldCharType="end"/>
      </w:r>
      <w:r w:rsidRPr="006352BF">
        <w:rPr>
          <w:rFonts w:ascii="Arial" w:hAnsi="Arial" w:cs="Arial"/>
          <w:sz w:val="22"/>
          <w:szCs w:val="22"/>
        </w:rPr>
        <w:t>. této Smlouvy. Objednatel v takovém případě nemá žádný zájem na poskytnutí Plnění ani na převzetí části Plnění a Poskytovateli tak nenáleží žádná odměna ani část Ceny</w:t>
      </w:r>
      <w:r>
        <w:rPr>
          <w:rFonts w:ascii="Arial" w:hAnsi="Arial" w:cs="Arial"/>
          <w:sz w:val="22"/>
          <w:szCs w:val="22"/>
        </w:rPr>
        <w:t xml:space="preserve"> za zavedení IP</w:t>
      </w:r>
      <w:r w:rsidRPr="006352BF">
        <w:rPr>
          <w:rFonts w:ascii="Arial" w:hAnsi="Arial" w:cs="Arial"/>
          <w:sz w:val="22"/>
          <w:szCs w:val="22"/>
        </w:rPr>
        <w:t xml:space="preserve">, ani </w:t>
      </w:r>
      <w:r w:rsidRPr="006352BF">
        <w:rPr>
          <w:rFonts w:ascii="Arial" w:hAnsi="Arial" w:cs="Arial"/>
          <w:sz w:val="22"/>
          <w:szCs w:val="22"/>
        </w:rPr>
        <w:lastRenderedPageBreak/>
        <w:t xml:space="preserve">náhrada za jakékoli náklady vynaložené při poskytování služeb v souvislosti se </w:t>
      </w:r>
      <w:r w:rsidR="00D220F7">
        <w:rPr>
          <w:rFonts w:ascii="Arial" w:hAnsi="Arial" w:cs="Arial"/>
          <w:sz w:val="22"/>
          <w:szCs w:val="22"/>
        </w:rPr>
        <w:t xml:space="preserve">zaváděním </w:t>
      </w:r>
      <w:r>
        <w:rPr>
          <w:rFonts w:ascii="Arial" w:hAnsi="Arial" w:cs="Arial"/>
          <w:sz w:val="22"/>
          <w:szCs w:val="22"/>
        </w:rPr>
        <w:t>IP.</w:t>
      </w:r>
    </w:p>
    <w:p w14:paraId="6BDD508D" w14:textId="5D5F532D" w:rsidR="00006AB4" w:rsidRDefault="00006AB4" w:rsidP="003601BF">
      <w:pPr>
        <w:pStyle w:val="Styl11"/>
        <w:ind w:left="709" w:hanging="709"/>
        <w:rPr>
          <w:rFonts w:ascii="Arial" w:hAnsi="Arial" w:cs="Arial"/>
          <w:sz w:val="22"/>
          <w:szCs w:val="22"/>
        </w:rPr>
      </w:pPr>
      <w:bookmarkStart w:id="53" w:name="_Ref210051637"/>
      <w:r w:rsidRPr="00006AB4">
        <w:rPr>
          <w:rFonts w:ascii="Arial" w:hAnsi="Arial" w:cs="Arial"/>
          <w:sz w:val="22"/>
          <w:szCs w:val="22"/>
        </w:rPr>
        <w:t>Není-li mezi Stranami ujednáno jinak</w:t>
      </w:r>
      <w:r>
        <w:rPr>
          <w:rFonts w:ascii="Arial" w:hAnsi="Arial" w:cs="Arial"/>
          <w:sz w:val="22"/>
          <w:szCs w:val="22"/>
        </w:rPr>
        <w:t xml:space="preserve">, Objednatelem učiněné odstoupení od Smlouvy </w:t>
      </w:r>
      <w:r w:rsidR="00AC51D7">
        <w:rPr>
          <w:rFonts w:ascii="Arial" w:hAnsi="Arial" w:cs="Arial"/>
          <w:sz w:val="22"/>
          <w:szCs w:val="22"/>
        </w:rPr>
        <w:t xml:space="preserve">nebo učiněná výpověď </w:t>
      </w:r>
      <w:r>
        <w:rPr>
          <w:rFonts w:ascii="Arial" w:hAnsi="Arial" w:cs="Arial"/>
          <w:sz w:val="22"/>
          <w:szCs w:val="22"/>
        </w:rPr>
        <w:t xml:space="preserve">má charakter žádosti dle odst. </w:t>
      </w:r>
      <w:r>
        <w:rPr>
          <w:rFonts w:ascii="Arial" w:hAnsi="Arial" w:cs="Arial"/>
          <w:sz w:val="22"/>
          <w:szCs w:val="22"/>
        </w:rPr>
        <w:fldChar w:fldCharType="begin"/>
      </w:r>
      <w:r>
        <w:rPr>
          <w:rFonts w:ascii="Arial" w:hAnsi="Arial" w:cs="Arial"/>
          <w:sz w:val="22"/>
          <w:szCs w:val="22"/>
        </w:rPr>
        <w:instrText xml:space="preserve"> REF _Ref210053581 \r \h </w:instrText>
      </w:r>
      <w:r>
        <w:rPr>
          <w:rFonts w:ascii="Arial" w:hAnsi="Arial" w:cs="Arial"/>
          <w:sz w:val="22"/>
          <w:szCs w:val="22"/>
        </w:rPr>
      </w:r>
      <w:r>
        <w:rPr>
          <w:rFonts w:ascii="Arial" w:hAnsi="Arial" w:cs="Arial"/>
          <w:sz w:val="22"/>
          <w:szCs w:val="22"/>
        </w:rPr>
        <w:fldChar w:fldCharType="separate"/>
      </w:r>
      <w:r w:rsidR="003D7066">
        <w:rPr>
          <w:rFonts w:ascii="Arial" w:hAnsi="Arial" w:cs="Arial"/>
          <w:sz w:val="22"/>
          <w:szCs w:val="22"/>
        </w:rPr>
        <w:t>13.3</w:t>
      </w:r>
      <w:r>
        <w:rPr>
          <w:rFonts w:ascii="Arial" w:hAnsi="Arial" w:cs="Arial"/>
          <w:sz w:val="22"/>
          <w:szCs w:val="22"/>
        </w:rPr>
        <w:fldChar w:fldCharType="end"/>
      </w:r>
      <w:r>
        <w:rPr>
          <w:rFonts w:ascii="Arial" w:hAnsi="Arial" w:cs="Arial"/>
          <w:sz w:val="22"/>
          <w:szCs w:val="22"/>
        </w:rPr>
        <w:t>. této Smlouvy.</w:t>
      </w:r>
    </w:p>
    <w:p w14:paraId="5E85BD90" w14:textId="77777777" w:rsidR="00162597" w:rsidRDefault="003601BF" w:rsidP="003601BF">
      <w:pPr>
        <w:pStyle w:val="Styl11"/>
        <w:ind w:left="709" w:hanging="709"/>
        <w:rPr>
          <w:rFonts w:ascii="Arial" w:hAnsi="Arial" w:cs="Arial"/>
          <w:sz w:val="22"/>
          <w:szCs w:val="22"/>
        </w:rPr>
      </w:pPr>
      <w:r w:rsidRPr="00912D18">
        <w:rPr>
          <w:rFonts w:ascii="Arial" w:hAnsi="Arial" w:cs="Arial"/>
          <w:sz w:val="22"/>
          <w:szCs w:val="22"/>
        </w:rPr>
        <w:t>Objednatel je oprávněn tuto Smlouvu vypovědět</w:t>
      </w:r>
      <w:bookmarkEnd w:id="53"/>
    </w:p>
    <w:p w14:paraId="3D49494A" w14:textId="44D921A7" w:rsidR="00CC5D70" w:rsidRDefault="00CC5D70" w:rsidP="00162597">
      <w:pPr>
        <w:pStyle w:val="STYL111"/>
        <w:ind w:left="1560" w:hanging="851"/>
        <w:rPr>
          <w:rFonts w:ascii="Arial" w:hAnsi="Arial" w:cs="Arial"/>
          <w:sz w:val="22"/>
          <w:szCs w:val="22"/>
        </w:rPr>
      </w:pPr>
      <w:r>
        <w:rPr>
          <w:rFonts w:ascii="Arial" w:hAnsi="Arial" w:cs="Arial"/>
          <w:sz w:val="22"/>
          <w:szCs w:val="22"/>
        </w:rPr>
        <w:t>bez udání důvodu, a to po uplynutí pátého (5.) roku její účinnosti;</w:t>
      </w:r>
    </w:p>
    <w:p w14:paraId="7862839C" w14:textId="766FE24B" w:rsidR="00162597" w:rsidRDefault="00CC5D70" w:rsidP="00162597">
      <w:pPr>
        <w:pStyle w:val="STYL111"/>
        <w:ind w:left="1560" w:hanging="851"/>
        <w:rPr>
          <w:rFonts w:ascii="Arial" w:hAnsi="Arial" w:cs="Arial"/>
          <w:sz w:val="22"/>
          <w:szCs w:val="22"/>
        </w:rPr>
      </w:pPr>
      <w:r>
        <w:rPr>
          <w:rFonts w:ascii="Arial" w:hAnsi="Arial" w:cs="Arial"/>
          <w:sz w:val="22"/>
          <w:szCs w:val="22"/>
        </w:rPr>
        <w:t>n</w:t>
      </w:r>
      <w:r w:rsidRPr="00CC5D70">
        <w:rPr>
          <w:rFonts w:ascii="Arial" w:hAnsi="Arial" w:cs="Arial"/>
          <w:sz w:val="22"/>
          <w:szCs w:val="22"/>
        </w:rPr>
        <w:t xml:space="preserve">edojde-li mezi Stranami k dohodě </w:t>
      </w:r>
      <w:r>
        <w:rPr>
          <w:rFonts w:ascii="Arial" w:hAnsi="Arial" w:cs="Arial"/>
          <w:sz w:val="22"/>
          <w:szCs w:val="22"/>
        </w:rPr>
        <w:t>dle</w:t>
      </w:r>
      <w:r w:rsidRPr="00CC5D70">
        <w:rPr>
          <w:rFonts w:ascii="Arial" w:hAnsi="Arial" w:cs="Arial"/>
          <w:sz w:val="22"/>
          <w:szCs w:val="22"/>
        </w:rPr>
        <w:t xml:space="preserve"> </w:t>
      </w:r>
      <w:r>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_Ref210228718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12.2</w:t>
      </w:r>
      <w:r>
        <w:rPr>
          <w:rFonts w:ascii="Arial" w:hAnsi="Arial" w:cs="Arial"/>
          <w:sz w:val="22"/>
          <w:szCs w:val="22"/>
        </w:rPr>
        <w:fldChar w:fldCharType="end"/>
      </w:r>
      <w:r>
        <w:rPr>
          <w:rFonts w:ascii="Arial" w:hAnsi="Arial" w:cs="Arial"/>
          <w:sz w:val="22"/>
          <w:szCs w:val="22"/>
        </w:rPr>
        <w:t>. této Smlouvy;</w:t>
      </w:r>
    </w:p>
    <w:p w14:paraId="246832DA" w14:textId="7BA4F9AF" w:rsidR="003601BF" w:rsidRPr="00912D18" w:rsidRDefault="00B40E62" w:rsidP="00162597">
      <w:pPr>
        <w:pStyle w:val="STYL111"/>
        <w:ind w:left="1560" w:hanging="851"/>
        <w:rPr>
          <w:rFonts w:ascii="Arial" w:hAnsi="Arial" w:cs="Arial"/>
          <w:sz w:val="22"/>
          <w:szCs w:val="22"/>
        </w:rPr>
      </w:pPr>
      <w:r w:rsidRPr="00912D18">
        <w:rPr>
          <w:rFonts w:ascii="Arial" w:hAnsi="Arial" w:cs="Arial"/>
          <w:sz w:val="22"/>
          <w:szCs w:val="22"/>
        </w:rPr>
        <w:t>poruší-li Poskytovatel tuto Smlouvu podstatným způsobem, přičemž není-li ve Smlouvě uvedeno jinak, za podstatné porušení smluvních povinností považují Strany zejména opakované poskytování nekvalitního Plnění Poskytovatelem, na které byl Poskytovatel bezvýsledně písemně</w:t>
      </w:r>
      <w:r w:rsidR="00530A1D">
        <w:rPr>
          <w:rFonts w:ascii="Arial" w:hAnsi="Arial" w:cs="Arial"/>
          <w:sz w:val="22"/>
          <w:szCs w:val="22"/>
        </w:rPr>
        <w:t xml:space="preserve"> </w:t>
      </w:r>
      <w:r w:rsidRPr="00912D18">
        <w:rPr>
          <w:rFonts w:ascii="Arial" w:hAnsi="Arial" w:cs="Arial"/>
          <w:sz w:val="22"/>
          <w:szCs w:val="22"/>
        </w:rPr>
        <w:t>upozorněn.</w:t>
      </w:r>
    </w:p>
    <w:p w14:paraId="4C7391F6" w14:textId="77777777" w:rsidR="00865497" w:rsidRPr="007F2686" w:rsidRDefault="003B2B2D" w:rsidP="003B2B2D">
      <w:pPr>
        <w:pStyle w:val="Styl11"/>
        <w:ind w:left="709" w:hanging="709"/>
      </w:pPr>
      <w:bookmarkStart w:id="54" w:name="_Ref210051650"/>
      <w:r w:rsidRPr="00912D18">
        <w:rPr>
          <w:rFonts w:ascii="Arial" w:hAnsi="Arial" w:cs="Arial"/>
          <w:sz w:val="22"/>
          <w:szCs w:val="22"/>
        </w:rPr>
        <w:t>Poskytovatel je oprávněn tuto Smlouvu</w:t>
      </w:r>
      <w:r w:rsidRPr="003B2B2D">
        <w:rPr>
          <w:rFonts w:ascii="Arial" w:hAnsi="Arial" w:cs="Arial"/>
          <w:sz w:val="22"/>
          <w:szCs w:val="22"/>
        </w:rPr>
        <w:t xml:space="preserve"> vypovědět pouze z důvodu podstatného porušení Smlouvy ze strany Objednatele, přičemž za podstatné porušení Smlouvy ze strany Objednatele se považuje pouze a výlučně situace, kdy bude Objednatel v prodlení s úhradou </w:t>
      </w:r>
      <w:r>
        <w:rPr>
          <w:rFonts w:ascii="Arial" w:hAnsi="Arial" w:cs="Arial"/>
          <w:sz w:val="22"/>
          <w:szCs w:val="22"/>
        </w:rPr>
        <w:t>F</w:t>
      </w:r>
      <w:r w:rsidRPr="003B2B2D">
        <w:rPr>
          <w:rFonts w:ascii="Arial" w:hAnsi="Arial" w:cs="Arial"/>
          <w:sz w:val="22"/>
          <w:szCs w:val="22"/>
        </w:rPr>
        <w:t>aktury, a to nejméně o šedesát</w:t>
      </w:r>
      <w:r w:rsidR="005C3F70">
        <w:rPr>
          <w:rFonts w:ascii="Arial" w:hAnsi="Arial" w:cs="Arial"/>
          <w:sz w:val="22"/>
          <w:szCs w:val="22"/>
        </w:rPr>
        <w:t xml:space="preserve"> (60)</w:t>
      </w:r>
      <w:r w:rsidRPr="003B2B2D">
        <w:rPr>
          <w:rFonts w:ascii="Arial" w:hAnsi="Arial" w:cs="Arial"/>
          <w:sz w:val="22"/>
          <w:szCs w:val="22"/>
        </w:rPr>
        <w:t xml:space="preserve"> </w:t>
      </w:r>
      <w:r>
        <w:rPr>
          <w:rFonts w:ascii="Arial" w:hAnsi="Arial" w:cs="Arial"/>
          <w:sz w:val="22"/>
          <w:szCs w:val="22"/>
        </w:rPr>
        <w:t>kalendářních dnů</w:t>
      </w:r>
      <w:r w:rsidRPr="003B2B2D">
        <w:rPr>
          <w:rFonts w:ascii="Arial" w:hAnsi="Arial" w:cs="Arial"/>
          <w:sz w:val="22"/>
          <w:szCs w:val="22"/>
        </w:rPr>
        <w:t xml:space="preserve"> od data splatnosti předmětné </w:t>
      </w:r>
      <w:r>
        <w:rPr>
          <w:rFonts w:ascii="Arial" w:hAnsi="Arial" w:cs="Arial"/>
          <w:sz w:val="22"/>
          <w:szCs w:val="22"/>
        </w:rPr>
        <w:t>F</w:t>
      </w:r>
      <w:r w:rsidRPr="003B2B2D">
        <w:rPr>
          <w:rFonts w:ascii="Arial" w:hAnsi="Arial" w:cs="Arial"/>
          <w:sz w:val="22"/>
          <w:szCs w:val="22"/>
        </w:rPr>
        <w:t>aktury</w:t>
      </w:r>
      <w:r>
        <w:rPr>
          <w:rFonts w:ascii="Arial" w:hAnsi="Arial" w:cs="Arial"/>
          <w:sz w:val="22"/>
          <w:szCs w:val="22"/>
        </w:rPr>
        <w:t>.</w:t>
      </w:r>
      <w:bookmarkEnd w:id="54"/>
      <w:r w:rsidR="0098502D" w:rsidRPr="0098502D">
        <w:rPr>
          <w:rFonts w:ascii="Arial" w:hAnsi="Arial" w:cs="Arial"/>
          <w:sz w:val="22"/>
          <w:szCs w:val="22"/>
        </w:rPr>
        <w:t xml:space="preserve"> </w:t>
      </w:r>
      <w:r w:rsidR="0098502D" w:rsidRPr="007F2686">
        <w:rPr>
          <w:rFonts w:ascii="Arial" w:hAnsi="Arial" w:cs="Arial"/>
          <w:sz w:val="22"/>
          <w:szCs w:val="22"/>
        </w:rPr>
        <w:t xml:space="preserve">Výpověď </w:t>
      </w:r>
      <w:r w:rsidR="0098502D">
        <w:rPr>
          <w:rFonts w:ascii="Arial" w:hAnsi="Arial" w:cs="Arial"/>
          <w:sz w:val="22"/>
          <w:szCs w:val="22"/>
        </w:rPr>
        <w:t>Poskytovatele</w:t>
      </w:r>
      <w:r w:rsidR="0098502D" w:rsidRPr="007F2686">
        <w:rPr>
          <w:rFonts w:ascii="Arial" w:hAnsi="Arial" w:cs="Arial"/>
          <w:sz w:val="22"/>
          <w:szCs w:val="22"/>
        </w:rPr>
        <w:t xml:space="preserve"> dle </w:t>
      </w:r>
      <w:r w:rsidR="0098502D">
        <w:rPr>
          <w:rFonts w:ascii="Arial" w:hAnsi="Arial" w:cs="Arial"/>
          <w:sz w:val="22"/>
          <w:szCs w:val="22"/>
        </w:rPr>
        <w:t>tohoto odstavce Smlouvy</w:t>
      </w:r>
      <w:r w:rsidR="0098502D" w:rsidRPr="007F2686">
        <w:rPr>
          <w:rFonts w:ascii="Arial" w:hAnsi="Arial" w:cs="Arial"/>
          <w:sz w:val="22"/>
          <w:szCs w:val="22"/>
        </w:rPr>
        <w:t xml:space="preserve"> musí být </w:t>
      </w:r>
      <w:r w:rsidR="0098502D">
        <w:rPr>
          <w:rFonts w:ascii="Arial" w:hAnsi="Arial" w:cs="Arial"/>
          <w:sz w:val="22"/>
          <w:szCs w:val="22"/>
        </w:rPr>
        <w:t>s</w:t>
      </w:r>
      <w:r w:rsidR="0098502D" w:rsidRPr="007F2686">
        <w:rPr>
          <w:rFonts w:ascii="Arial" w:hAnsi="Arial" w:cs="Arial"/>
          <w:sz w:val="22"/>
          <w:szCs w:val="22"/>
        </w:rPr>
        <w:t xml:space="preserve"> uvedením důvodu výpovědi, jinak je </w:t>
      </w:r>
      <w:r w:rsidR="0098502D">
        <w:rPr>
          <w:rFonts w:ascii="Arial" w:hAnsi="Arial" w:cs="Arial"/>
          <w:sz w:val="22"/>
          <w:szCs w:val="22"/>
        </w:rPr>
        <w:t xml:space="preserve">taková </w:t>
      </w:r>
      <w:r w:rsidR="0098502D" w:rsidRPr="007F2686">
        <w:rPr>
          <w:rFonts w:ascii="Arial" w:hAnsi="Arial" w:cs="Arial"/>
          <w:sz w:val="22"/>
          <w:szCs w:val="22"/>
        </w:rPr>
        <w:t>výpověď neplatná.</w:t>
      </w:r>
    </w:p>
    <w:p w14:paraId="08B37020" w14:textId="07D835D6" w:rsidR="007F2686" w:rsidRDefault="007F2686" w:rsidP="003B2B2D">
      <w:pPr>
        <w:pStyle w:val="Styl11"/>
        <w:ind w:left="709" w:hanging="709"/>
        <w:rPr>
          <w:rFonts w:ascii="Arial" w:hAnsi="Arial" w:cs="Arial"/>
          <w:sz w:val="22"/>
          <w:szCs w:val="22"/>
        </w:rPr>
      </w:pPr>
      <w:r w:rsidRPr="007F2686">
        <w:rPr>
          <w:rFonts w:ascii="Arial" w:hAnsi="Arial" w:cs="Arial"/>
          <w:sz w:val="22"/>
          <w:szCs w:val="22"/>
        </w:rPr>
        <w:t>Není-li</w:t>
      </w:r>
      <w:r w:rsidR="007D3887">
        <w:rPr>
          <w:rFonts w:ascii="Arial" w:hAnsi="Arial" w:cs="Arial"/>
          <w:sz w:val="22"/>
          <w:szCs w:val="22"/>
        </w:rPr>
        <w:t xml:space="preserve"> mezi Stranami ujednáno jinak</w:t>
      </w:r>
      <w:r w:rsidRPr="007F2686">
        <w:rPr>
          <w:rFonts w:ascii="Arial" w:hAnsi="Arial" w:cs="Arial"/>
          <w:sz w:val="22"/>
          <w:szCs w:val="22"/>
        </w:rPr>
        <w:t xml:space="preserve">, výpovědní doba </w:t>
      </w:r>
      <w:r w:rsidR="007D3887">
        <w:rPr>
          <w:rFonts w:ascii="Arial" w:hAnsi="Arial" w:cs="Arial"/>
          <w:sz w:val="22"/>
          <w:szCs w:val="22"/>
        </w:rPr>
        <w:t xml:space="preserve">činí </w:t>
      </w:r>
      <w:r w:rsidR="009173E5">
        <w:rPr>
          <w:rFonts w:ascii="Arial" w:hAnsi="Arial" w:cs="Arial"/>
          <w:sz w:val="22"/>
          <w:szCs w:val="22"/>
        </w:rPr>
        <w:t>tři</w:t>
      </w:r>
      <w:r w:rsidR="007D3887">
        <w:rPr>
          <w:rFonts w:ascii="Arial" w:hAnsi="Arial" w:cs="Arial"/>
          <w:sz w:val="22"/>
          <w:szCs w:val="22"/>
        </w:rPr>
        <w:t xml:space="preserve"> (3)</w:t>
      </w:r>
      <w:r w:rsidRPr="007F2686">
        <w:rPr>
          <w:rFonts w:ascii="Arial" w:hAnsi="Arial" w:cs="Arial"/>
          <w:sz w:val="22"/>
          <w:szCs w:val="22"/>
        </w:rPr>
        <w:t xml:space="preserve"> </w:t>
      </w:r>
      <w:r w:rsidR="007D3887">
        <w:rPr>
          <w:rFonts w:ascii="Arial" w:hAnsi="Arial" w:cs="Arial"/>
          <w:sz w:val="22"/>
          <w:szCs w:val="22"/>
        </w:rPr>
        <w:t xml:space="preserve">kalendářní </w:t>
      </w:r>
      <w:r w:rsidRPr="007F2686">
        <w:rPr>
          <w:rFonts w:ascii="Arial" w:hAnsi="Arial" w:cs="Arial"/>
          <w:sz w:val="22"/>
          <w:szCs w:val="22"/>
        </w:rPr>
        <w:t>měsíc</w:t>
      </w:r>
      <w:r w:rsidR="007D3887">
        <w:rPr>
          <w:rFonts w:ascii="Arial" w:hAnsi="Arial" w:cs="Arial"/>
          <w:sz w:val="22"/>
          <w:szCs w:val="22"/>
        </w:rPr>
        <w:t>e</w:t>
      </w:r>
      <w:r w:rsidRPr="007F2686">
        <w:rPr>
          <w:rFonts w:ascii="Arial" w:hAnsi="Arial" w:cs="Arial"/>
          <w:sz w:val="22"/>
          <w:szCs w:val="22"/>
        </w:rPr>
        <w:t xml:space="preserve"> a počíná </w:t>
      </w:r>
      <w:r w:rsidR="00912D18">
        <w:rPr>
          <w:rFonts w:ascii="Arial" w:hAnsi="Arial" w:cs="Arial"/>
          <w:sz w:val="22"/>
          <w:szCs w:val="22"/>
        </w:rPr>
        <w:t>od</w:t>
      </w:r>
      <w:r w:rsidRPr="007F2686">
        <w:rPr>
          <w:rFonts w:ascii="Arial" w:hAnsi="Arial" w:cs="Arial"/>
          <w:sz w:val="22"/>
          <w:szCs w:val="22"/>
        </w:rPr>
        <w:t xml:space="preserve"> začátku kalendářního měsíce následujícího po kalendářním měsíci, v němž byla výpověď doručena druhé </w:t>
      </w:r>
      <w:r w:rsidR="007D3887">
        <w:rPr>
          <w:rFonts w:ascii="Arial" w:hAnsi="Arial" w:cs="Arial"/>
          <w:sz w:val="22"/>
          <w:szCs w:val="22"/>
        </w:rPr>
        <w:t>S</w:t>
      </w:r>
      <w:r w:rsidRPr="007F2686">
        <w:rPr>
          <w:rFonts w:ascii="Arial" w:hAnsi="Arial" w:cs="Arial"/>
          <w:sz w:val="22"/>
          <w:szCs w:val="22"/>
        </w:rPr>
        <w:t>traně</w:t>
      </w:r>
      <w:r w:rsidR="007D3887">
        <w:rPr>
          <w:rFonts w:ascii="Arial" w:hAnsi="Arial" w:cs="Arial"/>
          <w:sz w:val="22"/>
          <w:szCs w:val="22"/>
        </w:rPr>
        <w:t>; výpovědní doba však neskončí dříve</w:t>
      </w:r>
      <w:r w:rsidR="009173E5">
        <w:rPr>
          <w:rFonts w:ascii="Arial" w:hAnsi="Arial" w:cs="Arial"/>
          <w:sz w:val="22"/>
          <w:szCs w:val="22"/>
        </w:rPr>
        <w:t>,</w:t>
      </w:r>
      <w:r w:rsidR="007D3887">
        <w:rPr>
          <w:rFonts w:ascii="Arial" w:hAnsi="Arial" w:cs="Arial"/>
          <w:sz w:val="22"/>
          <w:szCs w:val="22"/>
        </w:rPr>
        <w:t xml:space="preserve"> než dojde k Akceptaci Exit plánu ze strany Objednatele</w:t>
      </w:r>
      <w:r w:rsidRPr="007F2686">
        <w:rPr>
          <w:rFonts w:ascii="Arial" w:hAnsi="Arial" w:cs="Arial"/>
          <w:sz w:val="22"/>
          <w:szCs w:val="22"/>
        </w:rPr>
        <w:t xml:space="preserve">. Objednatel je vždy oprávněn výpověď </w:t>
      </w:r>
      <w:r w:rsidR="009173E5">
        <w:rPr>
          <w:rFonts w:ascii="Arial" w:hAnsi="Arial" w:cs="Arial"/>
          <w:sz w:val="22"/>
          <w:szCs w:val="22"/>
        </w:rPr>
        <w:t xml:space="preserve">dle této Smlouvy </w:t>
      </w:r>
      <w:r w:rsidRPr="007F2686">
        <w:rPr>
          <w:rFonts w:ascii="Arial" w:hAnsi="Arial" w:cs="Arial"/>
          <w:sz w:val="22"/>
          <w:szCs w:val="22"/>
        </w:rPr>
        <w:t xml:space="preserve">učinit s výpovědní dobou </w:t>
      </w:r>
      <w:r w:rsidR="007D3887">
        <w:rPr>
          <w:rFonts w:ascii="Arial" w:hAnsi="Arial" w:cs="Arial"/>
          <w:sz w:val="22"/>
          <w:szCs w:val="22"/>
        </w:rPr>
        <w:t>šesti (6) kalendářních</w:t>
      </w:r>
      <w:r w:rsidRPr="007F2686">
        <w:rPr>
          <w:rFonts w:ascii="Arial" w:hAnsi="Arial" w:cs="Arial"/>
          <w:sz w:val="22"/>
          <w:szCs w:val="22"/>
        </w:rPr>
        <w:t xml:space="preserve"> měsíců</w:t>
      </w:r>
      <w:r>
        <w:rPr>
          <w:rFonts w:ascii="Arial" w:hAnsi="Arial" w:cs="Arial"/>
          <w:sz w:val="22"/>
          <w:szCs w:val="22"/>
        </w:rPr>
        <w:t>.</w:t>
      </w:r>
    </w:p>
    <w:p w14:paraId="66E1225C" w14:textId="77777777" w:rsidR="00FC4F8C" w:rsidRDefault="003601BF" w:rsidP="00FC4F8C">
      <w:pPr>
        <w:pStyle w:val="Styl11"/>
        <w:ind w:left="709" w:hanging="709"/>
        <w:rPr>
          <w:rFonts w:ascii="Arial" w:hAnsi="Arial" w:cs="Arial"/>
          <w:sz w:val="22"/>
          <w:szCs w:val="22"/>
        </w:rPr>
      </w:pPr>
      <w:r w:rsidRPr="003601BF">
        <w:rPr>
          <w:rFonts w:ascii="Arial" w:hAnsi="Arial" w:cs="Arial"/>
          <w:sz w:val="22"/>
          <w:szCs w:val="22"/>
        </w:rPr>
        <w:t xml:space="preserve">Strany sjednávají, že i po ukončení této Smlouvy zůstává zachována platnost a účinnost ustanovení o smluvních pokutách, včetně všech ujednání Smlouvy podmiňujících nárok na smluvní pokutu, dále </w:t>
      </w:r>
      <w:r w:rsidR="00AB371D">
        <w:rPr>
          <w:rFonts w:ascii="Arial" w:hAnsi="Arial" w:cs="Arial"/>
          <w:sz w:val="22"/>
          <w:szCs w:val="22"/>
        </w:rPr>
        <w:t>ujednání</w:t>
      </w:r>
      <w:r w:rsidRPr="003601BF">
        <w:rPr>
          <w:rFonts w:ascii="Arial" w:hAnsi="Arial" w:cs="Arial"/>
          <w:sz w:val="22"/>
          <w:szCs w:val="22"/>
        </w:rPr>
        <w:t xml:space="preserve"> vztahujících se k Licenc</w:t>
      </w:r>
      <w:r>
        <w:rPr>
          <w:rFonts w:ascii="Arial" w:hAnsi="Arial" w:cs="Arial"/>
          <w:sz w:val="22"/>
          <w:szCs w:val="22"/>
        </w:rPr>
        <w:t>i</w:t>
      </w:r>
      <w:r w:rsidRPr="003601BF">
        <w:rPr>
          <w:rFonts w:ascii="Arial" w:hAnsi="Arial" w:cs="Arial"/>
          <w:sz w:val="22"/>
          <w:szCs w:val="22"/>
        </w:rPr>
        <w:t xml:space="preserve">, </w:t>
      </w:r>
      <w:r>
        <w:rPr>
          <w:rFonts w:ascii="Arial" w:hAnsi="Arial" w:cs="Arial"/>
          <w:sz w:val="22"/>
          <w:szCs w:val="22"/>
        </w:rPr>
        <w:t>D</w:t>
      </w:r>
      <w:r w:rsidRPr="003601BF">
        <w:rPr>
          <w:rFonts w:ascii="Arial" w:hAnsi="Arial" w:cs="Arial"/>
          <w:sz w:val="22"/>
          <w:szCs w:val="22"/>
        </w:rPr>
        <w:t xml:space="preserve">ůvěrnosti informací, </w:t>
      </w:r>
      <w:r w:rsidR="00AB371D" w:rsidRPr="005B272F">
        <w:rPr>
          <w:rFonts w:ascii="Arial" w:hAnsi="Arial" w:cs="Arial"/>
          <w:sz w:val="22"/>
          <w:szCs w:val="22"/>
        </w:rPr>
        <w:t xml:space="preserve">Exit plánu, </w:t>
      </w:r>
      <w:r w:rsidRPr="005B272F">
        <w:rPr>
          <w:rFonts w:ascii="Arial" w:hAnsi="Arial" w:cs="Arial"/>
          <w:sz w:val="22"/>
          <w:szCs w:val="22"/>
        </w:rPr>
        <w:t xml:space="preserve">závěrečných </w:t>
      </w:r>
      <w:r w:rsidR="00AB371D" w:rsidRPr="005B272F">
        <w:rPr>
          <w:rFonts w:ascii="Arial" w:hAnsi="Arial" w:cs="Arial"/>
          <w:sz w:val="22"/>
          <w:szCs w:val="22"/>
        </w:rPr>
        <w:t>ujednání</w:t>
      </w:r>
      <w:r w:rsidRPr="005B272F">
        <w:rPr>
          <w:rFonts w:ascii="Arial" w:hAnsi="Arial" w:cs="Arial"/>
          <w:sz w:val="22"/>
          <w:szCs w:val="22"/>
        </w:rPr>
        <w:t xml:space="preserve"> této Smlouvy, jakož</w:t>
      </w:r>
      <w:r w:rsidRPr="003601BF">
        <w:rPr>
          <w:rFonts w:ascii="Arial" w:hAnsi="Arial" w:cs="Arial"/>
          <w:sz w:val="22"/>
          <w:szCs w:val="22"/>
        </w:rPr>
        <w:t xml:space="preserve"> i dalších </w:t>
      </w:r>
      <w:r w:rsidR="00AB371D">
        <w:rPr>
          <w:rFonts w:ascii="Arial" w:hAnsi="Arial" w:cs="Arial"/>
          <w:sz w:val="22"/>
          <w:szCs w:val="22"/>
        </w:rPr>
        <w:t>ujednání</w:t>
      </w:r>
      <w:r w:rsidRPr="003601BF">
        <w:rPr>
          <w:rFonts w:ascii="Arial" w:hAnsi="Arial" w:cs="Arial"/>
          <w:sz w:val="22"/>
          <w:szCs w:val="22"/>
        </w:rPr>
        <w:t>, z jejichž povahy je zřejmé, že má zůstat zachována jejich platnost</w:t>
      </w:r>
      <w:r w:rsidR="003672CD">
        <w:rPr>
          <w:rFonts w:ascii="Arial" w:hAnsi="Arial" w:cs="Arial"/>
          <w:sz w:val="22"/>
          <w:szCs w:val="22"/>
        </w:rPr>
        <w:t xml:space="preserve"> a účinnost</w:t>
      </w:r>
      <w:r w:rsidRPr="003601BF">
        <w:rPr>
          <w:rFonts w:ascii="Arial" w:hAnsi="Arial" w:cs="Arial"/>
          <w:sz w:val="22"/>
          <w:szCs w:val="22"/>
        </w:rPr>
        <w:t>.</w:t>
      </w:r>
    </w:p>
    <w:p w14:paraId="65F0201A" w14:textId="77777777" w:rsidR="00FC4F8C" w:rsidRDefault="00FC4F8C" w:rsidP="00FC4F8C">
      <w:pPr>
        <w:pStyle w:val="Styl11"/>
        <w:ind w:left="709" w:hanging="709"/>
        <w:rPr>
          <w:rFonts w:ascii="Arial" w:hAnsi="Arial" w:cs="Arial"/>
          <w:sz w:val="22"/>
          <w:szCs w:val="22"/>
          <w:lang w:eastAsia="ar-SA"/>
        </w:rPr>
      </w:pPr>
      <w:r>
        <w:rPr>
          <w:rFonts w:ascii="Arial" w:hAnsi="Arial" w:cs="Arial"/>
          <w:sz w:val="22"/>
          <w:szCs w:val="22"/>
          <w:lang w:eastAsia="ar-SA"/>
        </w:rPr>
        <w:t>Poskytovatel se zavazuje n</w:t>
      </w:r>
      <w:r w:rsidRPr="00FC4F8C">
        <w:rPr>
          <w:rFonts w:ascii="Arial" w:hAnsi="Arial" w:cs="Arial"/>
          <w:sz w:val="22"/>
          <w:szCs w:val="22"/>
          <w:lang w:eastAsia="ar-SA"/>
        </w:rPr>
        <w:t xml:space="preserve">a výslovnou písemnou žádost Objednatele </w:t>
      </w:r>
      <w:r>
        <w:rPr>
          <w:rFonts w:ascii="Arial" w:hAnsi="Arial" w:cs="Arial"/>
          <w:sz w:val="22"/>
          <w:szCs w:val="22"/>
          <w:lang w:eastAsia="ar-SA"/>
        </w:rPr>
        <w:t>smazat</w:t>
      </w:r>
      <w:r w:rsidRPr="00FC4F8C">
        <w:rPr>
          <w:rFonts w:ascii="Arial" w:hAnsi="Arial" w:cs="Arial"/>
          <w:sz w:val="22"/>
          <w:szCs w:val="22"/>
          <w:lang w:eastAsia="ar-SA"/>
        </w:rPr>
        <w:t xml:space="preserve"> bezodkladně veškerá data vložená Objednatelem do Softwar</w:t>
      </w:r>
      <w:r>
        <w:rPr>
          <w:rFonts w:ascii="Arial" w:hAnsi="Arial" w:cs="Arial"/>
          <w:sz w:val="22"/>
          <w:szCs w:val="22"/>
          <w:lang w:eastAsia="ar-SA"/>
        </w:rPr>
        <w:t>u</w:t>
      </w:r>
      <w:r w:rsidRPr="00FC4F8C">
        <w:rPr>
          <w:rFonts w:ascii="Arial" w:hAnsi="Arial" w:cs="Arial"/>
          <w:sz w:val="22"/>
          <w:szCs w:val="22"/>
          <w:lang w:eastAsia="ar-SA"/>
        </w:rPr>
        <w:t xml:space="preserve"> i jakákoli data odvozená od takových dat. Vlastníkem všech dat vložených do Softwar</w:t>
      </w:r>
      <w:r>
        <w:rPr>
          <w:rFonts w:ascii="Arial" w:hAnsi="Arial" w:cs="Arial"/>
          <w:sz w:val="22"/>
          <w:szCs w:val="22"/>
          <w:lang w:eastAsia="ar-SA"/>
        </w:rPr>
        <w:t>u</w:t>
      </w:r>
      <w:r w:rsidRPr="00FC4F8C">
        <w:rPr>
          <w:rFonts w:ascii="Arial" w:hAnsi="Arial" w:cs="Arial"/>
          <w:sz w:val="22"/>
          <w:szCs w:val="22"/>
          <w:lang w:eastAsia="ar-SA"/>
        </w:rPr>
        <w:t xml:space="preserve"> i dat z takových dat odvozených zůstává vždy Objednatel</w:t>
      </w:r>
      <w:r>
        <w:rPr>
          <w:rFonts w:ascii="Arial" w:hAnsi="Arial" w:cs="Arial"/>
          <w:sz w:val="22"/>
          <w:szCs w:val="22"/>
          <w:lang w:eastAsia="ar-SA"/>
        </w:rPr>
        <w:t>.</w:t>
      </w:r>
    </w:p>
    <w:p w14:paraId="480C68E0" w14:textId="77777777" w:rsidR="00B80967" w:rsidRDefault="00B80967" w:rsidP="00B80967">
      <w:pPr>
        <w:pStyle w:val="Styl11"/>
        <w:ind w:left="709" w:hanging="709"/>
        <w:rPr>
          <w:rFonts w:ascii="Arial" w:hAnsi="Arial" w:cs="Arial"/>
          <w:sz w:val="22"/>
          <w:szCs w:val="22"/>
        </w:rPr>
      </w:pPr>
      <w:r w:rsidRPr="00865497">
        <w:rPr>
          <w:rFonts w:ascii="Arial" w:hAnsi="Arial" w:cs="Arial"/>
          <w:sz w:val="22"/>
          <w:szCs w:val="22"/>
        </w:rPr>
        <w:t>Dojde-li k</w:t>
      </w:r>
      <w:r>
        <w:rPr>
          <w:rFonts w:ascii="Arial" w:hAnsi="Arial" w:cs="Arial"/>
          <w:sz w:val="22"/>
          <w:szCs w:val="22"/>
        </w:rPr>
        <w:t> </w:t>
      </w:r>
      <w:r w:rsidRPr="00865497">
        <w:rPr>
          <w:rFonts w:ascii="Arial" w:hAnsi="Arial" w:cs="Arial"/>
          <w:sz w:val="22"/>
          <w:szCs w:val="22"/>
        </w:rPr>
        <w:t>odstoupení</w:t>
      </w:r>
      <w:r>
        <w:rPr>
          <w:rFonts w:ascii="Arial" w:hAnsi="Arial" w:cs="Arial"/>
          <w:sz w:val="22"/>
          <w:szCs w:val="22"/>
        </w:rPr>
        <w:t xml:space="preserve"> od této Smlouvy nebo</w:t>
      </w:r>
      <w:r w:rsidR="00161937">
        <w:rPr>
          <w:rFonts w:ascii="Arial" w:hAnsi="Arial" w:cs="Arial"/>
          <w:sz w:val="22"/>
          <w:szCs w:val="22"/>
        </w:rPr>
        <w:t xml:space="preserve"> její</w:t>
      </w:r>
      <w:r>
        <w:rPr>
          <w:rFonts w:ascii="Arial" w:hAnsi="Arial" w:cs="Arial"/>
          <w:sz w:val="22"/>
          <w:szCs w:val="22"/>
        </w:rPr>
        <w:t xml:space="preserve"> výpovědi</w:t>
      </w:r>
      <w:r w:rsidRPr="00865497">
        <w:rPr>
          <w:rFonts w:ascii="Arial" w:hAnsi="Arial" w:cs="Arial"/>
          <w:sz w:val="22"/>
          <w:szCs w:val="22"/>
        </w:rPr>
        <w:t>, Objednatel je oprávněn vybrat nového poskytovatele z dalších účastníků Zadávacího řízení, a to v pořadí, které vyplývá z výsledku původního hodnocení</w:t>
      </w:r>
      <w:r>
        <w:rPr>
          <w:rFonts w:ascii="Arial" w:hAnsi="Arial" w:cs="Arial"/>
          <w:sz w:val="22"/>
          <w:szCs w:val="22"/>
        </w:rPr>
        <w:t xml:space="preserve"> (předběžných)</w:t>
      </w:r>
      <w:r w:rsidRPr="00865497">
        <w:rPr>
          <w:rFonts w:ascii="Arial" w:hAnsi="Arial" w:cs="Arial"/>
          <w:sz w:val="22"/>
          <w:szCs w:val="22"/>
        </w:rPr>
        <w:t xml:space="preserve"> nabídek</w:t>
      </w:r>
      <w:r>
        <w:rPr>
          <w:rFonts w:ascii="Arial" w:hAnsi="Arial" w:cs="Arial"/>
          <w:sz w:val="22"/>
          <w:szCs w:val="22"/>
        </w:rPr>
        <w:t>.</w:t>
      </w:r>
    </w:p>
    <w:p w14:paraId="1F2034A4" w14:textId="77777777" w:rsidR="0086516B" w:rsidRPr="00026E64" w:rsidRDefault="0086516B" w:rsidP="00026E64">
      <w:pPr>
        <w:pStyle w:val="Nzevsmlouvy"/>
        <w:spacing w:before="0" w:after="0" w:line="276" w:lineRule="auto"/>
        <w:jc w:val="both"/>
        <w:rPr>
          <w:rFonts w:ascii="Arial" w:hAnsi="Arial" w:cs="Arial"/>
          <w:sz w:val="22"/>
          <w:szCs w:val="22"/>
        </w:rPr>
      </w:pPr>
    </w:p>
    <w:p w14:paraId="31903432" w14:textId="77777777" w:rsidR="0086516B" w:rsidRDefault="0086516B" w:rsidP="0086516B">
      <w:pPr>
        <w:numPr>
          <w:ilvl w:val="0"/>
          <w:numId w:val="8"/>
        </w:numPr>
        <w:ind w:left="567" w:hanging="567"/>
        <w:rPr>
          <w:rFonts w:ascii="Arial" w:hAnsi="Arial" w:cs="Arial"/>
          <w:b/>
          <w:bCs/>
          <w:sz w:val="22"/>
          <w:szCs w:val="22"/>
          <w:u w:val="single"/>
        </w:rPr>
      </w:pPr>
      <w:bookmarkStart w:id="55" w:name="_Ref209901258"/>
      <w:r>
        <w:rPr>
          <w:rFonts w:ascii="Arial" w:hAnsi="Arial" w:cs="Arial"/>
          <w:b/>
          <w:bCs/>
          <w:sz w:val="22"/>
          <w:szCs w:val="22"/>
          <w:u w:val="single"/>
        </w:rPr>
        <w:t>SOUČINNOST POSKYTOVATELE PŘI UKONČENÍ SMLOUVY (EXIT PLÁN)</w:t>
      </w:r>
      <w:bookmarkEnd w:id="55"/>
    </w:p>
    <w:p w14:paraId="042F39FC" w14:textId="77777777" w:rsidR="0086516B" w:rsidRDefault="0086516B" w:rsidP="0086516B">
      <w:pPr>
        <w:pStyle w:val="Styl11"/>
        <w:ind w:left="709" w:hanging="709"/>
        <w:rPr>
          <w:rFonts w:ascii="Arial" w:hAnsi="Arial" w:cs="Arial"/>
          <w:sz w:val="22"/>
          <w:szCs w:val="22"/>
        </w:rPr>
      </w:pPr>
      <w:bookmarkStart w:id="56" w:name="_Ref210036037"/>
      <w:r>
        <w:rPr>
          <w:rFonts w:ascii="Arial" w:hAnsi="Arial" w:cs="Arial"/>
          <w:sz w:val="22"/>
          <w:szCs w:val="22"/>
          <w:lang w:eastAsia="ar-SA"/>
        </w:rPr>
        <w:t>Poskytovatel</w:t>
      </w:r>
      <w:r w:rsidRPr="000D7713">
        <w:rPr>
          <w:rFonts w:ascii="Arial" w:hAnsi="Arial" w:cs="Arial"/>
          <w:sz w:val="22"/>
          <w:szCs w:val="22"/>
          <w:lang w:eastAsia="ar-SA"/>
        </w:rPr>
        <w:t xml:space="preserve"> se zavazuje v případě ukončení trvání Smlouvy předat Objednateli veškerá data týkající se ukončované Smlouvy, a to včetně kompletní znalostní </w:t>
      </w:r>
      <w:r w:rsidRPr="000D7713">
        <w:rPr>
          <w:rFonts w:ascii="Arial" w:hAnsi="Arial" w:cs="Arial"/>
          <w:sz w:val="22"/>
          <w:szCs w:val="22"/>
        </w:rPr>
        <w:t>databáze ve standardizovaném formátu uložené v Softwar</w:t>
      </w:r>
      <w:r>
        <w:rPr>
          <w:rFonts w:ascii="Arial" w:hAnsi="Arial" w:cs="Arial"/>
          <w:sz w:val="22"/>
          <w:szCs w:val="22"/>
        </w:rPr>
        <w:t>u</w:t>
      </w:r>
      <w:r w:rsidRPr="000D7713">
        <w:rPr>
          <w:rFonts w:ascii="Arial" w:hAnsi="Arial" w:cs="Arial"/>
          <w:sz w:val="22"/>
          <w:szCs w:val="22"/>
        </w:rPr>
        <w:t xml:space="preserve"> a poskytnout další </w:t>
      </w:r>
      <w:r w:rsidRPr="000D7713">
        <w:rPr>
          <w:rFonts w:ascii="Arial" w:hAnsi="Arial" w:cs="Arial"/>
          <w:sz w:val="22"/>
          <w:szCs w:val="22"/>
        </w:rPr>
        <w:lastRenderedPageBreak/>
        <w:t>součinnost při ukončení Smlouvy,</w:t>
      </w:r>
      <w:r>
        <w:rPr>
          <w:rFonts w:ascii="Arial" w:hAnsi="Arial" w:cs="Arial"/>
          <w:sz w:val="22"/>
          <w:szCs w:val="22"/>
        </w:rPr>
        <w:t xml:space="preserve"> která je blíže specifikována v Příloze </w:t>
      </w:r>
      <w:r w:rsidRPr="00F953FD">
        <w:rPr>
          <w:rFonts w:ascii="Arial" w:hAnsi="Arial" w:cs="Arial"/>
          <w:sz w:val="22"/>
          <w:szCs w:val="22"/>
        </w:rPr>
        <w:t>CH</w:t>
      </w:r>
      <w:r>
        <w:rPr>
          <w:rFonts w:ascii="Arial" w:hAnsi="Arial" w:cs="Arial"/>
          <w:sz w:val="22"/>
          <w:szCs w:val="22"/>
        </w:rPr>
        <w:t xml:space="preserve"> a tomto článku Smlouvy.</w:t>
      </w:r>
      <w:bookmarkEnd w:id="56"/>
    </w:p>
    <w:p w14:paraId="22D02787" w14:textId="77777777" w:rsidR="0086516B" w:rsidRDefault="0086516B" w:rsidP="0086516B">
      <w:pPr>
        <w:pStyle w:val="Styl11"/>
        <w:ind w:left="709" w:hanging="709"/>
        <w:rPr>
          <w:rFonts w:ascii="Arial" w:hAnsi="Arial" w:cs="Arial"/>
          <w:sz w:val="22"/>
          <w:szCs w:val="22"/>
        </w:rPr>
      </w:pPr>
      <w:r w:rsidRPr="00812F9C">
        <w:rPr>
          <w:rFonts w:ascii="Arial" w:hAnsi="Arial" w:cs="Arial"/>
          <w:sz w:val="22"/>
          <w:szCs w:val="22"/>
        </w:rPr>
        <w:t>Poskytovatel se zavazuje poskytovat veškerou nezbytnou součinnost související s ukončením této Smlouvy, a to aktivně, řádně a bez zbytečných časových prodlev.</w:t>
      </w:r>
      <w:r w:rsidRPr="00186137">
        <w:rPr>
          <w:rFonts w:ascii="Calibri" w:hAnsi="Calibri" w:cs="Calibri"/>
          <w:sz w:val="22"/>
          <w:szCs w:val="22"/>
        </w:rPr>
        <w:t xml:space="preserve"> S</w:t>
      </w:r>
      <w:r w:rsidRPr="00561D05">
        <w:rPr>
          <w:rFonts w:ascii="Arial" w:hAnsi="Arial" w:cs="Arial"/>
          <w:sz w:val="22"/>
          <w:szCs w:val="22"/>
        </w:rPr>
        <w:t>oučinnost Poskytovatele</w:t>
      </w:r>
      <w:r>
        <w:rPr>
          <w:rFonts w:ascii="Arial" w:hAnsi="Arial" w:cs="Arial"/>
          <w:sz w:val="22"/>
          <w:szCs w:val="22"/>
        </w:rPr>
        <w:t xml:space="preserve"> </w:t>
      </w:r>
      <w:r w:rsidRPr="00561D05">
        <w:rPr>
          <w:rFonts w:ascii="Arial" w:hAnsi="Arial" w:cs="Arial"/>
          <w:sz w:val="22"/>
          <w:szCs w:val="22"/>
        </w:rPr>
        <w:t xml:space="preserve">bude Poskytovatelem poskytována tak, aby byla minimalizována rizika s přechodem poskytování </w:t>
      </w:r>
      <w:r>
        <w:rPr>
          <w:rFonts w:ascii="Arial" w:hAnsi="Arial" w:cs="Arial"/>
          <w:sz w:val="22"/>
          <w:szCs w:val="22"/>
        </w:rPr>
        <w:t>Plnění</w:t>
      </w:r>
      <w:r w:rsidRPr="00561D05">
        <w:rPr>
          <w:rFonts w:ascii="Arial" w:hAnsi="Arial" w:cs="Arial"/>
          <w:sz w:val="22"/>
          <w:szCs w:val="22"/>
        </w:rPr>
        <w:t xml:space="preserve">, a aby byla zajištěna kontinuita poskytování </w:t>
      </w:r>
      <w:r>
        <w:rPr>
          <w:rFonts w:ascii="Arial" w:hAnsi="Arial" w:cs="Arial"/>
          <w:sz w:val="22"/>
          <w:szCs w:val="22"/>
        </w:rPr>
        <w:t>Plnění.</w:t>
      </w:r>
    </w:p>
    <w:p w14:paraId="26893B9D" w14:textId="77777777" w:rsidR="0086516B" w:rsidRDefault="0086516B" w:rsidP="0086516B">
      <w:pPr>
        <w:pStyle w:val="Styl11"/>
        <w:ind w:left="709" w:hanging="709"/>
        <w:rPr>
          <w:rFonts w:ascii="Arial" w:hAnsi="Arial" w:cs="Arial"/>
          <w:sz w:val="22"/>
          <w:szCs w:val="22"/>
        </w:rPr>
      </w:pPr>
      <w:bookmarkStart w:id="57" w:name="_Ref210053581"/>
      <w:r w:rsidRPr="00077D4D">
        <w:rPr>
          <w:rFonts w:ascii="Arial" w:hAnsi="Arial" w:cs="Arial"/>
          <w:sz w:val="22"/>
          <w:szCs w:val="22"/>
        </w:rPr>
        <w:t xml:space="preserve">Poskytovatel se zavazuje </w:t>
      </w:r>
      <w:r>
        <w:rPr>
          <w:rFonts w:ascii="Arial" w:hAnsi="Arial" w:cs="Arial"/>
          <w:sz w:val="22"/>
          <w:szCs w:val="22"/>
        </w:rPr>
        <w:t xml:space="preserve">započít s poskytováním součinnosti při ukončení této Smlouvy bez zbytečného odkladu, </w:t>
      </w:r>
      <w:r w:rsidRPr="00077D4D">
        <w:rPr>
          <w:rFonts w:ascii="Arial" w:hAnsi="Arial" w:cs="Arial"/>
          <w:sz w:val="22"/>
          <w:szCs w:val="22"/>
        </w:rPr>
        <w:t>a to na základě písemné žádosti Objednatele, doručené Poskytovateli prostřednictvím Kontaktní osoby určené dle této Smlouvy</w:t>
      </w:r>
      <w:r>
        <w:rPr>
          <w:rFonts w:ascii="Arial" w:hAnsi="Arial" w:cs="Arial"/>
          <w:sz w:val="22"/>
          <w:szCs w:val="22"/>
        </w:rPr>
        <w:t>.</w:t>
      </w:r>
      <w:bookmarkEnd w:id="57"/>
    </w:p>
    <w:p w14:paraId="61C559CB" w14:textId="7B02F281" w:rsidR="006F0621" w:rsidRDefault="006F0621" w:rsidP="0086516B">
      <w:pPr>
        <w:pStyle w:val="Styl11"/>
        <w:ind w:left="709" w:hanging="709"/>
        <w:rPr>
          <w:rFonts w:ascii="Arial" w:hAnsi="Arial" w:cs="Arial"/>
          <w:sz w:val="22"/>
          <w:szCs w:val="22"/>
          <w:lang w:eastAsia="ar-SA"/>
        </w:rPr>
      </w:pPr>
      <w:r w:rsidRPr="006F0621">
        <w:rPr>
          <w:rFonts w:ascii="Arial" w:hAnsi="Arial" w:cs="Arial"/>
          <w:sz w:val="22"/>
          <w:szCs w:val="22"/>
        </w:rPr>
        <w:t>Objednatel je oprávněn, nejdříve od počátku šestého (6.) roku účinnosti této Smlouvy, jednostranným právním jednáním uplatnit právo</w:t>
      </w:r>
      <w:r>
        <w:rPr>
          <w:rFonts w:ascii="Arial" w:hAnsi="Arial" w:cs="Arial"/>
          <w:sz w:val="22"/>
          <w:szCs w:val="22"/>
        </w:rPr>
        <w:t xml:space="preserve"> na nabytí </w:t>
      </w:r>
      <w:r w:rsidRPr="006F0621">
        <w:rPr>
          <w:rFonts w:ascii="Arial" w:hAnsi="Arial" w:cs="Arial"/>
          <w:sz w:val="22"/>
          <w:szCs w:val="22"/>
        </w:rPr>
        <w:t>veškerých práv k Softwaru</w:t>
      </w:r>
      <w:r w:rsidR="0086516B">
        <w:rPr>
          <w:rFonts w:ascii="Arial" w:hAnsi="Arial" w:cs="Arial"/>
          <w:sz w:val="22"/>
          <w:szCs w:val="22"/>
        </w:rPr>
        <w:t>,</w:t>
      </w:r>
      <w:r>
        <w:rPr>
          <w:rFonts w:ascii="Arial" w:hAnsi="Arial" w:cs="Arial"/>
          <w:sz w:val="22"/>
          <w:szCs w:val="22"/>
        </w:rPr>
        <w:t xml:space="preserve"> a to za úplatu a v rozsahu </w:t>
      </w:r>
      <w:r w:rsidRPr="006F0621">
        <w:rPr>
          <w:rFonts w:ascii="Arial" w:hAnsi="Arial" w:cs="Arial"/>
          <w:sz w:val="22"/>
          <w:szCs w:val="22"/>
        </w:rPr>
        <w:t>nezbytném k jeho dalšímu provozu a servisu (včetně Integrační platformy) pro potřeby Objednatele dle účelu této Smlouvy</w:t>
      </w:r>
      <w:r>
        <w:rPr>
          <w:rFonts w:ascii="Arial" w:hAnsi="Arial" w:cs="Arial"/>
          <w:sz w:val="22"/>
          <w:szCs w:val="22"/>
        </w:rPr>
        <w:t>.</w:t>
      </w:r>
      <w:r w:rsidRPr="006F0621">
        <w:rPr>
          <w:szCs w:val="20"/>
          <w:lang w:eastAsia="ar-SA"/>
        </w:rPr>
        <w:t xml:space="preserve"> </w:t>
      </w:r>
      <w:r w:rsidRPr="006F0621">
        <w:rPr>
          <w:rFonts w:ascii="Arial" w:hAnsi="Arial" w:cs="Arial"/>
          <w:sz w:val="22"/>
          <w:szCs w:val="22"/>
        </w:rPr>
        <w:t>Toto právo trvá i po skončení účinnosti této Smlouvy nebo v případě, že Poskytovatel ukončí rozvoj či podporu Softwaru (dále jen „</w:t>
      </w:r>
      <w:r w:rsidRPr="006F0621">
        <w:rPr>
          <w:rFonts w:ascii="Arial" w:hAnsi="Arial" w:cs="Arial"/>
          <w:b/>
          <w:bCs/>
          <w:sz w:val="22"/>
          <w:szCs w:val="22"/>
        </w:rPr>
        <w:t>Opce</w:t>
      </w:r>
      <w:r w:rsidRPr="006F0621">
        <w:rPr>
          <w:rFonts w:ascii="Arial" w:hAnsi="Arial" w:cs="Arial"/>
          <w:sz w:val="22"/>
          <w:szCs w:val="22"/>
        </w:rPr>
        <w:t>“)</w:t>
      </w:r>
      <w:r>
        <w:rPr>
          <w:rFonts w:ascii="Arial" w:hAnsi="Arial" w:cs="Arial"/>
          <w:sz w:val="22"/>
          <w:szCs w:val="22"/>
        </w:rPr>
        <w:t xml:space="preserve">. </w:t>
      </w:r>
      <w:r w:rsidRPr="009F6470">
        <w:rPr>
          <w:rFonts w:ascii="Arial" w:hAnsi="Arial" w:cs="Arial"/>
          <w:sz w:val="22"/>
          <w:szCs w:val="22"/>
          <w:lang w:eastAsia="ar-SA"/>
        </w:rPr>
        <w:t>Uplatněním Opce</w:t>
      </w:r>
      <w:r>
        <w:rPr>
          <w:rFonts w:ascii="Arial" w:hAnsi="Arial" w:cs="Arial"/>
          <w:sz w:val="22"/>
          <w:szCs w:val="22"/>
          <w:lang w:eastAsia="ar-SA"/>
        </w:rPr>
        <w:t xml:space="preserve"> na základě výzvy, </w:t>
      </w:r>
      <w:r w:rsidRPr="00DF19CA">
        <w:rPr>
          <w:rFonts w:ascii="Arial" w:hAnsi="Arial" w:cs="Arial"/>
          <w:sz w:val="22"/>
          <w:szCs w:val="22"/>
          <w:lang w:eastAsia="ar-SA"/>
        </w:rPr>
        <w:t>doručené Poskytovateli prostřednictvím Kontaktní osoby určené dle této Smlouvy</w:t>
      </w:r>
      <w:r>
        <w:rPr>
          <w:rFonts w:ascii="Arial" w:hAnsi="Arial" w:cs="Arial"/>
          <w:sz w:val="22"/>
          <w:szCs w:val="22"/>
          <w:lang w:eastAsia="ar-SA"/>
        </w:rPr>
        <w:t xml:space="preserve">, </w:t>
      </w:r>
      <w:r w:rsidRPr="009F6470">
        <w:rPr>
          <w:rFonts w:ascii="Arial" w:hAnsi="Arial" w:cs="Arial"/>
          <w:sz w:val="22"/>
          <w:szCs w:val="22"/>
          <w:lang w:eastAsia="ar-SA"/>
        </w:rPr>
        <w:t xml:space="preserve">vzniká Poskytovateli povinnost za sjednanou Cenu za Opci </w:t>
      </w:r>
      <w:r>
        <w:rPr>
          <w:rFonts w:ascii="Arial" w:hAnsi="Arial" w:cs="Arial"/>
          <w:sz w:val="22"/>
          <w:szCs w:val="22"/>
          <w:lang w:eastAsia="ar-SA"/>
        </w:rPr>
        <w:t>veškerá</w:t>
      </w:r>
      <w:r w:rsidRPr="009F6470">
        <w:rPr>
          <w:rFonts w:ascii="Arial" w:hAnsi="Arial" w:cs="Arial"/>
          <w:sz w:val="22"/>
          <w:szCs w:val="22"/>
          <w:lang w:eastAsia="ar-SA"/>
        </w:rPr>
        <w:t xml:space="preserve"> práva Objednateli převést a Objednateli povinnost tuto cenu </w:t>
      </w:r>
      <w:r>
        <w:rPr>
          <w:rFonts w:ascii="Arial" w:hAnsi="Arial" w:cs="Arial"/>
          <w:sz w:val="22"/>
          <w:szCs w:val="22"/>
          <w:lang w:eastAsia="ar-SA"/>
        </w:rPr>
        <w:t xml:space="preserve">uhradit dle podmínek čl. </w:t>
      </w:r>
      <w:r>
        <w:rPr>
          <w:rFonts w:ascii="Arial" w:hAnsi="Arial" w:cs="Arial"/>
          <w:sz w:val="22"/>
          <w:szCs w:val="22"/>
          <w:lang w:eastAsia="ar-SA"/>
        </w:rPr>
        <w:fldChar w:fldCharType="begin"/>
      </w:r>
      <w:r>
        <w:rPr>
          <w:rFonts w:ascii="Arial" w:hAnsi="Arial" w:cs="Arial"/>
          <w:sz w:val="22"/>
          <w:szCs w:val="22"/>
          <w:lang w:eastAsia="ar-SA"/>
        </w:rPr>
        <w:instrText xml:space="preserve"> REF _Ref210054134 \r \h </w:instrText>
      </w:r>
      <w:r>
        <w:rPr>
          <w:rFonts w:ascii="Arial" w:hAnsi="Arial" w:cs="Arial"/>
          <w:sz w:val="22"/>
          <w:szCs w:val="22"/>
          <w:lang w:eastAsia="ar-SA"/>
        </w:rPr>
      </w:r>
      <w:r>
        <w:rPr>
          <w:rFonts w:ascii="Arial" w:hAnsi="Arial" w:cs="Arial"/>
          <w:sz w:val="22"/>
          <w:szCs w:val="22"/>
          <w:lang w:eastAsia="ar-SA"/>
        </w:rPr>
        <w:fldChar w:fldCharType="separate"/>
      </w:r>
      <w:r>
        <w:rPr>
          <w:rFonts w:ascii="Arial" w:hAnsi="Arial" w:cs="Arial"/>
          <w:sz w:val="22"/>
          <w:szCs w:val="22"/>
          <w:lang w:eastAsia="ar-SA"/>
        </w:rPr>
        <w:t>9</w:t>
      </w:r>
      <w:r>
        <w:rPr>
          <w:rFonts w:ascii="Arial" w:hAnsi="Arial" w:cs="Arial"/>
          <w:sz w:val="22"/>
          <w:szCs w:val="22"/>
          <w:lang w:eastAsia="ar-SA"/>
        </w:rPr>
        <w:fldChar w:fldCharType="end"/>
      </w:r>
      <w:r>
        <w:rPr>
          <w:rFonts w:ascii="Arial" w:hAnsi="Arial" w:cs="Arial"/>
          <w:sz w:val="22"/>
          <w:szCs w:val="22"/>
          <w:lang w:eastAsia="ar-SA"/>
        </w:rPr>
        <w:t>. této Smlouvy</w:t>
      </w:r>
      <w:r w:rsidRPr="009F6470">
        <w:rPr>
          <w:rFonts w:ascii="Arial" w:hAnsi="Arial" w:cs="Arial"/>
          <w:sz w:val="22"/>
          <w:szCs w:val="22"/>
          <w:lang w:eastAsia="ar-SA"/>
        </w:rPr>
        <w:t>.</w:t>
      </w:r>
    </w:p>
    <w:p w14:paraId="71B1FB8C" w14:textId="77777777" w:rsidR="00EA1F6F" w:rsidRDefault="00437861" w:rsidP="0086516B">
      <w:pPr>
        <w:pStyle w:val="Styl11"/>
        <w:ind w:left="709" w:hanging="709"/>
        <w:rPr>
          <w:rFonts w:ascii="Arial" w:hAnsi="Arial" w:cs="Arial"/>
          <w:sz w:val="22"/>
          <w:szCs w:val="22"/>
          <w:lang w:eastAsia="ar-SA"/>
        </w:rPr>
      </w:pPr>
      <w:r>
        <w:rPr>
          <w:rFonts w:ascii="Arial" w:hAnsi="Arial" w:cs="Arial"/>
          <w:sz w:val="22"/>
          <w:szCs w:val="22"/>
          <w:lang w:eastAsia="ar-SA"/>
        </w:rPr>
        <w:t>Plnění</w:t>
      </w:r>
      <w:r w:rsidR="00055A30" w:rsidRPr="00055A30">
        <w:rPr>
          <w:rFonts w:ascii="Arial" w:hAnsi="Arial" w:cs="Arial"/>
          <w:sz w:val="22"/>
          <w:szCs w:val="22"/>
          <w:lang w:eastAsia="ar-SA"/>
        </w:rPr>
        <w:t xml:space="preserve"> poskytnuté Poskytovatelem v</w:t>
      </w:r>
      <w:r>
        <w:rPr>
          <w:rFonts w:ascii="Arial" w:hAnsi="Arial" w:cs="Arial"/>
          <w:sz w:val="22"/>
          <w:szCs w:val="22"/>
          <w:lang w:eastAsia="ar-SA"/>
        </w:rPr>
        <w:t xml:space="preserve"> souvislosti s realizací </w:t>
      </w:r>
      <w:r w:rsidR="00055A30" w:rsidRPr="00055A30">
        <w:rPr>
          <w:rFonts w:ascii="Arial" w:hAnsi="Arial" w:cs="Arial"/>
          <w:sz w:val="22"/>
          <w:szCs w:val="22"/>
          <w:lang w:eastAsia="ar-SA"/>
        </w:rPr>
        <w:t>Exit plánu podléhají A</w:t>
      </w:r>
      <w:r>
        <w:rPr>
          <w:rFonts w:ascii="Arial" w:hAnsi="Arial" w:cs="Arial"/>
          <w:sz w:val="22"/>
          <w:szCs w:val="22"/>
          <w:lang w:eastAsia="ar-SA"/>
        </w:rPr>
        <w:t>kceptaci</w:t>
      </w:r>
      <w:r w:rsidR="00055A30" w:rsidRPr="00055A30">
        <w:rPr>
          <w:rFonts w:ascii="Arial" w:hAnsi="Arial" w:cs="Arial"/>
          <w:sz w:val="22"/>
          <w:szCs w:val="22"/>
          <w:lang w:eastAsia="ar-SA"/>
        </w:rPr>
        <w:t>.</w:t>
      </w:r>
      <w:r>
        <w:rPr>
          <w:rFonts w:ascii="Arial" w:hAnsi="Arial" w:cs="Arial"/>
          <w:sz w:val="22"/>
          <w:szCs w:val="22"/>
          <w:lang w:eastAsia="ar-SA"/>
        </w:rPr>
        <w:t xml:space="preserve"> Není-li mezi Stranami ujednáno jinak, p</w:t>
      </w:r>
      <w:r w:rsidR="00055A30" w:rsidRPr="00055A30">
        <w:rPr>
          <w:rFonts w:ascii="Arial" w:hAnsi="Arial" w:cs="Arial"/>
          <w:sz w:val="22"/>
          <w:szCs w:val="22"/>
          <w:lang w:eastAsia="ar-SA"/>
        </w:rPr>
        <w:t>řevzetí t</w:t>
      </w:r>
      <w:r w:rsidR="005177A5">
        <w:rPr>
          <w:rFonts w:ascii="Arial" w:hAnsi="Arial" w:cs="Arial"/>
          <w:sz w:val="22"/>
          <w:szCs w:val="22"/>
          <w:lang w:eastAsia="ar-SA"/>
        </w:rPr>
        <w:t xml:space="preserve">ohoto Plnění </w:t>
      </w:r>
      <w:r w:rsidR="00055A30" w:rsidRPr="00055A30">
        <w:rPr>
          <w:rFonts w:ascii="Arial" w:hAnsi="Arial" w:cs="Arial"/>
          <w:sz w:val="22"/>
          <w:szCs w:val="22"/>
          <w:lang w:eastAsia="ar-SA"/>
        </w:rPr>
        <w:t>Objednatelem nastává teprve na základě</w:t>
      </w:r>
      <w:r w:rsidR="005177A5">
        <w:rPr>
          <w:rFonts w:ascii="Arial" w:hAnsi="Arial" w:cs="Arial"/>
          <w:sz w:val="22"/>
          <w:szCs w:val="22"/>
          <w:lang w:eastAsia="ar-SA"/>
        </w:rPr>
        <w:t xml:space="preserve"> </w:t>
      </w:r>
      <w:r w:rsidR="00055A30" w:rsidRPr="00055A30">
        <w:rPr>
          <w:rFonts w:ascii="Arial" w:hAnsi="Arial" w:cs="Arial"/>
          <w:sz w:val="22"/>
          <w:szCs w:val="22"/>
          <w:lang w:eastAsia="ar-SA"/>
        </w:rPr>
        <w:t xml:space="preserve">podpisu příslušného </w:t>
      </w:r>
      <w:r w:rsidR="00055A30">
        <w:rPr>
          <w:rFonts w:ascii="Arial" w:hAnsi="Arial" w:cs="Arial"/>
          <w:sz w:val="22"/>
          <w:szCs w:val="22"/>
          <w:lang w:eastAsia="ar-SA"/>
        </w:rPr>
        <w:t>P</w:t>
      </w:r>
      <w:r w:rsidR="00055A30" w:rsidRPr="00055A30">
        <w:rPr>
          <w:rFonts w:ascii="Arial" w:hAnsi="Arial" w:cs="Arial"/>
          <w:sz w:val="22"/>
          <w:szCs w:val="22"/>
          <w:lang w:eastAsia="ar-SA"/>
        </w:rPr>
        <w:t>ředávacího protokolu.</w:t>
      </w:r>
    </w:p>
    <w:p w14:paraId="540C2F75" w14:textId="77777777" w:rsidR="0086516B" w:rsidRDefault="0086516B" w:rsidP="0086516B">
      <w:pPr>
        <w:pStyle w:val="Styl11"/>
        <w:ind w:left="709" w:hanging="709"/>
        <w:rPr>
          <w:rFonts w:ascii="Arial" w:hAnsi="Arial" w:cs="Arial"/>
          <w:sz w:val="22"/>
          <w:szCs w:val="22"/>
          <w:lang w:eastAsia="ar-SA"/>
        </w:rPr>
      </w:pPr>
      <w:r>
        <w:rPr>
          <w:rFonts w:ascii="Arial" w:hAnsi="Arial" w:cs="Arial"/>
          <w:sz w:val="22"/>
          <w:szCs w:val="22"/>
          <w:lang w:eastAsia="ar-SA"/>
        </w:rPr>
        <w:t>Cena</w:t>
      </w:r>
      <w:r w:rsidRPr="00235E03">
        <w:rPr>
          <w:rFonts w:ascii="Arial" w:hAnsi="Arial" w:cs="Arial"/>
          <w:sz w:val="22"/>
          <w:szCs w:val="22"/>
          <w:lang w:eastAsia="ar-SA"/>
        </w:rPr>
        <w:t xml:space="preserve"> za poskytnutí</w:t>
      </w:r>
      <w:r>
        <w:rPr>
          <w:rFonts w:ascii="Arial" w:hAnsi="Arial" w:cs="Arial"/>
          <w:sz w:val="22"/>
          <w:szCs w:val="22"/>
          <w:lang w:eastAsia="ar-SA"/>
        </w:rPr>
        <w:t xml:space="preserve"> služeb v rozsahu dle Přílohy CH je</w:t>
      </w:r>
      <w:r>
        <w:rPr>
          <w:rFonts w:ascii="Arial" w:hAnsi="Arial" w:cs="Arial"/>
          <w:sz w:val="22"/>
          <w:szCs w:val="22"/>
        </w:rPr>
        <w:t xml:space="preserve"> stanovena </w:t>
      </w:r>
      <w:r w:rsidRPr="00B97856">
        <w:rPr>
          <w:rFonts w:ascii="Arial" w:hAnsi="Arial" w:cs="Arial"/>
          <w:sz w:val="22"/>
          <w:szCs w:val="22"/>
        </w:rPr>
        <w:t>v Příloze D.</w:t>
      </w:r>
      <w:r>
        <w:rPr>
          <w:rFonts w:ascii="Arial" w:hAnsi="Arial" w:cs="Arial"/>
          <w:sz w:val="22"/>
          <w:szCs w:val="22"/>
        </w:rPr>
        <w:t xml:space="preserve"> </w:t>
      </w:r>
      <w:r>
        <w:rPr>
          <w:rFonts w:ascii="Arial" w:hAnsi="Arial" w:cs="Arial"/>
          <w:sz w:val="22"/>
          <w:szCs w:val="22"/>
        </w:rPr>
        <w:br/>
        <w:t xml:space="preserve">Dojde-li </w:t>
      </w:r>
      <w:r>
        <w:rPr>
          <w:rFonts w:ascii="Arial" w:hAnsi="Arial" w:cs="Arial"/>
          <w:sz w:val="22"/>
          <w:szCs w:val="22"/>
          <w:lang w:eastAsia="ar-SA"/>
        </w:rPr>
        <w:t>ze strany Objednatele k uplatnění Opce, součástí Ceny za Exit plán je rovněž Cena za Opci.</w:t>
      </w:r>
    </w:p>
    <w:p w14:paraId="7285703F" w14:textId="77777777" w:rsidR="0086516B" w:rsidRPr="00106772" w:rsidRDefault="0086516B" w:rsidP="00106772">
      <w:pPr>
        <w:pStyle w:val="Nzevsmlouvy"/>
        <w:spacing w:before="0" w:after="0" w:line="276" w:lineRule="auto"/>
        <w:jc w:val="both"/>
        <w:rPr>
          <w:rFonts w:ascii="Arial" w:hAnsi="Arial" w:cs="Arial"/>
          <w:sz w:val="22"/>
          <w:szCs w:val="22"/>
        </w:rPr>
      </w:pPr>
    </w:p>
    <w:p w14:paraId="04300B70" w14:textId="77777777" w:rsidR="005C7D61" w:rsidRDefault="005C7D61" w:rsidP="005C7D61">
      <w:pPr>
        <w:numPr>
          <w:ilvl w:val="0"/>
          <w:numId w:val="8"/>
        </w:numPr>
        <w:ind w:left="567" w:hanging="567"/>
        <w:rPr>
          <w:rFonts w:ascii="Arial" w:hAnsi="Arial" w:cs="Arial"/>
          <w:b/>
          <w:bCs/>
          <w:sz w:val="22"/>
          <w:szCs w:val="22"/>
          <w:u w:val="single"/>
        </w:rPr>
      </w:pPr>
      <w:r>
        <w:rPr>
          <w:rFonts w:ascii="Arial" w:hAnsi="Arial" w:cs="Arial"/>
          <w:b/>
          <w:bCs/>
          <w:sz w:val="22"/>
          <w:szCs w:val="22"/>
          <w:u w:val="single"/>
        </w:rPr>
        <w:t>OSTATNÍ UJEDNÁNÍ</w:t>
      </w:r>
    </w:p>
    <w:p w14:paraId="4233868D" w14:textId="77777777" w:rsidR="002829EC" w:rsidRPr="006714F1" w:rsidRDefault="006714F1" w:rsidP="006714F1">
      <w:pPr>
        <w:pStyle w:val="Styl11"/>
        <w:ind w:left="709" w:hanging="709"/>
        <w:rPr>
          <w:rFonts w:ascii="Arial" w:hAnsi="Arial" w:cs="Arial"/>
          <w:sz w:val="22"/>
          <w:szCs w:val="22"/>
        </w:rPr>
      </w:pPr>
      <w:r>
        <w:rPr>
          <w:rFonts w:ascii="Arial" w:hAnsi="Arial" w:cs="Arial"/>
          <w:sz w:val="22"/>
          <w:szCs w:val="22"/>
        </w:rPr>
        <w:t>Poskytovatel</w:t>
      </w:r>
      <w:r w:rsidRPr="006714F1">
        <w:rPr>
          <w:rFonts w:ascii="Arial" w:hAnsi="Arial" w:cs="Arial"/>
          <w:sz w:val="22"/>
          <w:szCs w:val="22"/>
        </w:rPr>
        <w:t xml:space="preserve"> není oprávněn postoupit jakákoli svá práva z této Smlouvy na třetí osobu bez předchozího písemného souhlasu Objednatele, a to ani částečně.</w:t>
      </w:r>
    </w:p>
    <w:p w14:paraId="4DBDB846" w14:textId="77777777" w:rsidR="006714F1" w:rsidRPr="006714F1" w:rsidRDefault="006714F1" w:rsidP="006714F1">
      <w:pPr>
        <w:pStyle w:val="Styl11"/>
        <w:ind w:left="709" w:hanging="709"/>
        <w:rPr>
          <w:rFonts w:ascii="Arial" w:hAnsi="Arial" w:cs="Arial"/>
          <w:sz w:val="22"/>
          <w:szCs w:val="22"/>
        </w:rPr>
      </w:pPr>
      <w:r w:rsidRPr="006714F1">
        <w:rPr>
          <w:rFonts w:ascii="Arial" w:hAnsi="Arial" w:cs="Arial"/>
          <w:sz w:val="22"/>
          <w:szCs w:val="22"/>
        </w:rPr>
        <w:t>Strany se výslovně a neodvolatelně dohodly, že</w:t>
      </w:r>
    </w:p>
    <w:p w14:paraId="0253223C" w14:textId="77777777" w:rsidR="006714F1" w:rsidRDefault="006714F1" w:rsidP="006B7E15">
      <w:pPr>
        <w:pStyle w:val="STYL111"/>
        <w:ind w:left="1560" w:hanging="851"/>
        <w:rPr>
          <w:rFonts w:ascii="Arial" w:hAnsi="Arial" w:cs="Arial"/>
          <w:sz w:val="22"/>
          <w:szCs w:val="22"/>
        </w:rPr>
      </w:pPr>
      <w:r>
        <w:rPr>
          <w:rFonts w:ascii="Arial" w:hAnsi="Arial" w:cs="Arial"/>
          <w:sz w:val="22"/>
          <w:szCs w:val="22"/>
        </w:rPr>
        <w:t xml:space="preserve">Poskytovatel </w:t>
      </w:r>
      <w:r w:rsidRPr="006714F1">
        <w:rPr>
          <w:rFonts w:ascii="Arial" w:hAnsi="Arial" w:cs="Arial"/>
          <w:sz w:val="22"/>
          <w:szCs w:val="22"/>
        </w:rPr>
        <w:t>není oprávněn postoupit jakoukoliv svou pohledávku z této Smlouvy nebo vzniklou v souvislosti s touto Smlouvou třetí osobě</w:t>
      </w:r>
      <w:r>
        <w:rPr>
          <w:rFonts w:ascii="Arial" w:hAnsi="Arial" w:cs="Arial"/>
          <w:sz w:val="22"/>
          <w:szCs w:val="22"/>
        </w:rPr>
        <w:t>;</w:t>
      </w:r>
    </w:p>
    <w:p w14:paraId="4A55123E" w14:textId="77777777" w:rsidR="006714F1" w:rsidRDefault="006714F1" w:rsidP="006B7E15">
      <w:pPr>
        <w:pStyle w:val="STYL111"/>
        <w:ind w:left="1560" w:hanging="851"/>
        <w:rPr>
          <w:rFonts w:ascii="Arial" w:hAnsi="Arial" w:cs="Arial"/>
          <w:sz w:val="22"/>
          <w:szCs w:val="22"/>
        </w:rPr>
      </w:pPr>
      <w:r>
        <w:rPr>
          <w:rFonts w:ascii="Arial" w:hAnsi="Arial" w:cs="Arial"/>
          <w:sz w:val="22"/>
          <w:szCs w:val="22"/>
        </w:rPr>
        <w:t xml:space="preserve">Poskytovatel </w:t>
      </w:r>
      <w:r w:rsidRPr="006714F1">
        <w:rPr>
          <w:rFonts w:ascii="Arial" w:hAnsi="Arial" w:cs="Arial"/>
          <w:sz w:val="22"/>
          <w:szCs w:val="22"/>
        </w:rPr>
        <w:t>není oprávněn zastavit jakoukoliv svou pohledávku za Objednatelem z této Smlouvy nebo vzniklou v souvislosti s touto Smlouvou</w:t>
      </w:r>
      <w:r>
        <w:rPr>
          <w:rFonts w:ascii="Arial" w:hAnsi="Arial" w:cs="Arial"/>
          <w:sz w:val="22"/>
          <w:szCs w:val="22"/>
        </w:rPr>
        <w:t>;</w:t>
      </w:r>
    </w:p>
    <w:p w14:paraId="3CA9A214" w14:textId="77777777" w:rsidR="006714F1" w:rsidRDefault="006714F1" w:rsidP="006B7E15">
      <w:pPr>
        <w:pStyle w:val="STYL111"/>
        <w:ind w:left="1560" w:hanging="851"/>
        <w:rPr>
          <w:rFonts w:ascii="Arial" w:hAnsi="Arial" w:cs="Arial"/>
          <w:sz w:val="22"/>
          <w:szCs w:val="22"/>
        </w:rPr>
      </w:pPr>
      <w:r>
        <w:rPr>
          <w:rFonts w:ascii="Arial" w:hAnsi="Arial" w:cs="Arial"/>
          <w:sz w:val="22"/>
          <w:szCs w:val="22"/>
        </w:rPr>
        <w:t xml:space="preserve">Poskytovatel </w:t>
      </w:r>
      <w:r w:rsidRPr="006714F1">
        <w:rPr>
          <w:rFonts w:ascii="Arial" w:hAnsi="Arial" w:cs="Arial"/>
          <w:sz w:val="22"/>
          <w:szCs w:val="22"/>
        </w:rPr>
        <w:t>není oprávněn jednostranným prohlášením započíst jakoukoliv svou pohledávku za Objednatelem z této Smlouvy nebo vzniklou v souvislosti s touto Smlouvou</w:t>
      </w:r>
      <w:r>
        <w:rPr>
          <w:rFonts w:ascii="Arial" w:hAnsi="Arial" w:cs="Arial"/>
          <w:sz w:val="22"/>
          <w:szCs w:val="22"/>
        </w:rPr>
        <w:t>;</w:t>
      </w:r>
    </w:p>
    <w:p w14:paraId="52BBA3AB" w14:textId="77777777" w:rsidR="006714F1" w:rsidRPr="006714F1" w:rsidRDefault="006714F1" w:rsidP="006B7E15">
      <w:pPr>
        <w:pStyle w:val="STYL111"/>
        <w:ind w:left="1560" w:hanging="851"/>
        <w:rPr>
          <w:rFonts w:ascii="Arial" w:hAnsi="Arial" w:cs="Arial"/>
          <w:sz w:val="22"/>
          <w:szCs w:val="22"/>
        </w:rPr>
      </w:pPr>
      <w:r w:rsidRPr="006714F1">
        <w:rPr>
          <w:rFonts w:ascii="Arial" w:hAnsi="Arial" w:cs="Arial"/>
          <w:sz w:val="22"/>
          <w:szCs w:val="22"/>
        </w:rPr>
        <w:t xml:space="preserve">Objednatel je oprávněn jednostranným prohlášením započíst jakoukoli svou pohledávku za </w:t>
      </w:r>
      <w:r>
        <w:rPr>
          <w:rFonts w:ascii="Arial" w:hAnsi="Arial" w:cs="Arial"/>
          <w:sz w:val="22"/>
          <w:szCs w:val="22"/>
        </w:rPr>
        <w:t>Poskytovatelem</w:t>
      </w:r>
      <w:r w:rsidRPr="006714F1">
        <w:rPr>
          <w:rFonts w:ascii="Arial" w:hAnsi="Arial" w:cs="Arial"/>
          <w:sz w:val="22"/>
          <w:szCs w:val="22"/>
        </w:rPr>
        <w:t xml:space="preserve"> z této Smlouvy nebo vzniklou v souvislosti s touto Smlouvou; to platí i pro pohledávky nejisté nebo neurčité</w:t>
      </w:r>
      <w:r w:rsidR="00A57A64">
        <w:rPr>
          <w:rFonts w:ascii="Arial" w:hAnsi="Arial" w:cs="Arial"/>
          <w:sz w:val="22"/>
          <w:szCs w:val="22"/>
        </w:rPr>
        <w:t>.</w:t>
      </w:r>
      <w:r w:rsidR="00A57A64" w:rsidRPr="00A57A64">
        <w:rPr>
          <w:rFonts w:ascii="Arial" w:hAnsi="Arial" w:cs="Arial"/>
          <w:bCs/>
          <w:sz w:val="22"/>
          <w:szCs w:val="22"/>
          <w:lang w:eastAsia="ar-SA"/>
        </w:rPr>
        <w:t xml:space="preserve"> </w:t>
      </w:r>
      <w:r w:rsidR="00A57A64" w:rsidRPr="00A57A64">
        <w:rPr>
          <w:rFonts w:ascii="Arial" w:hAnsi="Arial" w:cs="Arial"/>
          <w:bCs/>
          <w:sz w:val="22"/>
          <w:szCs w:val="22"/>
        </w:rPr>
        <w:t>Pohledávky Objednatele a Poskytovatele započtením zanikají ve výši, ve které se kryjí</w:t>
      </w:r>
      <w:r>
        <w:rPr>
          <w:rFonts w:ascii="Arial" w:hAnsi="Arial" w:cs="Arial"/>
          <w:sz w:val="22"/>
          <w:szCs w:val="22"/>
        </w:rPr>
        <w:t>.</w:t>
      </w:r>
    </w:p>
    <w:p w14:paraId="0382BF20" w14:textId="77777777" w:rsidR="006714F1" w:rsidRPr="009508D4" w:rsidRDefault="009508D4" w:rsidP="006714F1">
      <w:pPr>
        <w:pStyle w:val="Styl11"/>
        <w:ind w:left="709" w:hanging="709"/>
        <w:rPr>
          <w:rFonts w:ascii="Arial" w:hAnsi="Arial" w:cs="Arial"/>
          <w:b/>
          <w:bCs/>
          <w:sz w:val="22"/>
          <w:szCs w:val="22"/>
          <w:u w:val="single"/>
        </w:rPr>
      </w:pPr>
      <w:r w:rsidRPr="009508D4">
        <w:rPr>
          <w:rFonts w:ascii="Arial" w:hAnsi="Arial" w:cs="Arial"/>
          <w:sz w:val="22"/>
          <w:szCs w:val="22"/>
        </w:rPr>
        <w:lastRenderedPageBreak/>
        <w:t xml:space="preserve">Strany se dohodly, že v souladu s ust. § 630 odst. </w:t>
      </w:r>
      <w:r>
        <w:rPr>
          <w:rFonts w:ascii="Arial" w:hAnsi="Arial" w:cs="Arial"/>
          <w:sz w:val="22"/>
          <w:szCs w:val="22"/>
        </w:rPr>
        <w:t>2</w:t>
      </w:r>
      <w:r w:rsidRPr="009508D4">
        <w:rPr>
          <w:rFonts w:ascii="Arial" w:hAnsi="Arial" w:cs="Arial"/>
          <w:sz w:val="22"/>
          <w:szCs w:val="22"/>
        </w:rPr>
        <w:t xml:space="preserve"> Občanského zákoníku prodlužují délku promlčecí doby práv Objednatele jakožto věřitele, vyplývajících z této Smlouvy na dobu patnácti (15) let</w:t>
      </w:r>
      <w:r>
        <w:rPr>
          <w:rFonts w:ascii="Arial" w:hAnsi="Arial" w:cs="Arial"/>
          <w:sz w:val="22"/>
          <w:szCs w:val="22"/>
        </w:rPr>
        <w:t>.</w:t>
      </w:r>
    </w:p>
    <w:p w14:paraId="49EAE699" w14:textId="77777777" w:rsidR="009508D4" w:rsidRDefault="009508D4" w:rsidP="006714F1">
      <w:pPr>
        <w:pStyle w:val="Styl11"/>
        <w:ind w:left="709" w:hanging="709"/>
        <w:rPr>
          <w:rFonts w:ascii="Arial" w:hAnsi="Arial" w:cs="Arial"/>
          <w:sz w:val="22"/>
          <w:szCs w:val="22"/>
        </w:rPr>
      </w:pPr>
      <w:r w:rsidRPr="009508D4">
        <w:rPr>
          <w:rFonts w:ascii="Arial" w:hAnsi="Arial" w:cs="Arial"/>
          <w:sz w:val="22"/>
          <w:szCs w:val="22"/>
        </w:rPr>
        <w:t>Není-li mezi Stranami ujednáno jinak, Poskytovatel se zavazuje realizovat veškerá Plnění dle této Smlouvy v souladu s Technickou a funkční specifikací</w:t>
      </w:r>
      <w:r w:rsidR="00BE44E5">
        <w:rPr>
          <w:rFonts w:ascii="Arial" w:hAnsi="Arial" w:cs="Arial"/>
          <w:sz w:val="22"/>
          <w:szCs w:val="22"/>
        </w:rPr>
        <w:t xml:space="preserve">, a to </w:t>
      </w:r>
      <w:r w:rsidR="00BE44E5" w:rsidRPr="00BE44E5">
        <w:rPr>
          <w:rFonts w:ascii="Arial" w:hAnsi="Arial" w:cs="Arial"/>
          <w:sz w:val="22"/>
          <w:szCs w:val="22"/>
        </w:rPr>
        <w:t>na svůj náklad a na své nebezpečí</w:t>
      </w:r>
      <w:r w:rsidR="00BE44E5">
        <w:rPr>
          <w:rFonts w:ascii="Arial" w:hAnsi="Arial" w:cs="Arial"/>
          <w:sz w:val="22"/>
          <w:szCs w:val="22"/>
        </w:rPr>
        <w:t>.</w:t>
      </w:r>
    </w:p>
    <w:p w14:paraId="539D495B" w14:textId="77777777" w:rsidR="00F11792" w:rsidRDefault="00F11792" w:rsidP="006714F1">
      <w:pPr>
        <w:pStyle w:val="Styl11"/>
        <w:ind w:left="709" w:hanging="709"/>
        <w:rPr>
          <w:rFonts w:ascii="Arial" w:hAnsi="Arial" w:cs="Arial"/>
          <w:sz w:val="22"/>
          <w:szCs w:val="22"/>
        </w:rPr>
      </w:pPr>
      <w:r w:rsidRPr="00F11792">
        <w:rPr>
          <w:rFonts w:ascii="Arial" w:hAnsi="Arial" w:cs="Arial"/>
          <w:bCs/>
          <w:sz w:val="22"/>
          <w:szCs w:val="22"/>
        </w:rPr>
        <w:t>Objednatel nenese odpovědnost za pomalý nebo chybný přenos dat, ke kterému by došlo skrze dálkovou komunikaci mezi Objednatelem a Poskytovatelem. Objednatel dále nenese odpovědnost za technické a softwarové problémy způsobené ze strany poskytovatelů internetu, mobilních operátorů nebo externích osob, jež ve prospěch Objednatele poskytují IT služby</w:t>
      </w:r>
      <w:r>
        <w:rPr>
          <w:rFonts w:ascii="Arial" w:hAnsi="Arial" w:cs="Arial"/>
          <w:bCs/>
          <w:sz w:val="22"/>
          <w:szCs w:val="22"/>
        </w:rPr>
        <w:t>.</w:t>
      </w:r>
    </w:p>
    <w:p w14:paraId="541416BA" w14:textId="77777777" w:rsidR="00D10A80" w:rsidRPr="00B31138" w:rsidRDefault="00B31138" w:rsidP="00B31138">
      <w:pPr>
        <w:pStyle w:val="Styl11"/>
        <w:numPr>
          <w:ilvl w:val="0"/>
          <w:numId w:val="0"/>
        </w:numPr>
        <w:ind w:left="709"/>
        <w:rPr>
          <w:rFonts w:ascii="Arial" w:hAnsi="Arial" w:cs="Arial"/>
          <w:b/>
          <w:bCs/>
          <w:sz w:val="22"/>
          <w:szCs w:val="22"/>
          <w:u w:val="single"/>
        </w:rPr>
      </w:pPr>
      <w:r w:rsidRPr="00B31138">
        <w:rPr>
          <w:rFonts w:ascii="Arial" w:hAnsi="Arial" w:cs="Arial"/>
          <w:b/>
          <w:bCs/>
          <w:sz w:val="22"/>
          <w:szCs w:val="22"/>
          <w:u w:val="single"/>
        </w:rPr>
        <w:t>Realizační tým</w:t>
      </w:r>
      <w:r w:rsidR="002A52C4">
        <w:rPr>
          <w:rFonts w:ascii="Arial" w:hAnsi="Arial" w:cs="Arial"/>
          <w:b/>
          <w:bCs/>
          <w:sz w:val="22"/>
          <w:szCs w:val="22"/>
          <w:u w:val="single"/>
        </w:rPr>
        <w:t>, poddodavatelé</w:t>
      </w:r>
    </w:p>
    <w:p w14:paraId="21B8C247" w14:textId="4F990C6C" w:rsidR="00B31138" w:rsidRDefault="009F6B24" w:rsidP="006714F1">
      <w:pPr>
        <w:pStyle w:val="Styl11"/>
        <w:ind w:left="709" w:hanging="709"/>
        <w:rPr>
          <w:rFonts w:ascii="Arial" w:hAnsi="Arial" w:cs="Arial"/>
          <w:sz w:val="22"/>
          <w:szCs w:val="22"/>
        </w:rPr>
      </w:pPr>
      <w:bookmarkStart w:id="58" w:name="_Ref210045785"/>
      <w:bookmarkStart w:id="59" w:name="_Ref210047581"/>
      <w:r w:rsidRPr="009F6B24">
        <w:rPr>
          <w:rFonts w:ascii="Arial" w:hAnsi="Arial" w:cs="Arial"/>
          <w:sz w:val="22"/>
          <w:szCs w:val="22"/>
        </w:rPr>
        <w:t xml:space="preserve">Poskytovatel se zavazuje alokovat na poskytování </w:t>
      </w:r>
      <w:r>
        <w:rPr>
          <w:rFonts w:ascii="Arial" w:hAnsi="Arial" w:cs="Arial"/>
          <w:sz w:val="22"/>
          <w:szCs w:val="22"/>
        </w:rPr>
        <w:t>P</w:t>
      </w:r>
      <w:r w:rsidRPr="009F6B24">
        <w:rPr>
          <w:rFonts w:ascii="Arial" w:hAnsi="Arial" w:cs="Arial"/>
          <w:sz w:val="22"/>
          <w:szCs w:val="22"/>
        </w:rPr>
        <w:t>lnění</w:t>
      </w:r>
      <w:r w:rsidR="00FB3221">
        <w:rPr>
          <w:rFonts w:ascii="Arial" w:hAnsi="Arial" w:cs="Arial"/>
          <w:sz w:val="22"/>
          <w:szCs w:val="22"/>
        </w:rPr>
        <w:t xml:space="preserve">, vyjma služeb poskytovaných dle čl. </w:t>
      </w:r>
      <w:r w:rsidR="00FB3221">
        <w:rPr>
          <w:rFonts w:ascii="Arial" w:hAnsi="Arial" w:cs="Arial"/>
          <w:sz w:val="22"/>
          <w:szCs w:val="22"/>
        </w:rPr>
        <w:fldChar w:fldCharType="begin"/>
      </w:r>
      <w:r w:rsidR="00FB3221">
        <w:rPr>
          <w:rFonts w:ascii="Arial" w:hAnsi="Arial" w:cs="Arial"/>
          <w:sz w:val="22"/>
          <w:szCs w:val="22"/>
        </w:rPr>
        <w:instrText xml:space="preserve"> REF _Ref209863912 \r \h </w:instrText>
      </w:r>
      <w:r w:rsidR="00FB3221">
        <w:rPr>
          <w:rFonts w:ascii="Arial" w:hAnsi="Arial" w:cs="Arial"/>
          <w:sz w:val="22"/>
          <w:szCs w:val="22"/>
        </w:rPr>
      </w:r>
      <w:r w:rsidR="00FB3221">
        <w:rPr>
          <w:rFonts w:ascii="Arial" w:hAnsi="Arial" w:cs="Arial"/>
          <w:sz w:val="22"/>
          <w:szCs w:val="22"/>
        </w:rPr>
        <w:fldChar w:fldCharType="separate"/>
      </w:r>
      <w:r w:rsidR="007F4BF0">
        <w:rPr>
          <w:rFonts w:ascii="Arial" w:hAnsi="Arial" w:cs="Arial"/>
          <w:sz w:val="22"/>
          <w:szCs w:val="22"/>
        </w:rPr>
        <w:t>6</w:t>
      </w:r>
      <w:r w:rsidR="00FB3221">
        <w:rPr>
          <w:rFonts w:ascii="Arial" w:hAnsi="Arial" w:cs="Arial"/>
          <w:sz w:val="22"/>
          <w:szCs w:val="22"/>
        </w:rPr>
        <w:fldChar w:fldCharType="end"/>
      </w:r>
      <w:r w:rsidR="00FB3221">
        <w:rPr>
          <w:rFonts w:ascii="Arial" w:hAnsi="Arial" w:cs="Arial"/>
          <w:sz w:val="22"/>
          <w:szCs w:val="22"/>
        </w:rPr>
        <w:t xml:space="preserve">., odst. </w:t>
      </w:r>
      <w:r w:rsidR="00FB3221">
        <w:rPr>
          <w:rFonts w:ascii="Arial" w:hAnsi="Arial" w:cs="Arial"/>
          <w:sz w:val="22"/>
          <w:szCs w:val="22"/>
        </w:rPr>
        <w:fldChar w:fldCharType="begin"/>
      </w:r>
      <w:r w:rsidR="00FB3221">
        <w:rPr>
          <w:rFonts w:ascii="Arial" w:hAnsi="Arial" w:cs="Arial"/>
          <w:sz w:val="22"/>
          <w:szCs w:val="22"/>
        </w:rPr>
        <w:instrText xml:space="preserve"> REF _Ref210045242 \r \h </w:instrText>
      </w:r>
      <w:r w:rsidR="00FB3221">
        <w:rPr>
          <w:rFonts w:ascii="Arial" w:hAnsi="Arial" w:cs="Arial"/>
          <w:sz w:val="22"/>
          <w:szCs w:val="22"/>
        </w:rPr>
      </w:r>
      <w:r w:rsidR="00FB3221">
        <w:rPr>
          <w:rFonts w:ascii="Arial" w:hAnsi="Arial" w:cs="Arial"/>
          <w:sz w:val="22"/>
          <w:szCs w:val="22"/>
        </w:rPr>
        <w:fldChar w:fldCharType="separate"/>
      </w:r>
      <w:r w:rsidR="00E303B6">
        <w:rPr>
          <w:rFonts w:ascii="Arial" w:hAnsi="Arial" w:cs="Arial"/>
          <w:sz w:val="22"/>
          <w:szCs w:val="22"/>
        </w:rPr>
        <w:t>5.5.1</w:t>
      </w:r>
      <w:r w:rsidR="00FB3221">
        <w:rPr>
          <w:rFonts w:ascii="Arial" w:hAnsi="Arial" w:cs="Arial"/>
          <w:sz w:val="22"/>
          <w:szCs w:val="22"/>
        </w:rPr>
        <w:fldChar w:fldCharType="end"/>
      </w:r>
      <w:r w:rsidR="00FB3221">
        <w:rPr>
          <w:rFonts w:ascii="Arial" w:hAnsi="Arial" w:cs="Arial"/>
          <w:sz w:val="22"/>
          <w:szCs w:val="22"/>
        </w:rPr>
        <w:t xml:space="preserve">., odst. </w:t>
      </w:r>
      <w:r w:rsidR="00FB3221">
        <w:rPr>
          <w:rFonts w:ascii="Arial" w:hAnsi="Arial" w:cs="Arial"/>
          <w:sz w:val="22"/>
          <w:szCs w:val="22"/>
        </w:rPr>
        <w:fldChar w:fldCharType="begin"/>
      </w:r>
      <w:r w:rsidR="00FB3221">
        <w:rPr>
          <w:rFonts w:ascii="Arial" w:hAnsi="Arial" w:cs="Arial"/>
          <w:sz w:val="22"/>
          <w:szCs w:val="22"/>
        </w:rPr>
        <w:instrText xml:space="preserve"> REF _Ref210045248 \r \h </w:instrText>
      </w:r>
      <w:r w:rsidR="00FB3221">
        <w:rPr>
          <w:rFonts w:ascii="Arial" w:hAnsi="Arial" w:cs="Arial"/>
          <w:sz w:val="22"/>
          <w:szCs w:val="22"/>
        </w:rPr>
      </w:r>
      <w:r w:rsidR="00FB3221">
        <w:rPr>
          <w:rFonts w:ascii="Arial" w:hAnsi="Arial" w:cs="Arial"/>
          <w:sz w:val="22"/>
          <w:szCs w:val="22"/>
        </w:rPr>
        <w:fldChar w:fldCharType="separate"/>
      </w:r>
      <w:r w:rsidR="007F4BF0">
        <w:rPr>
          <w:rFonts w:ascii="Arial" w:hAnsi="Arial" w:cs="Arial"/>
          <w:sz w:val="22"/>
          <w:szCs w:val="22"/>
        </w:rPr>
        <w:t>5.5.2</w:t>
      </w:r>
      <w:r w:rsidR="00FB3221">
        <w:rPr>
          <w:rFonts w:ascii="Arial" w:hAnsi="Arial" w:cs="Arial"/>
          <w:sz w:val="22"/>
          <w:szCs w:val="22"/>
        </w:rPr>
        <w:fldChar w:fldCharType="end"/>
      </w:r>
      <w:r w:rsidR="00FB3221">
        <w:rPr>
          <w:rFonts w:ascii="Arial" w:hAnsi="Arial" w:cs="Arial"/>
          <w:sz w:val="22"/>
          <w:szCs w:val="22"/>
        </w:rPr>
        <w:t xml:space="preserve">., odst. </w:t>
      </w:r>
      <w:r w:rsidR="00FB3221">
        <w:rPr>
          <w:rFonts w:ascii="Arial" w:hAnsi="Arial" w:cs="Arial"/>
          <w:sz w:val="22"/>
          <w:szCs w:val="22"/>
        </w:rPr>
        <w:fldChar w:fldCharType="begin"/>
      </w:r>
      <w:r w:rsidR="00FB3221">
        <w:rPr>
          <w:rFonts w:ascii="Arial" w:hAnsi="Arial" w:cs="Arial"/>
          <w:sz w:val="22"/>
          <w:szCs w:val="22"/>
        </w:rPr>
        <w:instrText xml:space="preserve"> REF _Ref210045253 \r \h </w:instrText>
      </w:r>
      <w:r w:rsidR="00FB3221">
        <w:rPr>
          <w:rFonts w:ascii="Arial" w:hAnsi="Arial" w:cs="Arial"/>
          <w:sz w:val="22"/>
          <w:szCs w:val="22"/>
        </w:rPr>
      </w:r>
      <w:r w:rsidR="00FB3221">
        <w:rPr>
          <w:rFonts w:ascii="Arial" w:hAnsi="Arial" w:cs="Arial"/>
          <w:sz w:val="22"/>
          <w:szCs w:val="22"/>
        </w:rPr>
        <w:fldChar w:fldCharType="separate"/>
      </w:r>
      <w:r w:rsidR="00E303B6">
        <w:rPr>
          <w:rFonts w:ascii="Arial" w:hAnsi="Arial" w:cs="Arial"/>
          <w:sz w:val="22"/>
          <w:szCs w:val="22"/>
        </w:rPr>
        <w:t>5.5.3</w:t>
      </w:r>
      <w:r w:rsidR="00FB3221">
        <w:rPr>
          <w:rFonts w:ascii="Arial" w:hAnsi="Arial" w:cs="Arial"/>
          <w:sz w:val="22"/>
          <w:szCs w:val="22"/>
        </w:rPr>
        <w:fldChar w:fldCharType="end"/>
      </w:r>
      <w:r w:rsidR="00FB3221">
        <w:rPr>
          <w:rFonts w:ascii="Arial" w:hAnsi="Arial" w:cs="Arial"/>
          <w:sz w:val="22"/>
          <w:szCs w:val="22"/>
        </w:rPr>
        <w:t xml:space="preserve">., odst. </w:t>
      </w:r>
      <w:r w:rsidR="00FB3221">
        <w:rPr>
          <w:rFonts w:ascii="Arial" w:hAnsi="Arial" w:cs="Arial"/>
          <w:sz w:val="22"/>
          <w:szCs w:val="22"/>
        </w:rPr>
        <w:fldChar w:fldCharType="begin"/>
      </w:r>
      <w:r w:rsidR="00FB3221">
        <w:rPr>
          <w:rFonts w:ascii="Arial" w:hAnsi="Arial" w:cs="Arial"/>
          <w:sz w:val="22"/>
          <w:szCs w:val="22"/>
        </w:rPr>
        <w:instrText xml:space="preserve"> REF _Ref210045260 \r \h </w:instrText>
      </w:r>
      <w:r w:rsidR="00FB3221">
        <w:rPr>
          <w:rFonts w:ascii="Arial" w:hAnsi="Arial" w:cs="Arial"/>
          <w:sz w:val="22"/>
          <w:szCs w:val="22"/>
        </w:rPr>
      </w:r>
      <w:r w:rsidR="00FB3221">
        <w:rPr>
          <w:rFonts w:ascii="Arial" w:hAnsi="Arial" w:cs="Arial"/>
          <w:sz w:val="22"/>
          <w:szCs w:val="22"/>
        </w:rPr>
        <w:fldChar w:fldCharType="separate"/>
      </w:r>
      <w:r w:rsidR="00E303B6">
        <w:rPr>
          <w:rFonts w:ascii="Arial" w:hAnsi="Arial" w:cs="Arial"/>
          <w:sz w:val="22"/>
          <w:szCs w:val="22"/>
        </w:rPr>
        <w:t>5.5.6</w:t>
      </w:r>
      <w:r w:rsidR="00FB3221">
        <w:rPr>
          <w:rFonts w:ascii="Arial" w:hAnsi="Arial" w:cs="Arial"/>
          <w:sz w:val="22"/>
          <w:szCs w:val="22"/>
        </w:rPr>
        <w:fldChar w:fldCharType="end"/>
      </w:r>
      <w:r w:rsidR="00FB3221">
        <w:rPr>
          <w:rFonts w:ascii="Arial" w:hAnsi="Arial" w:cs="Arial"/>
          <w:sz w:val="22"/>
          <w:szCs w:val="22"/>
        </w:rPr>
        <w:t xml:space="preserve">. a odst. </w:t>
      </w:r>
      <w:r w:rsidR="00FB3221">
        <w:rPr>
          <w:rFonts w:ascii="Arial" w:hAnsi="Arial" w:cs="Arial"/>
          <w:sz w:val="22"/>
          <w:szCs w:val="22"/>
        </w:rPr>
        <w:fldChar w:fldCharType="begin"/>
      </w:r>
      <w:r w:rsidR="00FB3221">
        <w:rPr>
          <w:rFonts w:ascii="Arial" w:hAnsi="Arial" w:cs="Arial"/>
          <w:sz w:val="22"/>
          <w:szCs w:val="22"/>
        </w:rPr>
        <w:instrText xml:space="preserve"> REF _Ref210045267 \r \h </w:instrText>
      </w:r>
      <w:r w:rsidR="00FB3221">
        <w:rPr>
          <w:rFonts w:ascii="Arial" w:hAnsi="Arial" w:cs="Arial"/>
          <w:sz w:val="22"/>
          <w:szCs w:val="22"/>
        </w:rPr>
      </w:r>
      <w:r w:rsidR="00FB3221">
        <w:rPr>
          <w:rFonts w:ascii="Arial" w:hAnsi="Arial" w:cs="Arial"/>
          <w:sz w:val="22"/>
          <w:szCs w:val="22"/>
        </w:rPr>
        <w:fldChar w:fldCharType="separate"/>
      </w:r>
      <w:r w:rsidR="00E303B6">
        <w:rPr>
          <w:rFonts w:ascii="Arial" w:hAnsi="Arial" w:cs="Arial"/>
          <w:sz w:val="22"/>
          <w:szCs w:val="22"/>
        </w:rPr>
        <w:t>5.6</w:t>
      </w:r>
      <w:r w:rsidR="00FB3221">
        <w:rPr>
          <w:rFonts w:ascii="Arial" w:hAnsi="Arial" w:cs="Arial"/>
          <w:sz w:val="22"/>
          <w:szCs w:val="22"/>
        </w:rPr>
        <w:fldChar w:fldCharType="end"/>
      </w:r>
      <w:r w:rsidR="00FB3221">
        <w:rPr>
          <w:rFonts w:ascii="Arial" w:hAnsi="Arial" w:cs="Arial"/>
          <w:sz w:val="22"/>
          <w:szCs w:val="22"/>
        </w:rPr>
        <w:t xml:space="preserve">. této Smlouvy, </w:t>
      </w:r>
      <w:r w:rsidRPr="009F6B24">
        <w:rPr>
          <w:rFonts w:ascii="Arial" w:hAnsi="Arial" w:cs="Arial"/>
          <w:sz w:val="22"/>
          <w:szCs w:val="22"/>
        </w:rPr>
        <w:t xml:space="preserve">kapacity fyzických osob, které se budou podílet na </w:t>
      </w:r>
      <w:r w:rsidR="00FB3221">
        <w:rPr>
          <w:rFonts w:ascii="Arial" w:hAnsi="Arial" w:cs="Arial"/>
          <w:sz w:val="22"/>
          <w:szCs w:val="22"/>
        </w:rPr>
        <w:t xml:space="preserve">tomto </w:t>
      </w:r>
      <w:r w:rsidR="008D206B">
        <w:rPr>
          <w:rFonts w:ascii="Arial" w:hAnsi="Arial" w:cs="Arial"/>
          <w:sz w:val="22"/>
          <w:szCs w:val="22"/>
        </w:rPr>
        <w:t>P</w:t>
      </w:r>
      <w:r w:rsidRPr="009F6B24">
        <w:rPr>
          <w:rFonts w:ascii="Arial" w:hAnsi="Arial" w:cs="Arial"/>
          <w:sz w:val="22"/>
          <w:szCs w:val="22"/>
        </w:rPr>
        <w:t>lnění, bez ohledu na to, zda se jedná o zaměstnance Poskytovatele nebo osoby v jiném vztahu k Poskytovateli (dále jen „</w:t>
      </w:r>
      <w:r w:rsidRPr="009F6B24">
        <w:rPr>
          <w:rFonts w:ascii="Arial" w:hAnsi="Arial" w:cs="Arial"/>
          <w:b/>
          <w:bCs/>
          <w:sz w:val="22"/>
          <w:szCs w:val="22"/>
        </w:rPr>
        <w:t>Realizační tým</w:t>
      </w:r>
      <w:r w:rsidRPr="009F6B24">
        <w:rPr>
          <w:rFonts w:ascii="Arial" w:hAnsi="Arial" w:cs="Arial"/>
          <w:sz w:val="22"/>
          <w:szCs w:val="22"/>
        </w:rPr>
        <w:t xml:space="preserve">“). Poskytovatel se zavazuje poskytovat </w:t>
      </w:r>
      <w:r w:rsidR="008D206B">
        <w:rPr>
          <w:rFonts w:ascii="Arial" w:hAnsi="Arial" w:cs="Arial"/>
          <w:sz w:val="22"/>
          <w:szCs w:val="22"/>
        </w:rPr>
        <w:t>P</w:t>
      </w:r>
      <w:r w:rsidRPr="009F6B24">
        <w:rPr>
          <w:rFonts w:ascii="Arial" w:hAnsi="Arial" w:cs="Arial"/>
          <w:sz w:val="22"/>
          <w:szCs w:val="22"/>
        </w:rPr>
        <w:t xml:space="preserve">lnění za aktivní účasti členů Realizačního týmu uvedeného v </w:t>
      </w:r>
      <w:r w:rsidR="00D2559A">
        <w:rPr>
          <w:rFonts w:ascii="Arial" w:hAnsi="Arial" w:cs="Arial"/>
          <w:sz w:val="22"/>
          <w:szCs w:val="22"/>
        </w:rPr>
        <w:t>P</w:t>
      </w:r>
      <w:r w:rsidRPr="009F6B24">
        <w:rPr>
          <w:rFonts w:ascii="Arial" w:hAnsi="Arial" w:cs="Arial"/>
          <w:sz w:val="22"/>
          <w:szCs w:val="22"/>
        </w:rPr>
        <w:t xml:space="preserve">říloze </w:t>
      </w:r>
      <w:r w:rsidR="00D2559A">
        <w:rPr>
          <w:rFonts w:ascii="Arial" w:hAnsi="Arial" w:cs="Arial"/>
          <w:sz w:val="22"/>
          <w:szCs w:val="22"/>
        </w:rPr>
        <w:t>E</w:t>
      </w:r>
      <w:r w:rsidRPr="009F6B24">
        <w:rPr>
          <w:rFonts w:ascii="Arial" w:hAnsi="Arial" w:cs="Arial"/>
          <w:sz w:val="22"/>
          <w:szCs w:val="22"/>
        </w:rPr>
        <w:t xml:space="preserve">, jimiž Poskytovatel prokázal svou kvalifikaci v Zadávacím řízení a jejichž </w:t>
      </w:r>
      <w:r w:rsidR="008D206B">
        <w:rPr>
          <w:rFonts w:ascii="Arial" w:hAnsi="Arial" w:cs="Arial"/>
          <w:sz w:val="22"/>
          <w:szCs w:val="22"/>
        </w:rPr>
        <w:t>odbornost</w:t>
      </w:r>
      <w:r w:rsidRPr="009F6B24">
        <w:rPr>
          <w:rFonts w:ascii="Arial" w:hAnsi="Arial" w:cs="Arial"/>
          <w:sz w:val="22"/>
          <w:szCs w:val="22"/>
        </w:rPr>
        <w:t xml:space="preserve"> a zkušenosti byly v tomto řízení posuzovány. Jakákoliv dodatečná změna členů Realizačního týmu musí být předem projednána a písemně schválena Objednatelem, přičemž Objednatel se zavazuje schválení v závažných a odůvodněných případech a při dodržení všech pravidel tohoto článku, neodmítnout. Poskytovatel se v takovém případě zavazuje nahradit osobu člena Realizačního týmu takovou osobou, která disponuje minimálně stejnou kvalifikací a odbornou způsobilostí jako nahrazovaný člen Realizačního týmu. Poskytovatel je současně se žádostí o nahrazení člena Realizačního týmu povinen předložit Objednateli originály nebo úředně ověřené kopie dokladů, jež byly stanoveny pro prokázání kvalifikace takového člena Realizačního týmu v Zadávacím řízení a dalších dokladů, z nichž bude vyplývat splnění podmínky dle tohoto odstavce. Změna členů Realizačního týmu se nepovažuje za změnu </w:t>
      </w:r>
      <w:r w:rsidR="008D206B">
        <w:rPr>
          <w:rFonts w:ascii="Arial" w:hAnsi="Arial" w:cs="Arial"/>
          <w:sz w:val="22"/>
          <w:szCs w:val="22"/>
        </w:rPr>
        <w:t>Smlouvy</w:t>
      </w:r>
      <w:r w:rsidRPr="009F6B24">
        <w:rPr>
          <w:rFonts w:ascii="Arial" w:hAnsi="Arial" w:cs="Arial"/>
          <w:sz w:val="22"/>
          <w:szCs w:val="22"/>
        </w:rPr>
        <w:t xml:space="preserve"> vyžadující uzavření dodatku. V případě, že na stejné pozici v Realizačním týmu Poskytovatele působí více osob, je vždy nezbytné, aby se na </w:t>
      </w:r>
      <w:r w:rsidR="008D206B">
        <w:rPr>
          <w:rFonts w:ascii="Arial" w:hAnsi="Arial" w:cs="Arial"/>
          <w:sz w:val="22"/>
          <w:szCs w:val="22"/>
        </w:rPr>
        <w:t>P</w:t>
      </w:r>
      <w:r w:rsidRPr="009F6B24">
        <w:rPr>
          <w:rFonts w:ascii="Arial" w:hAnsi="Arial" w:cs="Arial"/>
          <w:sz w:val="22"/>
          <w:szCs w:val="22"/>
        </w:rPr>
        <w:t>lnění účastnil člen Realizačního týmu, jehož prostřednictvím byla prokazována kvalifikace v rámci Zadávacího řízení či člen, který řádně nahradil takového člena</w:t>
      </w:r>
      <w:r w:rsidR="008D206B">
        <w:rPr>
          <w:rFonts w:ascii="Arial" w:hAnsi="Arial" w:cs="Arial"/>
          <w:sz w:val="22"/>
          <w:szCs w:val="22"/>
        </w:rPr>
        <w:t>.</w:t>
      </w:r>
      <w:bookmarkEnd w:id="58"/>
      <w:r w:rsidR="00D33FAA" w:rsidRPr="00D33FAA">
        <w:rPr>
          <w:rFonts w:ascii="Arial" w:hAnsi="Arial" w:cs="Arial"/>
          <w:bCs/>
          <w:sz w:val="22"/>
          <w:szCs w:val="22"/>
        </w:rPr>
        <w:t xml:space="preserve"> </w:t>
      </w:r>
      <w:r w:rsidR="00D33FAA" w:rsidRPr="002A52C4">
        <w:rPr>
          <w:rFonts w:ascii="Arial" w:hAnsi="Arial" w:cs="Arial"/>
          <w:bCs/>
          <w:sz w:val="22"/>
          <w:szCs w:val="22"/>
        </w:rPr>
        <w:t xml:space="preserve">Porušení </w:t>
      </w:r>
      <w:r w:rsidR="00D33FAA">
        <w:rPr>
          <w:rFonts w:ascii="Arial" w:hAnsi="Arial" w:cs="Arial"/>
          <w:bCs/>
          <w:sz w:val="22"/>
          <w:szCs w:val="22"/>
        </w:rPr>
        <w:t>kterékoli z </w:t>
      </w:r>
      <w:r w:rsidR="00D33FAA" w:rsidRPr="002A52C4">
        <w:rPr>
          <w:rFonts w:ascii="Arial" w:hAnsi="Arial" w:cs="Arial"/>
          <w:bCs/>
          <w:sz w:val="22"/>
          <w:szCs w:val="22"/>
        </w:rPr>
        <w:t>povinnost</w:t>
      </w:r>
      <w:r w:rsidR="00D33FAA">
        <w:rPr>
          <w:rFonts w:ascii="Arial" w:hAnsi="Arial" w:cs="Arial"/>
          <w:bCs/>
          <w:sz w:val="22"/>
          <w:szCs w:val="22"/>
        </w:rPr>
        <w:t>í dle tohoto odstavce této Smlouvy</w:t>
      </w:r>
      <w:r w:rsidR="00D33FAA" w:rsidRPr="002A52C4">
        <w:rPr>
          <w:rFonts w:ascii="Arial" w:hAnsi="Arial" w:cs="Arial"/>
          <w:bCs/>
          <w:sz w:val="22"/>
          <w:szCs w:val="22"/>
        </w:rPr>
        <w:t xml:space="preserve"> je podstatným porušením </w:t>
      </w:r>
      <w:r w:rsidR="00D33FAA">
        <w:rPr>
          <w:rFonts w:ascii="Arial" w:hAnsi="Arial" w:cs="Arial"/>
          <w:bCs/>
          <w:sz w:val="22"/>
          <w:szCs w:val="22"/>
        </w:rPr>
        <w:t>Smlouvy.</w:t>
      </w:r>
      <w:bookmarkEnd w:id="59"/>
    </w:p>
    <w:p w14:paraId="4801D610" w14:textId="77777777" w:rsidR="002A52C4" w:rsidRDefault="002A52C4" w:rsidP="006714F1">
      <w:pPr>
        <w:pStyle w:val="Styl11"/>
        <w:ind w:left="709" w:hanging="709"/>
        <w:rPr>
          <w:rFonts w:ascii="Arial" w:hAnsi="Arial" w:cs="Arial"/>
          <w:sz w:val="22"/>
          <w:szCs w:val="22"/>
        </w:rPr>
      </w:pPr>
      <w:bookmarkStart w:id="60" w:name="_Ref210046146"/>
      <w:r w:rsidRPr="002A52C4">
        <w:rPr>
          <w:rFonts w:ascii="Arial" w:hAnsi="Arial" w:cs="Arial"/>
          <w:bCs/>
          <w:sz w:val="22"/>
          <w:szCs w:val="22"/>
        </w:rPr>
        <w:t>Předložil-li Poskytovatel k </w:t>
      </w:r>
      <w:r>
        <w:rPr>
          <w:rFonts w:ascii="Arial" w:hAnsi="Arial" w:cs="Arial"/>
          <w:bCs/>
          <w:sz w:val="22"/>
          <w:szCs w:val="22"/>
        </w:rPr>
        <w:t xml:space="preserve">(předběžné) </w:t>
      </w:r>
      <w:r w:rsidRPr="002A52C4">
        <w:rPr>
          <w:rFonts w:ascii="Arial" w:hAnsi="Arial" w:cs="Arial"/>
          <w:bCs/>
          <w:sz w:val="22"/>
          <w:szCs w:val="22"/>
        </w:rPr>
        <w:t xml:space="preserve">nabídce v rámci Zadávacího řízení seznam poddodavatelů v rozsahu dle zadávacích podmínek, </w:t>
      </w:r>
      <w:r w:rsidR="00D33FAA">
        <w:rPr>
          <w:rFonts w:ascii="Arial" w:hAnsi="Arial" w:cs="Arial"/>
          <w:bCs/>
          <w:sz w:val="22"/>
          <w:szCs w:val="22"/>
        </w:rPr>
        <w:t xml:space="preserve">je oprávněn </w:t>
      </w:r>
      <w:r w:rsidRPr="002A52C4">
        <w:rPr>
          <w:rFonts w:ascii="Arial" w:hAnsi="Arial" w:cs="Arial"/>
          <w:bCs/>
          <w:sz w:val="22"/>
          <w:szCs w:val="22"/>
        </w:rPr>
        <w:t xml:space="preserve">při </w:t>
      </w:r>
      <w:r w:rsidR="00D33FAA">
        <w:rPr>
          <w:rFonts w:ascii="Arial" w:hAnsi="Arial" w:cs="Arial"/>
          <w:bCs/>
          <w:sz w:val="22"/>
          <w:szCs w:val="22"/>
        </w:rPr>
        <w:t>poskytování P</w:t>
      </w:r>
      <w:r w:rsidRPr="002A52C4">
        <w:rPr>
          <w:rFonts w:ascii="Arial" w:hAnsi="Arial" w:cs="Arial"/>
          <w:bCs/>
          <w:sz w:val="22"/>
          <w:szCs w:val="22"/>
        </w:rPr>
        <w:t>lnění použít poddodavatele uvedené v </w:t>
      </w:r>
      <w:r w:rsidR="003334DB">
        <w:rPr>
          <w:rFonts w:ascii="Arial" w:hAnsi="Arial" w:cs="Arial"/>
          <w:bCs/>
          <w:sz w:val="22"/>
          <w:szCs w:val="22"/>
        </w:rPr>
        <w:t>P</w:t>
      </w:r>
      <w:r w:rsidRPr="002A52C4">
        <w:rPr>
          <w:rFonts w:ascii="Arial" w:hAnsi="Arial" w:cs="Arial"/>
          <w:bCs/>
          <w:sz w:val="22"/>
          <w:szCs w:val="22"/>
        </w:rPr>
        <w:t xml:space="preserve">říloze </w:t>
      </w:r>
      <w:r w:rsidR="003334DB">
        <w:rPr>
          <w:rFonts w:ascii="Arial" w:hAnsi="Arial" w:cs="Arial"/>
          <w:bCs/>
          <w:sz w:val="22"/>
          <w:szCs w:val="22"/>
        </w:rPr>
        <w:t>J</w:t>
      </w:r>
      <w:r w:rsidRPr="002A52C4">
        <w:rPr>
          <w:rFonts w:ascii="Arial" w:hAnsi="Arial" w:cs="Arial"/>
          <w:bCs/>
          <w:sz w:val="22"/>
          <w:szCs w:val="22"/>
        </w:rPr>
        <w:t xml:space="preserve">. Poddodavatelé, kteří nebyli identifikováni v souladu se zadávacími podmínkami Zadávacího řízení a které Poskytovatel hodlá přímo či nepřímo využít při poskytování </w:t>
      </w:r>
      <w:r w:rsidR="00D33FAA">
        <w:rPr>
          <w:rFonts w:ascii="Arial" w:hAnsi="Arial" w:cs="Arial"/>
          <w:bCs/>
          <w:sz w:val="22"/>
          <w:szCs w:val="22"/>
        </w:rPr>
        <w:t>Plnění</w:t>
      </w:r>
      <w:r w:rsidRPr="002A52C4">
        <w:rPr>
          <w:rFonts w:ascii="Arial" w:hAnsi="Arial" w:cs="Arial"/>
          <w:bCs/>
          <w:sz w:val="22"/>
          <w:szCs w:val="22"/>
        </w:rPr>
        <w:t xml:space="preserve">, musí být Poskytovatelem písemně identifikováni ve stejném rozsahu, jaký stanovují (stanovovaly) zadávací podmínky Zadávacího řízení. Tato identifikace musí být provedena bezodkladně, a to před zahájením poskytování </w:t>
      </w:r>
      <w:r w:rsidR="00D33FAA">
        <w:rPr>
          <w:rFonts w:ascii="Arial" w:hAnsi="Arial" w:cs="Arial"/>
          <w:bCs/>
          <w:sz w:val="22"/>
          <w:szCs w:val="22"/>
        </w:rPr>
        <w:t>Plnění</w:t>
      </w:r>
      <w:r w:rsidRPr="002A52C4">
        <w:rPr>
          <w:rFonts w:ascii="Arial" w:hAnsi="Arial" w:cs="Arial"/>
          <w:bCs/>
          <w:sz w:val="22"/>
          <w:szCs w:val="22"/>
        </w:rPr>
        <w:t xml:space="preserve"> ve prospěch Objednatele.</w:t>
      </w:r>
      <w:r w:rsidRPr="002A52C4">
        <w:rPr>
          <w:rFonts w:ascii="Arial" w:hAnsi="Arial" w:cs="Arial"/>
          <w:sz w:val="22"/>
          <w:szCs w:val="22"/>
        </w:rPr>
        <w:t xml:space="preserve"> </w:t>
      </w:r>
      <w:r w:rsidRPr="002A52C4">
        <w:rPr>
          <w:rFonts w:ascii="Arial" w:hAnsi="Arial" w:cs="Arial"/>
          <w:bCs/>
          <w:sz w:val="22"/>
          <w:szCs w:val="22"/>
        </w:rPr>
        <w:t>Porušení této povinnost</w:t>
      </w:r>
      <w:r w:rsidR="00D33FAA">
        <w:rPr>
          <w:rFonts w:ascii="Arial" w:hAnsi="Arial" w:cs="Arial"/>
          <w:bCs/>
          <w:sz w:val="22"/>
          <w:szCs w:val="22"/>
        </w:rPr>
        <w:t>i</w:t>
      </w:r>
      <w:r w:rsidRPr="002A52C4">
        <w:rPr>
          <w:rFonts w:ascii="Arial" w:hAnsi="Arial" w:cs="Arial"/>
          <w:bCs/>
          <w:sz w:val="22"/>
          <w:szCs w:val="22"/>
        </w:rPr>
        <w:t xml:space="preserve"> je podstatným porušením </w:t>
      </w:r>
      <w:r w:rsidR="00D33FAA">
        <w:rPr>
          <w:rFonts w:ascii="Arial" w:hAnsi="Arial" w:cs="Arial"/>
          <w:bCs/>
          <w:sz w:val="22"/>
          <w:szCs w:val="22"/>
        </w:rPr>
        <w:t>Smlouvy</w:t>
      </w:r>
      <w:r w:rsidRPr="002A52C4">
        <w:rPr>
          <w:rFonts w:ascii="Arial" w:hAnsi="Arial" w:cs="Arial"/>
          <w:bCs/>
          <w:sz w:val="22"/>
          <w:szCs w:val="22"/>
        </w:rPr>
        <w:t>.</w:t>
      </w:r>
      <w:bookmarkEnd w:id="60"/>
      <w:r w:rsidRPr="002A52C4">
        <w:rPr>
          <w:rFonts w:ascii="Arial" w:hAnsi="Arial" w:cs="Arial"/>
          <w:bCs/>
          <w:sz w:val="22"/>
          <w:szCs w:val="22"/>
        </w:rPr>
        <w:t xml:space="preserve"> </w:t>
      </w:r>
      <w:r w:rsidR="00A30C90">
        <w:rPr>
          <w:rFonts w:ascii="Arial" w:hAnsi="Arial" w:cs="Arial"/>
          <w:bCs/>
          <w:sz w:val="22"/>
          <w:szCs w:val="22"/>
        </w:rPr>
        <w:t>P</w:t>
      </w:r>
      <w:r w:rsidR="00A30C90" w:rsidRPr="00A30C90">
        <w:rPr>
          <w:rFonts w:ascii="Arial" w:hAnsi="Arial" w:cs="Arial"/>
          <w:bCs/>
          <w:sz w:val="22"/>
          <w:szCs w:val="22"/>
        </w:rPr>
        <w:t xml:space="preserve">ro potřeby </w:t>
      </w:r>
      <w:r w:rsidR="00A30C90">
        <w:rPr>
          <w:rFonts w:ascii="Arial" w:hAnsi="Arial" w:cs="Arial"/>
          <w:bCs/>
          <w:sz w:val="22"/>
          <w:szCs w:val="22"/>
        </w:rPr>
        <w:t xml:space="preserve">této Smlouvy </w:t>
      </w:r>
      <w:r w:rsidR="00A30C90" w:rsidRPr="00A30C90">
        <w:rPr>
          <w:rFonts w:ascii="Arial" w:hAnsi="Arial" w:cs="Arial"/>
          <w:bCs/>
          <w:sz w:val="22"/>
          <w:szCs w:val="22"/>
        </w:rPr>
        <w:t xml:space="preserve">se poddodavatelem rozumí výhradně právnická osoba, </w:t>
      </w:r>
      <w:r w:rsidR="00A30C90" w:rsidRPr="00A30C90">
        <w:rPr>
          <w:rFonts w:ascii="Arial" w:hAnsi="Arial" w:cs="Arial"/>
          <w:bCs/>
          <w:sz w:val="22"/>
          <w:szCs w:val="22"/>
        </w:rPr>
        <w:lastRenderedPageBreak/>
        <w:t xml:space="preserve">prostřednictvím které Poskytovatel </w:t>
      </w:r>
      <w:r w:rsidR="00A30C90">
        <w:rPr>
          <w:rFonts w:ascii="Arial" w:hAnsi="Arial" w:cs="Arial"/>
          <w:bCs/>
          <w:sz w:val="22"/>
          <w:szCs w:val="22"/>
        </w:rPr>
        <w:t>poskytuje Plnění</w:t>
      </w:r>
      <w:r w:rsidR="00A30C90" w:rsidRPr="00A30C90">
        <w:rPr>
          <w:rFonts w:ascii="Arial" w:hAnsi="Arial" w:cs="Arial"/>
          <w:bCs/>
          <w:sz w:val="22"/>
          <w:szCs w:val="22"/>
        </w:rPr>
        <w:t>, nebo která poskytuje Poskytovateli k</w:t>
      </w:r>
      <w:r w:rsidR="00A30C90">
        <w:rPr>
          <w:rFonts w:ascii="Arial" w:hAnsi="Arial" w:cs="Arial"/>
          <w:bCs/>
          <w:sz w:val="22"/>
          <w:szCs w:val="22"/>
        </w:rPr>
        <w:t> P</w:t>
      </w:r>
      <w:r w:rsidR="00F74BCB">
        <w:rPr>
          <w:rFonts w:ascii="Arial" w:hAnsi="Arial" w:cs="Arial"/>
          <w:bCs/>
          <w:sz w:val="22"/>
          <w:szCs w:val="22"/>
        </w:rPr>
        <w:t>lnění</w:t>
      </w:r>
      <w:r w:rsidR="00A30C90">
        <w:rPr>
          <w:rFonts w:ascii="Arial" w:hAnsi="Arial" w:cs="Arial"/>
          <w:bCs/>
          <w:sz w:val="22"/>
          <w:szCs w:val="22"/>
        </w:rPr>
        <w:t xml:space="preserve"> </w:t>
      </w:r>
      <w:r w:rsidR="00A30C90" w:rsidRPr="00A30C90">
        <w:rPr>
          <w:rFonts w:ascii="Arial" w:hAnsi="Arial" w:cs="Arial"/>
          <w:bCs/>
          <w:sz w:val="22"/>
          <w:szCs w:val="22"/>
        </w:rPr>
        <w:t>určité věci či práva</w:t>
      </w:r>
      <w:r w:rsidR="00A30C90">
        <w:rPr>
          <w:rFonts w:ascii="Arial" w:hAnsi="Arial" w:cs="Arial"/>
          <w:bCs/>
          <w:sz w:val="22"/>
          <w:szCs w:val="22"/>
        </w:rPr>
        <w:t>.</w:t>
      </w:r>
    </w:p>
    <w:p w14:paraId="097E0D77" w14:textId="77777777" w:rsidR="002428ED" w:rsidRPr="002428ED" w:rsidRDefault="002428ED" w:rsidP="002428ED">
      <w:pPr>
        <w:pStyle w:val="Styl11"/>
        <w:numPr>
          <w:ilvl w:val="0"/>
          <w:numId w:val="0"/>
        </w:numPr>
        <w:ind w:left="709"/>
        <w:rPr>
          <w:rFonts w:ascii="Arial" w:hAnsi="Arial" w:cs="Arial"/>
          <w:b/>
          <w:bCs/>
          <w:sz w:val="22"/>
          <w:szCs w:val="22"/>
          <w:u w:val="single"/>
        </w:rPr>
      </w:pPr>
      <w:r w:rsidRPr="002428ED">
        <w:rPr>
          <w:rFonts w:ascii="Arial" w:hAnsi="Arial" w:cs="Arial"/>
          <w:b/>
          <w:bCs/>
          <w:sz w:val="22"/>
          <w:szCs w:val="22"/>
          <w:u w:val="single"/>
        </w:rPr>
        <w:t>Registr smluv</w:t>
      </w:r>
    </w:p>
    <w:p w14:paraId="43D7460D" w14:textId="77777777" w:rsidR="009508D4" w:rsidRDefault="00BE44E5" w:rsidP="006714F1">
      <w:pPr>
        <w:pStyle w:val="Styl11"/>
        <w:ind w:left="709" w:hanging="709"/>
        <w:rPr>
          <w:rFonts w:ascii="Arial" w:hAnsi="Arial" w:cs="Arial"/>
          <w:sz w:val="22"/>
          <w:szCs w:val="22"/>
        </w:rPr>
      </w:pPr>
      <w:r w:rsidRPr="00BE44E5">
        <w:rPr>
          <w:rFonts w:ascii="Arial" w:hAnsi="Arial" w:cs="Arial"/>
          <w:sz w:val="22"/>
          <w:szCs w:val="22"/>
        </w:rPr>
        <w:t xml:space="preserve">Strany berou na vědomí, že tato </w:t>
      </w:r>
      <w:r>
        <w:rPr>
          <w:rFonts w:ascii="Arial" w:hAnsi="Arial" w:cs="Arial"/>
          <w:sz w:val="22"/>
          <w:szCs w:val="22"/>
        </w:rPr>
        <w:t>Smlouva</w:t>
      </w:r>
      <w:r w:rsidRPr="00BE44E5">
        <w:rPr>
          <w:rFonts w:ascii="Arial" w:hAnsi="Arial" w:cs="Arial"/>
          <w:sz w:val="22"/>
          <w:szCs w:val="22"/>
        </w:rPr>
        <w:t xml:space="preserve"> bude uveřejněna v registru smluv podle</w:t>
      </w:r>
      <w:r w:rsidR="00B77D66">
        <w:rPr>
          <w:rFonts w:ascii="Arial" w:hAnsi="Arial" w:cs="Arial"/>
          <w:sz w:val="22"/>
          <w:szCs w:val="22"/>
        </w:rPr>
        <w:t xml:space="preserve"> ZRS, </w:t>
      </w:r>
      <w:r w:rsidRPr="00BE44E5">
        <w:rPr>
          <w:rFonts w:ascii="Arial" w:hAnsi="Arial" w:cs="Arial"/>
          <w:sz w:val="22"/>
          <w:szCs w:val="22"/>
        </w:rPr>
        <w:t xml:space="preserve">a současně souhlasí se zveřejněním údajů o identifikaci Stran, předmětu a účelu této </w:t>
      </w:r>
      <w:r>
        <w:rPr>
          <w:rFonts w:ascii="Arial" w:hAnsi="Arial" w:cs="Arial"/>
          <w:sz w:val="22"/>
          <w:szCs w:val="22"/>
        </w:rPr>
        <w:t>Smlouvy</w:t>
      </w:r>
      <w:r w:rsidRPr="00BE44E5">
        <w:rPr>
          <w:rFonts w:ascii="Arial" w:hAnsi="Arial" w:cs="Arial"/>
          <w:sz w:val="22"/>
          <w:szCs w:val="22"/>
        </w:rPr>
        <w:t xml:space="preserve">, její ceně či hodnotě a datu uzavření této Smlouvy. Osoby uzavírající tuto </w:t>
      </w:r>
      <w:r>
        <w:rPr>
          <w:rFonts w:ascii="Arial" w:hAnsi="Arial" w:cs="Arial"/>
          <w:sz w:val="22"/>
          <w:szCs w:val="22"/>
        </w:rPr>
        <w:t>Smlouvu</w:t>
      </w:r>
      <w:r w:rsidRPr="00BE44E5">
        <w:rPr>
          <w:rFonts w:ascii="Arial" w:hAnsi="Arial" w:cs="Arial"/>
          <w:sz w:val="22"/>
          <w:szCs w:val="22"/>
        </w:rPr>
        <w:t xml:space="preserve"> za Strany souhlasí s uveřejněním svých osobních údajů, které jsou uvedeny v této </w:t>
      </w:r>
      <w:r>
        <w:rPr>
          <w:rFonts w:ascii="Arial" w:hAnsi="Arial" w:cs="Arial"/>
          <w:sz w:val="22"/>
          <w:szCs w:val="22"/>
        </w:rPr>
        <w:t>Smlouvě</w:t>
      </w:r>
      <w:r w:rsidRPr="00BE44E5">
        <w:rPr>
          <w:rFonts w:ascii="Arial" w:hAnsi="Arial" w:cs="Arial"/>
          <w:sz w:val="22"/>
          <w:szCs w:val="22"/>
        </w:rPr>
        <w:t xml:space="preserve">, spolu s touto </w:t>
      </w:r>
      <w:r>
        <w:rPr>
          <w:rFonts w:ascii="Arial" w:hAnsi="Arial" w:cs="Arial"/>
          <w:sz w:val="22"/>
          <w:szCs w:val="22"/>
        </w:rPr>
        <w:t>Smlouvou</w:t>
      </w:r>
      <w:r w:rsidRPr="00BE44E5">
        <w:rPr>
          <w:rFonts w:ascii="Arial" w:hAnsi="Arial" w:cs="Arial"/>
          <w:sz w:val="22"/>
          <w:szCs w:val="22"/>
        </w:rPr>
        <w:t xml:space="preserve"> v registru smluv. Tento souhlas je udělen na dobu neurčitou</w:t>
      </w:r>
      <w:r>
        <w:rPr>
          <w:rFonts w:ascii="Arial" w:hAnsi="Arial" w:cs="Arial"/>
          <w:sz w:val="22"/>
          <w:szCs w:val="22"/>
        </w:rPr>
        <w:t>.</w:t>
      </w:r>
    </w:p>
    <w:p w14:paraId="34A746ED" w14:textId="77777777" w:rsidR="00BE44E5" w:rsidRPr="007F4BF0" w:rsidRDefault="002428ED" w:rsidP="006714F1">
      <w:pPr>
        <w:pStyle w:val="Styl11"/>
        <w:ind w:left="709" w:hanging="709"/>
        <w:rPr>
          <w:rFonts w:ascii="Arial" w:hAnsi="Arial" w:cs="Arial"/>
          <w:sz w:val="22"/>
          <w:szCs w:val="22"/>
        </w:rPr>
      </w:pPr>
      <w:r w:rsidRPr="002428ED">
        <w:rPr>
          <w:rFonts w:ascii="Arial" w:hAnsi="Arial" w:cs="Arial"/>
          <w:bCs/>
          <w:sz w:val="22"/>
          <w:szCs w:val="22"/>
        </w:rPr>
        <w:t xml:space="preserve">Zaslání této </w:t>
      </w:r>
      <w:r w:rsidR="00994044">
        <w:rPr>
          <w:rFonts w:ascii="Arial" w:hAnsi="Arial" w:cs="Arial"/>
          <w:bCs/>
          <w:sz w:val="22"/>
          <w:szCs w:val="22"/>
        </w:rPr>
        <w:t>Smlouvy</w:t>
      </w:r>
      <w:r w:rsidRPr="002428ED">
        <w:rPr>
          <w:rFonts w:ascii="Arial" w:hAnsi="Arial" w:cs="Arial"/>
          <w:bCs/>
          <w:sz w:val="22"/>
          <w:szCs w:val="22"/>
        </w:rPr>
        <w:t xml:space="preserve"> správci registru smluv k uveřejnění v registru smluv zajišťuje Objednatel. Nebude-li tato Smlouva zaslána k uveřejnění a/nebo uveřejněna prostřednictvím registru smluv, není žádná ze Stran oprávněna požadovat po druhé </w:t>
      </w:r>
      <w:r w:rsidRPr="007F4BF0">
        <w:rPr>
          <w:rFonts w:ascii="Arial" w:hAnsi="Arial" w:cs="Arial"/>
          <w:bCs/>
          <w:sz w:val="22"/>
          <w:szCs w:val="22"/>
        </w:rPr>
        <w:t>Straně náhradu škody ani jiné újmy, která by jí v této souvislosti vznikla nebo vzniknout mohla</w:t>
      </w:r>
      <w:r w:rsidR="00994044" w:rsidRPr="007F4BF0">
        <w:rPr>
          <w:rFonts w:ascii="Arial" w:hAnsi="Arial" w:cs="Arial"/>
          <w:bCs/>
          <w:sz w:val="22"/>
          <w:szCs w:val="22"/>
        </w:rPr>
        <w:t>.</w:t>
      </w:r>
    </w:p>
    <w:p w14:paraId="1058C2A6" w14:textId="25C95DAE" w:rsidR="000E4628" w:rsidRPr="007F4BF0" w:rsidRDefault="000E4628" w:rsidP="006714F1">
      <w:pPr>
        <w:pStyle w:val="Styl11"/>
        <w:ind w:left="709" w:hanging="709"/>
        <w:rPr>
          <w:rFonts w:ascii="Arial" w:hAnsi="Arial" w:cs="Arial"/>
          <w:sz w:val="22"/>
          <w:szCs w:val="22"/>
        </w:rPr>
      </w:pPr>
      <w:bookmarkStart w:id="61" w:name="_Ref210229383"/>
      <w:r w:rsidRPr="007F4BF0">
        <w:rPr>
          <w:rFonts w:ascii="Arial" w:hAnsi="Arial" w:cs="Arial"/>
          <w:sz w:val="22"/>
          <w:szCs w:val="22"/>
        </w:rPr>
        <w:t xml:space="preserve">Strany prohlašují, že </w:t>
      </w:r>
      <w:r w:rsidRPr="007F4BF0">
        <w:rPr>
          <w:rFonts w:ascii="Arial" w:hAnsi="Arial" w:cs="Arial"/>
          <w:bCs/>
          <w:sz w:val="22"/>
          <w:szCs w:val="22"/>
        </w:rPr>
        <w:t>výše Cen uveden</w:t>
      </w:r>
      <w:r w:rsidR="007F4BF0">
        <w:rPr>
          <w:rFonts w:ascii="Arial" w:hAnsi="Arial" w:cs="Arial"/>
          <w:bCs/>
          <w:sz w:val="22"/>
          <w:szCs w:val="22"/>
        </w:rPr>
        <w:t>ých</w:t>
      </w:r>
      <w:r w:rsidRPr="007F4BF0">
        <w:rPr>
          <w:rFonts w:ascii="Arial" w:hAnsi="Arial" w:cs="Arial"/>
          <w:bCs/>
          <w:sz w:val="22"/>
          <w:szCs w:val="22"/>
        </w:rPr>
        <w:t xml:space="preserve"> v čl. </w:t>
      </w:r>
      <w:r w:rsidRPr="007F4BF0">
        <w:rPr>
          <w:rFonts w:ascii="Arial" w:hAnsi="Arial" w:cs="Arial"/>
          <w:bCs/>
          <w:sz w:val="22"/>
          <w:szCs w:val="22"/>
        </w:rPr>
        <w:fldChar w:fldCharType="begin"/>
      </w:r>
      <w:r w:rsidRPr="007F4BF0">
        <w:rPr>
          <w:rFonts w:ascii="Arial" w:hAnsi="Arial" w:cs="Arial"/>
          <w:bCs/>
          <w:sz w:val="22"/>
          <w:szCs w:val="22"/>
        </w:rPr>
        <w:instrText xml:space="preserve"> REF _Ref210054134 \r \h </w:instrText>
      </w:r>
      <w:r w:rsidRPr="007F4BF0">
        <w:rPr>
          <w:rFonts w:ascii="Arial" w:hAnsi="Arial" w:cs="Arial"/>
          <w:bCs/>
          <w:sz w:val="22"/>
          <w:szCs w:val="22"/>
        </w:rPr>
      </w:r>
      <w:r w:rsidR="007F4BF0">
        <w:rPr>
          <w:rFonts w:ascii="Arial" w:hAnsi="Arial" w:cs="Arial"/>
          <w:bCs/>
          <w:sz w:val="22"/>
          <w:szCs w:val="22"/>
        </w:rPr>
        <w:instrText xml:space="preserve"> \* MERGEFORMAT </w:instrText>
      </w:r>
      <w:r w:rsidRPr="007F4BF0">
        <w:rPr>
          <w:rFonts w:ascii="Arial" w:hAnsi="Arial" w:cs="Arial"/>
          <w:bCs/>
          <w:sz w:val="22"/>
          <w:szCs w:val="22"/>
        </w:rPr>
        <w:fldChar w:fldCharType="separate"/>
      </w:r>
      <w:r w:rsidR="00E303B6" w:rsidRPr="007F4BF0">
        <w:rPr>
          <w:rFonts w:ascii="Arial" w:hAnsi="Arial" w:cs="Arial"/>
          <w:bCs/>
          <w:sz w:val="22"/>
          <w:szCs w:val="22"/>
        </w:rPr>
        <w:t>9</w:t>
      </w:r>
      <w:r w:rsidRPr="007F4BF0">
        <w:rPr>
          <w:rFonts w:ascii="Arial" w:hAnsi="Arial" w:cs="Arial"/>
          <w:bCs/>
          <w:sz w:val="22"/>
          <w:szCs w:val="22"/>
        </w:rPr>
        <w:fldChar w:fldCharType="end"/>
      </w:r>
      <w:r w:rsidRPr="007F4BF0">
        <w:rPr>
          <w:rFonts w:ascii="Arial" w:hAnsi="Arial" w:cs="Arial"/>
          <w:bCs/>
          <w:sz w:val="22"/>
          <w:szCs w:val="22"/>
        </w:rPr>
        <w:t>. této Smlouvy</w:t>
      </w:r>
      <w:r w:rsidRPr="007F4BF0">
        <w:rPr>
          <w:rFonts w:ascii="Arial" w:hAnsi="Arial" w:cs="Arial"/>
          <w:sz w:val="22"/>
          <w:szCs w:val="22"/>
        </w:rPr>
        <w:t xml:space="preserve"> tvoří obchodní tajemství ve smyslu</w:t>
      </w:r>
      <w:r w:rsidR="007F4BF0">
        <w:rPr>
          <w:rFonts w:ascii="Arial" w:hAnsi="Arial" w:cs="Arial"/>
          <w:sz w:val="22"/>
          <w:szCs w:val="22"/>
        </w:rPr>
        <w:t xml:space="preserve"> ust.</w:t>
      </w:r>
      <w:r w:rsidRPr="007F4BF0">
        <w:rPr>
          <w:rFonts w:ascii="Arial" w:hAnsi="Arial" w:cs="Arial"/>
          <w:sz w:val="22"/>
          <w:szCs w:val="22"/>
        </w:rPr>
        <w:t xml:space="preserve"> § 504 Občanského zákoníku, a zavazují se zařídit jeho utajení a odpovídajícím způsobem jej chránit, a dále prohlašují informace uvedené v Příloze A a Příloze B za informace, které nemohou být v registru smluv uveřejněny na základě ust. § 3 odst. 1 ZRS.</w:t>
      </w:r>
      <w:bookmarkEnd w:id="61"/>
      <w:r w:rsidRPr="007F4BF0">
        <w:rPr>
          <w:rFonts w:ascii="Arial" w:hAnsi="Arial" w:cs="Arial"/>
          <w:sz w:val="22"/>
          <w:szCs w:val="22"/>
        </w:rPr>
        <w:t xml:space="preserve"> </w:t>
      </w:r>
    </w:p>
    <w:p w14:paraId="383017E6" w14:textId="2CEEB8D3" w:rsidR="002F6A2B" w:rsidRPr="00D51DD9" w:rsidRDefault="002F6A2B" w:rsidP="006714F1">
      <w:pPr>
        <w:pStyle w:val="Styl11"/>
        <w:ind w:left="709" w:hanging="709"/>
        <w:rPr>
          <w:rFonts w:ascii="Arial" w:hAnsi="Arial" w:cs="Arial"/>
          <w:sz w:val="22"/>
          <w:szCs w:val="22"/>
        </w:rPr>
      </w:pPr>
      <w:r w:rsidRPr="002F6A2B">
        <w:rPr>
          <w:rFonts w:ascii="Arial" w:hAnsi="Arial" w:cs="Arial"/>
          <w:bCs/>
          <w:sz w:val="22"/>
          <w:szCs w:val="22"/>
        </w:rPr>
        <w:t xml:space="preserve">Jestliže Strana označí za své obchodní tajemství </w:t>
      </w:r>
      <w:r w:rsidR="00945A82">
        <w:rPr>
          <w:rFonts w:ascii="Arial" w:hAnsi="Arial" w:cs="Arial"/>
          <w:bCs/>
          <w:sz w:val="22"/>
          <w:szCs w:val="22"/>
        </w:rPr>
        <w:t xml:space="preserve">nad rámec odst. </w:t>
      </w:r>
      <w:r w:rsidR="00945A82">
        <w:rPr>
          <w:rFonts w:ascii="Arial" w:hAnsi="Arial" w:cs="Arial"/>
          <w:bCs/>
          <w:sz w:val="22"/>
          <w:szCs w:val="22"/>
        </w:rPr>
        <w:fldChar w:fldCharType="begin"/>
      </w:r>
      <w:r w:rsidR="00945A82">
        <w:rPr>
          <w:rFonts w:ascii="Arial" w:hAnsi="Arial" w:cs="Arial"/>
          <w:bCs/>
          <w:sz w:val="22"/>
          <w:szCs w:val="22"/>
        </w:rPr>
        <w:instrText xml:space="preserve"> REF _Ref210229383 \r \h </w:instrText>
      </w:r>
      <w:r w:rsidR="00945A82">
        <w:rPr>
          <w:rFonts w:ascii="Arial" w:hAnsi="Arial" w:cs="Arial"/>
          <w:bCs/>
          <w:sz w:val="22"/>
          <w:szCs w:val="22"/>
        </w:rPr>
      </w:r>
      <w:r w:rsidR="00945A82">
        <w:rPr>
          <w:rFonts w:ascii="Arial" w:hAnsi="Arial" w:cs="Arial"/>
          <w:bCs/>
          <w:sz w:val="22"/>
          <w:szCs w:val="22"/>
        </w:rPr>
        <w:fldChar w:fldCharType="separate"/>
      </w:r>
      <w:r w:rsidR="00945A82">
        <w:rPr>
          <w:rFonts w:ascii="Arial" w:hAnsi="Arial" w:cs="Arial"/>
          <w:bCs/>
          <w:sz w:val="22"/>
          <w:szCs w:val="22"/>
        </w:rPr>
        <w:t>14.10</w:t>
      </w:r>
      <w:r w:rsidR="00945A82">
        <w:rPr>
          <w:rFonts w:ascii="Arial" w:hAnsi="Arial" w:cs="Arial"/>
          <w:bCs/>
          <w:sz w:val="22"/>
          <w:szCs w:val="22"/>
        </w:rPr>
        <w:fldChar w:fldCharType="end"/>
      </w:r>
      <w:r w:rsidR="00945A82">
        <w:rPr>
          <w:rFonts w:ascii="Arial" w:hAnsi="Arial" w:cs="Arial"/>
          <w:bCs/>
          <w:sz w:val="22"/>
          <w:szCs w:val="22"/>
        </w:rPr>
        <w:t xml:space="preserve">. této Smlouvy další </w:t>
      </w:r>
      <w:r w:rsidRPr="002F6A2B">
        <w:rPr>
          <w:rFonts w:ascii="Arial" w:hAnsi="Arial" w:cs="Arial"/>
          <w:bCs/>
          <w:sz w:val="22"/>
          <w:szCs w:val="22"/>
        </w:rPr>
        <w:t>část obsahu této Smlouvy, která v důsledku toho bude pro účely jejího uveřejnění v registru smluv znečitelněna, nese tato Strana odpovědnost, pokud by tato Smlouva v důsledku takového označení byla uveřejněna způsobem odporujícím ZRS, a to bez ohledu na to, která ze Stran tuto Smlouvu v registru smluv uveřejnila. S částmi Smlouvy, které druhá Strana neoznačí za své obchodní tajemství před jejím uzavřením, nebude Objednatel jako s obchodním tajemstvím nakládat a ani odpovídat za případnou škodu či jinou újmu takovým postupem vzniklou. Označením obchodního tajemství ve smyslu předchozí věty se rozumí doručení písemného oznámení obsahujícího přesnou identifikaci dotčených částí této Smlouvy včetně odůvodnění, proč jsou za obchodní tajemství považovány. Druhá Strana je povinna výslovně uvést, že informace, které označila jako své obchodní tajemství, naplňují současně všechny definiční znaky obchodního tajemství, tak jak je vymezeno v ust. § 504 Občanského zákoníku, a zavazuje se neprodleně písemně sdělit Druhé Straně skutečnost, že takto označené informace přestaly naplňovat znaky obchodního tajemství.</w:t>
      </w:r>
    </w:p>
    <w:p w14:paraId="281191DF" w14:textId="77777777" w:rsidR="00D51DD9" w:rsidRPr="00D51DD9" w:rsidRDefault="00D51DD9" w:rsidP="00D51DD9">
      <w:pPr>
        <w:pStyle w:val="Styl11"/>
        <w:numPr>
          <w:ilvl w:val="0"/>
          <w:numId w:val="0"/>
        </w:numPr>
        <w:ind w:left="709"/>
        <w:rPr>
          <w:rFonts w:ascii="Arial" w:hAnsi="Arial" w:cs="Arial"/>
          <w:b/>
          <w:sz w:val="22"/>
          <w:szCs w:val="22"/>
          <w:u w:val="single"/>
        </w:rPr>
      </w:pPr>
      <w:r w:rsidRPr="00D51DD9">
        <w:rPr>
          <w:rFonts w:ascii="Arial" w:hAnsi="Arial" w:cs="Arial"/>
          <w:b/>
          <w:sz w:val="22"/>
          <w:szCs w:val="22"/>
          <w:u w:val="single"/>
        </w:rPr>
        <w:t>Povinnosti ve vztahu k mezinárodním sankcím</w:t>
      </w:r>
    </w:p>
    <w:p w14:paraId="4515DE25" w14:textId="77777777" w:rsidR="00D10A80" w:rsidRDefault="007F4419" w:rsidP="006714F1">
      <w:pPr>
        <w:pStyle w:val="Styl11"/>
        <w:ind w:left="709" w:hanging="709"/>
        <w:rPr>
          <w:rFonts w:ascii="Arial" w:hAnsi="Arial" w:cs="Arial"/>
          <w:sz w:val="22"/>
          <w:szCs w:val="22"/>
        </w:rPr>
      </w:pPr>
      <w:bookmarkStart w:id="62" w:name="_Ref210046716"/>
      <w:r w:rsidRPr="007F4419">
        <w:rPr>
          <w:rFonts w:ascii="Arial" w:hAnsi="Arial" w:cs="Arial"/>
          <w:bCs/>
          <w:sz w:val="22"/>
          <w:szCs w:val="22"/>
        </w:rPr>
        <w:t xml:space="preserve">Poskytovatel ve smyslu zadávacích podmínek Zadávacího řízení výslovně prohlašuje, že </w:t>
      </w:r>
      <w:r w:rsidRPr="007F4419">
        <w:rPr>
          <w:rFonts w:ascii="Arial" w:hAnsi="Arial" w:cs="Arial"/>
          <w:sz w:val="22"/>
          <w:szCs w:val="22"/>
        </w:rPr>
        <w:t xml:space="preserve">on sám jakožto dodavatel, ani jeho příp. poddodavatelé, nejsou osobami, na něž se vztahuje zákaz zadání veřejné zakázky analogicky ve smyslu ust. § 48a </w:t>
      </w:r>
      <w:r>
        <w:rPr>
          <w:rFonts w:ascii="Arial" w:hAnsi="Arial" w:cs="Arial"/>
          <w:sz w:val="22"/>
          <w:szCs w:val="22"/>
        </w:rPr>
        <w:t>zákona č. 134/2016 Sb., o zadávání veřejných zakázek, ve znění pozdějších předpisů,</w:t>
      </w:r>
      <w:r w:rsidRPr="007F4419">
        <w:rPr>
          <w:rFonts w:ascii="Arial" w:hAnsi="Arial" w:cs="Arial"/>
          <w:sz w:val="22"/>
          <w:szCs w:val="22"/>
        </w:rPr>
        <w:t xml:space="preserve"> tj. zejména, že</w:t>
      </w:r>
      <w:bookmarkEnd w:id="62"/>
    </w:p>
    <w:p w14:paraId="72F80BE1" w14:textId="77777777" w:rsidR="007F4419" w:rsidRPr="007F4419" w:rsidRDefault="007F4419" w:rsidP="006B7E15">
      <w:pPr>
        <w:pStyle w:val="STYL111"/>
        <w:ind w:left="1560" w:hanging="851"/>
        <w:rPr>
          <w:rFonts w:ascii="Arial" w:hAnsi="Arial" w:cs="Arial"/>
          <w:sz w:val="22"/>
          <w:szCs w:val="22"/>
        </w:rPr>
      </w:pPr>
      <w:r w:rsidRPr="007F4419">
        <w:rPr>
          <w:rFonts w:ascii="Arial" w:hAnsi="Arial" w:cs="Arial"/>
          <w:sz w:val="22"/>
          <w:szCs w:val="22"/>
        </w:rPr>
        <w:t>není dodavatelem ve smyslu nařízení Rady (EU) č. 2022/576, tedy není</w:t>
      </w:r>
    </w:p>
    <w:p w14:paraId="30EC99CB" w14:textId="77777777" w:rsidR="007F4419" w:rsidRPr="007F4419" w:rsidRDefault="007F4419" w:rsidP="007F4419">
      <w:pPr>
        <w:pStyle w:val="STYL111"/>
        <w:numPr>
          <w:ilvl w:val="3"/>
          <w:numId w:val="8"/>
        </w:numPr>
        <w:ind w:left="1843" w:hanging="425"/>
        <w:rPr>
          <w:rFonts w:ascii="Arial" w:hAnsi="Arial" w:cs="Arial"/>
          <w:sz w:val="22"/>
          <w:szCs w:val="22"/>
        </w:rPr>
      </w:pPr>
      <w:r w:rsidRPr="007F4419">
        <w:rPr>
          <w:rFonts w:ascii="Arial" w:hAnsi="Arial" w:cs="Arial"/>
          <w:sz w:val="22"/>
          <w:szCs w:val="22"/>
        </w:rPr>
        <w:t>ruským státním příslušníkem, fyzickou či právnickou osobou, subjektem či orgánem se sídlem v Rusku,</w:t>
      </w:r>
    </w:p>
    <w:p w14:paraId="7FD4DFAD" w14:textId="77777777" w:rsidR="007F4419" w:rsidRPr="007F4419" w:rsidRDefault="007F4419" w:rsidP="007F4419">
      <w:pPr>
        <w:pStyle w:val="STYL111"/>
        <w:numPr>
          <w:ilvl w:val="3"/>
          <w:numId w:val="8"/>
        </w:numPr>
        <w:ind w:left="1843" w:hanging="425"/>
        <w:rPr>
          <w:rFonts w:ascii="Arial" w:hAnsi="Arial" w:cs="Arial"/>
          <w:sz w:val="22"/>
          <w:szCs w:val="22"/>
        </w:rPr>
      </w:pPr>
      <w:r w:rsidRPr="007F4419">
        <w:rPr>
          <w:rFonts w:ascii="Arial" w:hAnsi="Arial" w:cs="Arial"/>
          <w:sz w:val="22"/>
          <w:szCs w:val="22"/>
        </w:rPr>
        <w:lastRenderedPageBreak/>
        <w:t>právnickou osobou, subjektem nebo orgánem, který je z více než 50 % přímo či nepřímo vlastněný některým ze subjektů uvedených pod písmenem a), nebo</w:t>
      </w:r>
    </w:p>
    <w:p w14:paraId="2495F55F" w14:textId="77777777" w:rsidR="007F4419" w:rsidRPr="007F4419" w:rsidRDefault="007F4419" w:rsidP="007F4419">
      <w:pPr>
        <w:pStyle w:val="STYL111"/>
        <w:numPr>
          <w:ilvl w:val="3"/>
          <w:numId w:val="8"/>
        </w:numPr>
        <w:ind w:left="1843" w:hanging="425"/>
        <w:rPr>
          <w:rFonts w:ascii="Arial" w:hAnsi="Arial" w:cs="Arial"/>
          <w:sz w:val="22"/>
          <w:szCs w:val="22"/>
        </w:rPr>
      </w:pPr>
      <w:r w:rsidRPr="007F4419">
        <w:rPr>
          <w:rFonts w:ascii="Arial" w:hAnsi="Arial" w:cs="Arial"/>
          <w:sz w:val="22"/>
          <w:szCs w:val="22"/>
        </w:rPr>
        <w:t>fyzickou nebo právnickou osobou, subjektem nebo orgánem, který jedná jménem nebo na pokyn některého ze subjektů uvedených pod písmenem a) nebo b);</w:t>
      </w:r>
    </w:p>
    <w:p w14:paraId="27F30B5D" w14:textId="77777777" w:rsidR="007F4419" w:rsidRPr="007F4419" w:rsidRDefault="007F4419" w:rsidP="006B7E15">
      <w:pPr>
        <w:pStyle w:val="STYL111"/>
        <w:ind w:left="1560" w:hanging="851"/>
        <w:rPr>
          <w:rFonts w:ascii="Arial" w:hAnsi="Arial" w:cs="Arial"/>
          <w:sz w:val="22"/>
          <w:szCs w:val="22"/>
        </w:rPr>
      </w:pPr>
      <w:r w:rsidRPr="007F4419">
        <w:rPr>
          <w:rFonts w:ascii="Arial" w:hAnsi="Arial" w:cs="Arial"/>
          <w:sz w:val="22"/>
          <w:szCs w:val="22"/>
        </w:rPr>
        <w:t>nevyužije při poskytování služeb na základě této Rámcové Dohody poddodavatele, který by naplnil výše uvedená písm. a) – c), pokud by plnil více než 10 % hodnoty poskytovaných služeb ve smyslu odst. 4.1. této Rámcové Dohody;</w:t>
      </w:r>
    </w:p>
    <w:p w14:paraId="3207BE0F" w14:textId="77777777" w:rsidR="007F4419" w:rsidRDefault="007F4419" w:rsidP="006B7E15">
      <w:pPr>
        <w:pStyle w:val="STYL111"/>
        <w:ind w:left="1560" w:hanging="851"/>
      </w:pPr>
      <w:r w:rsidRPr="007F4419">
        <w:rPr>
          <w:rFonts w:ascii="Arial" w:hAnsi="Arial" w:cs="Arial"/>
          <w:sz w:val="22"/>
          <w:szCs w:val="22"/>
        </w:rPr>
        <w:t>žádné finanční prostředky, které obdrží za poskytování služeb na základě této Rámcové Dohody,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w:t>
      </w:r>
      <w:r w:rsidRPr="007F4419">
        <w:t xml:space="preserve"> </w:t>
      </w:r>
      <w:r w:rsidRPr="007F4419">
        <w:rPr>
          <w:rFonts w:ascii="Arial" w:hAnsi="Arial" w:cs="Arial"/>
          <w:sz w:val="22"/>
          <w:szCs w:val="22"/>
        </w:rPr>
        <w:t>prospěch</w:t>
      </w:r>
      <w:r w:rsidRPr="007F4419">
        <w:rPr>
          <w:vertAlign w:val="superscript"/>
        </w:rPr>
        <w:footnoteReference w:id="1"/>
      </w:r>
      <w:r>
        <w:t>.</w:t>
      </w:r>
    </w:p>
    <w:p w14:paraId="6E132608" w14:textId="77777777" w:rsidR="007F4419" w:rsidRPr="00E57839" w:rsidRDefault="00E57839" w:rsidP="00E57839">
      <w:pPr>
        <w:pStyle w:val="Styl11"/>
        <w:numPr>
          <w:ilvl w:val="0"/>
          <w:numId w:val="0"/>
        </w:numPr>
        <w:ind w:left="709"/>
        <w:rPr>
          <w:rFonts w:ascii="Arial" w:hAnsi="Arial" w:cs="Arial"/>
          <w:b/>
          <w:bCs/>
          <w:sz w:val="22"/>
          <w:szCs w:val="22"/>
          <w:u w:val="single"/>
        </w:rPr>
      </w:pPr>
      <w:r w:rsidRPr="00E57839">
        <w:rPr>
          <w:rFonts w:ascii="Arial" w:hAnsi="Arial" w:cs="Arial"/>
          <w:b/>
          <w:bCs/>
          <w:sz w:val="22"/>
          <w:szCs w:val="22"/>
          <w:u w:val="single"/>
        </w:rPr>
        <w:t>Kontaktní osoby</w:t>
      </w:r>
    </w:p>
    <w:p w14:paraId="6FA6DFEA" w14:textId="77777777" w:rsidR="0086516B" w:rsidRDefault="00FA75FB" w:rsidP="007F4419">
      <w:pPr>
        <w:pStyle w:val="Styl11"/>
        <w:ind w:left="709" w:hanging="709"/>
        <w:rPr>
          <w:rFonts w:ascii="Arial" w:hAnsi="Arial" w:cs="Arial"/>
          <w:bCs/>
          <w:sz w:val="22"/>
          <w:szCs w:val="22"/>
        </w:rPr>
      </w:pPr>
      <w:r>
        <w:rPr>
          <w:rFonts w:ascii="Arial" w:hAnsi="Arial" w:cs="Arial"/>
          <w:bCs/>
          <w:sz w:val="22"/>
          <w:szCs w:val="22"/>
        </w:rPr>
        <w:t xml:space="preserve">Za Strany jsou oprávněny </w:t>
      </w:r>
      <w:r w:rsidR="00A57A64" w:rsidRPr="00A57A64">
        <w:rPr>
          <w:rFonts w:ascii="Arial" w:hAnsi="Arial" w:cs="Arial"/>
          <w:bCs/>
          <w:sz w:val="22"/>
          <w:szCs w:val="22"/>
        </w:rPr>
        <w:t xml:space="preserve">jednat ve vztahu k této </w:t>
      </w:r>
      <w:r w:rsidR="00A57A64">
        <w:rPr>
          <w:rFonts w:ascii="Arial" w:hAnsi="Arial" w:cs="Arial"/>
          <w:bCs/>
          <w:sz w:val="22"/>
          <w:szCs w:val="22"/>
        </w:rPr>
        <w:t>Smlouvě</w:t>
      </w:r>
      <w:r w:rsidR="0086516B">
        <w:rPr>
          <w:rFonts w:ascii="Arial" w:hAnsi="Arial" w:cs="Arial"/>
          <w:bCs/>
          <w:sz w:val="22"/>
          <w:szCs w:val="22"/>
        </w:rPr>
        <w:t xml:space="preserve"> následující osoby:</w:t>
      </w:r>
    </w:p>
    <w:p w14:paraId="6FE8FA22" w14:textId="77777777" w:rsidR="00802EEB" w:rsidRDefault="00802EEB" w:rsidP="00885991">
      <w:pPr>
        <w:pStyle w:val="STYL111"/>
        <w:ind w:left="1560" w:hanging="851"/>
        <w:rPr>
          <w:rFonts w:ascii="Arial" w:hAnsi="Arial" w:cs="Arial"/>
          <w:sz w:val="22"/>
          <w:szCs w:val="22"/>
        </w:rPr>
      </w:pPr>
      <w:r w:rsidRPr="00802EEB">
        <w:rPr>
          <w:rFonts w:ascii="Arial" w:hAnsi="Arial" w:cs="Arial"/>
          <w:sz w:val="22"/>
          <w:szCs w:val="22"/>
        </w:rPr>
        <w:t>Kontaktní údaje Objednatele</w:t>
      </w:r>
    </w:p>
    <w:p w14:paraId="57D0DA5E" w14:textId="77777777" w:rsidR="00134873" w:rsidRPr="00802EEB" w:rsidRDefault="00134873" w:rsidP="00885991">
      <w:pPr>
        <w:pStyle w:val="STYL111"/>
        <w:numPr>
          <w:ilvl w:val="0"/>
          <w:numId w:val="0"/>
        </w:numPr>
        <w:ind w:left="1418" w:firstLine="142"/>
        <w:rPr>
          <w:rFonts w:ascii="Arial" w:hAnsi="Arial" w:cs="Arial"/>
          <w:sz w:val="22"/>
          <w:szCs w:val="22"/>
        </w:rPr>
      </w:pPr>
      <w:r>
        <w:rPr>
          <w:rFonts w:ascii="Arial" w:hAnsi="Arial" w:cs="Arial"/>
          <w:sz w:val="22"/>
          <w:szCs w:val="22"/>
        </w:rPr>
        <w:t>Zástupce Objednatele ve věcech smluvních:</w:t>
      </w:r>
    </w:p>
    <w:p w14:paraId="02563745" w14:textId="77777777" w:rsidR="00305D22" w:rsidRDefault="00305D22"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w:t>
      </w:r>
      <w:r w:rsidRPr="00305D22">
        <w:rPr>
          <w:rFonts w:ascii="Arial" w:hAnsi="Arial" w:cs="Arial"/>
          <w:bCs/>
          <w:sz w:val="22"/>
          <w:szCs w:val="22"/>
          <w:highlight w:val="green"/>
        </w:rPr>
        <w:t>DOPLNÍ ZADAVATEL PŘI UZAVŘENÍ SMLOUVY</w:t>
      </w:r>
      <w:r w:rsidRPr="00305D22">
        <w:rPr>
          <w:rFonts w:ascii="Arial" w:hAnsi="Arial" w:cs="Arial"/>
          <w:bCs/>
          <w:sz w:val="22"/>
          <w:szCs w:val="22"/>
        </w:rPr>
        <w:t>]</w:t>
      </w:r>
    </w:p>
    <w:p w14:paraId="409313DB" w14:textId="2CA3A62A" w:rsidR="00305D22" w:rsidRDefault="00305D22"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email: [</w:t>
      </w:r>
      <w:r w:rsidRPr="00305D22">
        <w:rPr>
          <w:rFonts w:ascii="Arial" w:hAnsi="Arial" w:cs="Arial"/>
          <w:bCs/>
          <w:sz w:val="22"/>
          <w:szCs w:val="22"/>
          <w:highlight w:val="green"/>
        </w:rPr>
        <w:t>DOPLNÍ ZADAVATEL</w:t>
      </w:r>
      <w:r w:rsidRPr="00305D22">
        <w:rPr>
          <w:rFonts w:ascii="Arial" w:hAnsi="Arial" w:cs="Arial"/>
          <w:sz w:val="22"/>
          <w:szCs w:val="22"/>
        </w:rPr>
        <w:t>]@</w:t>
      </w:r>
      <w:r>
        <w:rPr>
          <w:rFonts w:ascii="Arial" w:hAnsi="Arial" w:cs="Arial"/>
          <w:sz w:val="22"/>
          <w:szCs w:val="22"/>
        </w:rPr>
        <w:t>v</w:t>
      </w:r>
      <w:r w:rsidR="00650F85">
        <w:rPr>
          <w:rFonts w:ascii="Arial" w:hAnsi="Arial" w:cs="Arial"/>
          <w:sz w:val="22"/>
          <w:szCs w:val="22"/>
        </w:rPr>
        <w:t>s</w:t>
      </w:r>
      <w:r>
        <w:rPr>
          <w:rFonts w:ascii="Arial" w:hAnsi="Arial" w:cs="Arial"/>
          <w:sz w:val="22"/>
          <w:szCs w:val="22"/>
        </w:rPr>
        <w:t>e.cz</w:t>
      </w:r>
    </w:p>
    <w:p w14:paraId="656D7E78" w14:textId="287E8B55" w:rsidR="006173F6" w:rsidRDefault="006173F6" w:rsidP="00885991">
      <w:pPr>
        <w:pStyle w:val="STYL111"/>
        <w:numPr>
          <w:ilvl w:val="0"/>
          <w:numId w:val="0"/>
        </w:numPr>
        <w:ind w:left="1418" w:firstLine="142"/>
        <w:rPr>
          <w:rFonts w:ascii="Arial" w:hAnsi="Arial" w:cs="Arial"/>
          <w:sz w:val="22"/>
          <w:szCs w:val="22"/>
        </w:rPr>
      </w:pPr>
      <w:r>
        <w:rPr>
          <w:rFonts w:ascii="Arial" w:hAnsi="Arial" w:cs="Arial"/>
          <w:sz w:val="22"/>
          <w:szCs w:val="22"/>
        </w:rPr>
        <w:t xml:space="preserve">email pro zasílání Faktur: </w:t>
      </w:r>
      <w:r w:rsidRPr="00305D22">
        <w:rPr>
          <w:rFonts w:ascii="Arial" w:hAnsi="Arial" w:cs="Arial"/>
          <w:sz w:val="22"/>
          <w:szCs w:val="22"/>
        </w:rPr>
        <w:t>[</w:t>
      </w:r>
      <w:r w:rsidRPr="00305D22">
        <w:rPr>
          <w:rFonts w:ascii="Arial" w:hAnsi="Arial" w:cs="Arial"/>
          <w:bCs/>
          <w:sz w:val="22"/>
          <w:szCs w:val="22"/>
          <w:highlight w:val="green"/>
        </w:rPr>
        <w:t>DOPLNÍ ZADAVATEL</w:t>
      </w:r>
      <w:r w:rsidRPr="00305D22">
        <w:rPr>
          <w:rFonts w:ascii="Arial" w:hAnsi="Arial" w:cs="Arial"/>
          <w:sz w:val="22"/>
          <w:szCs w:val="22"/>
        </w:rPr>
        <w:t>]@</w:t>
      </w:r>
      <w:r>
        <w:rPr>
          <w:rFonts w:ascii="Arial" w:hAnsi="Arial" w:cs="Arial"/>
          <w:sz w:val="22"/>
          <w:szCs w:val="22"/>
        </w:rPr>
        <w:t>v</w:t>
      </w:r>
      <w:r w:rsidR="00650F85">
        <w:rPr>
          <w:rFonts w:ascii="Arial" w:hAnsi="Arial" w:cs="Arial"/>
          <w:sz w:val="22"/>
          <w:szCs w:val="22"/>
        </w:rPr>
        <w:t>s</w:t>
      </w:r>
      <w:r>
        <w:rPr>
          <w:rFonts w:ascii="Arial" w:hAnsi="Arial" w:cs="Arial"/>
          <w:sz w:val="22"/>
          <w:szCs w:val="22"/>
        </w:rPr>
        <w:t>e.cz</w:t>
      </w:r>
    </w:p>
    <w:p w14:paraId="34999E22" w14:textId="77777777" w:rsidR="00802EEB" w:rsidRDefault="00305D22"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tel.</w:t>
      </w:r>
      <w:r>
        <w:rPr>
          <w:rFonts w:ascii="Arial" w:hAnsi="Arial" w:cs="Arial"/>
          <w:sz w:val="22"/>
          <w:szCs w:val="22"/>
        </w:rPr>
        <w:t xml:space="preserve">: </w:t>
      </w:r>
      <w:r w:rsidRPr="00305D22">
        <w:rPr>
          <w:rFonts w:ascii="Arial" w:hAnsi="Arial" w:cs="Arial"/>
          <w:sz w:val="22"/>
          <w:szCs w:val="22"/>
        </w:rPr>
        <w:t>[</w:t>
      </w:r>
      <w:r w:rsidRPr="00305D22">
        <w:rPr>
          <w:rFonts w:ascii="Arial" w:hAnsi="Arial" w:cs="Arial"/>
          <w:bCs/>
          <w:sz w:val="22"/>
          <w:szCs w:val="22"/>
          <w:highlight w:val="green"/>
        </w:rPr>
        <w:t>DOPLNÍ ZADAVATEL</w:t>
      </w:r>
      <w:r w:rsidRPr="00305D22">
        <w:rPr>
          <w:rFonts w:ascii="Arial" w:hAnsi="Arial" w:cs="Arial"/>
          <w:sz w:val="22"/>
          <w:szCs w:val="22"/>
        </w:rPr>
        <w:t>]</w:t>
      </w:r>
    </w:p>
    <w:p w14:paraId="04543E58" w14:textId="77777777" w:rsidR="00134873" w:rsidRDefault="00134873" w:rsidP="00305D22">
      <w:pPr>
        <w:pStyle w:val="STYL111"/>
        <w:numPr>
          <w:ilvl w:val="0"/>
          <w:numId w:val="0"/>
        </w:numPr>
        <w:ind w:left="1418"/>
        <w:rPr>
          <w:rFonts w:ascii="Arial" w:hAnsi="Arial" w:cs="Arial"/>
          <w:sz w:val="22"/>
          <w:szCs w:val="22"/>
        </w:rPr>
      </w:pPr>
    </w:p>
    <w:p w14:paraId="2EE86E17" w14:textId="77777777" w:rsidR="00134873" w:rsidRDefault="00134873" w:rsidP="00885991">
      <w:pPr>
        <w:pStyle w:val="STYL111"/>
        <w:numPr>
          <w:ilvl w:val="0"/>
          <w:numId w:val="0"/>
        </w:numPr>
        <w:ind w:left="1418" w:firstLine="142"/>
        <w:rPr>
          <w:rFonts w:ascii="Arial" w:hAnsi="Arial" w:cs="Arial"/>
          <w:sz w:val="22"/>
          <w:szCs w:val="22"/>
        </w:rPr>
      </w:pPr>
      <w:r>
        <w:rPr>
          <w:rFonts w:ascii="Arial" w:hAnsi="Arial" w:cs="Arial"/>
          <w:sz w:val="22"/>
          <w:szCs w:val="22"/>
        </w:rPr>
        <w:t>Zástupce Objednatele ve věcech technických:</w:t>
      </w:r>
    </w:p>
    <w:p w14:paraId="25D44412" w14:textId="77777777" w:rsidR="00134873" w:rsidRDefault="00134873"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w:t>
      </w:r>
      <w:r w:rsidRPr="00305D22">
        <w:rPr>
          <w:rFonts w:ascii="Arial" w:hAnsi="Arial" w:cs="Arial"/>
          <w:bCs/>
          <w:sz w:val="22"/>
          <w:szCs w:val="22"/>
          <w:highlight w:val="green"/>
        </w:rPr>
        <w:t>DOPLNÍ ZADAVATEL PŘI UZAVŘENÍ SMLOUVY</w:t>
      </w:r>
      <w:r w:rsidRPr="00305D22">
        <w:rPr>
          <w:rFonts w:ascii="Arial" w:hAnsi="Arial" w:cs="Arial"/>
          <w:bCs/>
          <w:sz w:val="22"/>
          <w:szCs w:val="22"/>
        </w:rPr>
        <w:t>]</w:t>
      </w:r>
    </w:p>
    <w:p w14:paraId="5B44269A" w14:textId="5E240494" w:rsidR="00134873" w:rsidRDefault="00134873"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email: [</w:t>
      </w:r>
      <w:r w:rsidRPr="00305D22">
        <w:rPr>
          <w:rFonts w:ascii="Arial" w:hAnsi="Arial" w:cs="Arial"/>
          <w:bCs/>
          <w:sz w:val="22"/>
          <w:szCs w:val="22"/>
          <w:highlight w:val="green"/>
        </w:rPr>
        <w:t>DOPLNÍ ZADAVATEL</w:t>
      </w:r>
      <w:r w:rsidRPr="00305D22">
        <w:rPr>
          <w:rFonts w:ascii="Arial" w:hAnsi="Arial" w:cs="Arial"/>
          <w:sz w:val="22"/>
          <w:szCs w:val="22"/>
        </w:rPr>
        <w:t>]@</w:t>
      </w:r>
      <w:r>
        <w:rPr>
          <w:rFonts w:ascii="Arial" w:hAnsi="Arial" w:cs="Arial"/>
          <w:sz w:val="22"/>
          <w:szCs w:val="22"/>
        </w:rPr>
        <w:t>v</w:t>
      </w:r>
      <w:r w:rsidR="00650F85">
        <w:rPr>
          <w:rFonts w:ascii="Arial" w:hAnsi="Arial" w:cs="Arial"/>
          <w:sz w:val="22"/>
          <w:szCs w:val="22"/>
        </w:rPr>
        <w:t>s</w:t>
      </w:r>
      <w:r>
        <w:rPr>
          <w:rFonts w:ascii="Arial" w:hAnsi="Arial" w:cs="Arial"/>
          <w:sz w:val="22"/>
          <w:szCs w:val="22"/>
        </w:rPr>
        <w:t>e.cz</w:t>
      </w:r>
    </w:p>
    <w:p w14:paraId="6089C766" w14:textId="77777777" w:rsidR="00134873" w:rsidRDefault="00134873"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tel.</w:t>
      </w:r>
      <w:r>
        <w:rPr>
          <w:rFonts w:ascii="Arial" w:hAnsi="Arial" w:cs="Arial"/>
          <w:sz w:val="22"/>
          <w:szCs w:val="22"/>
        </w:rPr>
        <w:t xml:space="preserve">: </w:t>
      </w:r>
      <w:r w:rsidRPr="00305D22">
        <w:rPr>
          <w:rFonts w:ascii="Arial" w:hAnsi="Arial" w:cs="Arial"/>
          <w:sz w:val="22"/>
          <w:szCs w:val="22"/>
        </w:rPr>
        <w:t>[</w:t>
      </w:r>
      <w:r w:rsidRPr="00305D22">
        <w:rPr>
          <w:rFonts w:ascii="Arial" w:hAnsi="Arial" w:cs="Arial"/>
          <w:bCs/>
          <w:sz w:val="22"/>
          <w:szCs w:val="22"/>
          <w:highlight w:val="green"/>
        </w:rPr>
        <w:t>DOPLNÍ ZADAVATEL</w:t>
      </w:r>
      <w:r w:rsidRPr="00305D22">
        <w:rPr>
          <w:rFonts w:ascii="Arial" w:hAnsi="Arial" w:cs="Arial"/>
          <w:sz w:val="22"/>
          <w:szCs w:val="22"/>
        </w:rPr>
        <w:t>]</w:t>
      </w:r>
    </w:p>
    <w:p w14:paraId="20B36BA6" w14:textId="77777777" w:rsidR="00134873" w:rsidRPr="00305D22" w:rsidRDefault="00134873" w:rsidP="00305D22">
      <w:pPr>
        <w:pStyle w:val="STYL111"/>
        <w:numPr>
          <w:ilvl w:val="0"/>
          <w:numId w:val="0"/>
        </w:numPr>
        <w:ind w:left="1418"/>
        <w:rPr>
          <w:rFonts w:ascii="Arial" w:hAnsi="Arial" w:cs="Arial"/>
          <w:sz w:val="22"/>
          <w:szCs w:val="22"/>
        </w:rPr>
      </w:pPr>
    </w:p>
    <w:p w14:paraId="1E357FBF" w14:textId="77777777" w:rsidR="00802EEB" w:rsidRDefault="00802EEB" w:rsidP="00885991">
      <w:pPr>
        <w:pStyle w:val="STYL111"/>
        <w:ind w:left="1560" w:hanging="851"/>
        <w:rPr>
          <w:rFonts w:ascii="Arial" w:hAnsi="Arial" w:cs="Arial"/>
          <w:sz w:val="22"/>
          <w:szCs w:val="22"/>
        </w:rPr>
      </w:pPr>
      <w:bookmarkStart w:id="63" w:name="_Ref210220003"/>
      <w:r w:rsidRPr="00802EEB">
        <w:rPr>
          <w:rFonts w:ascii="Arial" w:hAnsi="Arial" w:cs="Arial"/>
          <w:sz w:val="22"/>
          <w:szCs w:val="22"/>
        </w:rPr>
        <w:t>Kontaktní údaje Poskytovatele</w:t>
      </w:r>
      <w:bookmarkEnd w:id="63"/>
    </w:p>
    <w:p w14:paraId="05727DF5" w14:textId="77777777" w:rsidR="00134873" w:rsidRDefault="00134873" w:rsidP="00885991">
      <w:pPr>
        <w:pStyle w:val="STYL111"/>
        <w:numPr>
          <w:ilvl w:val="0"/>
          <w:numId w:val="0"/>
        </w:numPr>
        <w:ind w:left="1418" w:firstLine="142"/>
        <w:rPr>
          <w:rFonts w:ascii="Arial" w:hAnsi="Arial" w:cs="Arial"/>
          <w:sz w:val="22"/>
          <w:szCs w:val="22"/>
        </w:rPr>
      </w:pPr>
      <w:r>
        <w:rPr>
          <w:rFonts w:ascii="Arial" w:hAnsi="Arial" w:cs="Arial"/>
          <w:sz w:val="22"/>
          <w:szCs w:val="22"/>
        </w:rPr>
        <w:t>Zástupce Poskytovatele ve věcech smluvních:</w:t>
      </w:r>
    </w:p>
    <w:p w14:paraId="1456E2FE" w14:textId="77777777" w:rsidR="00305D22" w:rsidRPr="00305D22" w:rsidRDefault="00305D22"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w:t>
      </w:r>
      <w:r w:rsidRPr="00305D22">
        <w:rPr>
          <w:rFonts w:ascii="Arial" w:hAnsi="Arial" w:cs="Arial"/>
          <w:sz w:val="22"/>
          <w:szCs w:val="22"/>
          <w:highlight w:val="yellow"/>
        </w:rPr>
        <w:t>DOPLNÍ ÚČASTNÍK</w:t>
      </w:r>
      <w:r w:rsidRPr="00305D22">
        <w:rPr>
          <w:rFonts w:ascii="Arial" w:hAnsi="Arial" w:cs="Arial"/>
          <w:sz w:val="22"/>
          <w:szCs w:val="22"/>
        </w:rPr>
        <w:t>]</w:t>
      </w:r>
    </w:p>
    <w:p w14:paraId="644EEC95" w14:textId="77777777" w:rsidR="00305D22" w:rsidRPr="00305D22" w:rsidRDefault="00305D22"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e-mail: [</w:t>
      </w:r>
      <w:r w:rsidRPr="00305D22">
        <w:rPr>
          <w:rFonts w:ascii="Arial" w:hAnsi="Arial" w:cs="Arial"/>
          <w:sz w:val="22"/>
          <w:szCs w:val="22"/>
          <w:highlight w:val="yellow"/>
        </w:rPr>
        <w:t>DOPLNÍ ÚČASTNÍK</w:t>
      </w:r>
      <w:r w:rsidRPr="00305D22">
        <w:rPr>
          <w:rFonts w:ascii="Arial" w:hAnsi="Arial" w:cs="Arial"/>
          <w:sz w:val="22"/>
          <w:szCs w:val="22"/>
        </w:rPr>
        <w:t>]</w:t>
      </w:r>
    </w:p>
    <w:p w14:paraId="42D706D1" w14:textId="77777777" w:rsidR="00305D22" w:rsidRDefault="00305D22"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lastRenderedPageBreak/>
        <w:t>tel.: [</w:t>
      </w:r>
      <w:r w:rsidRPr="00305D22">
        <w:rPr>
          <w:rFonts w:ascii="Arial" w:hAnsi="Arial" w:cs="Arial"/>
          <w:sz w:val="22"/>
          <w:szCs w:val="22"/>
          <w:highlight w:val="yellow"/>
        </w:rPr>
        <w:t>DOPLNÍ ÚČASTNÍK</w:t>
      </w:r>
      <w:r w:rsidRPr="00305D22">
        <w:rPr>
          <w:rFonts w:ascii="Arial" w:hAnsi="Arial" w:cs="Arial"/>
          <w:sz w:val="22"/>
          <w:szCs w:val="22"/>
        </w:rPr>
        <w:t>]</w:t>
      </w:r>
    </w:p>
    <w:p w14:paraId="4E2D4EF9" w14:textId="77777777" w:rsidR="00134873" w:rsidRDefault="00134873" w:rsidP="00305D22">
      <w:pPr>
        <w:pStyle w:val="STYL111"/>
        <w:numPr>
          <w:ilvl w:val="0"/>
          <w:numId w:val="0"/>
        </w:numPr>
        <w:ind w:left="1418"/>
        <w:rPr>
          <w:rFonts w:ascii="Arial" w:hAnsi="Arial" w:cs="Arial"/>
          <w:sz w:val="22"/>
          <w:szCs w:val="22"/>
        </w:rPr>
      </w:pPr>
    </w:p>
    <w:p w14:paraId="3B3B9880" w14:textId="77777777" w:rsidR="00134873" w:rsidRDefault="00134873" w:rsidP="00885991">
      <w:pPr>
        <w:pStyle w:val="STYL111"/>
        <w:numPr>
          <w:ilvl w:val="0"/>
          <w:numId w:val="0"/>
        </w:numPr>
        <w:ind w:left="1418" w:firstLine="142"/>
        <w:rPr>
          <w:rFonts w:ascii="Arial" w:hAnsi="Arial" w:cs="Arial"/>
          <w:sz w:val="22"/>
          <w:szCs w:val="22"/>
        </w:rPr>
      </w:pPr>
      <w:r>
        <w:rPr>
          <w:rFonts w:ascii="Arial" w:hAnsi="Arial" w:cs="Arial"/>
          <w:sz w:val="22"/>
          <w:szCs w:val="22"/>
        </w:rPr>
        <w:t>Zástupce Poskytovatele ve věcech smluvních:</w:t>
      </w:r>
    </w:p>
    <w:p w14:paraId="78562B81" w14:textId="77777777" w:rsidR="00134873" w:rsidRPr="00305D22" w:rsidRDefault="00134873"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w:t>
      </w:r>
      <w:r w:rsidRPr="00305D22">
        <w:rPr>
          <w:rFonts w:ascii="Arial" w:hAnsi="Arial" w:cs="Arial"/>
          <w:sz w:val="22"/>
          <w:szCs w:val="22"/>
          <w:highlight w:val="yellow"/>
        </w:rPr>
        <w:t>DOPLNÍ ÚČASTNÍK</w:t>
      </w:r>
      <w:r w:rsidRPr="00305D22">
        <w:rPr>
          <w:rFonts w:ascii="Arial" w:hAnsi="Arial" w:cs="Arial"/>
          <w:sz w:val="22"/>
          <w:szCs w:val="22"/>
        </w:rPr>
        <w:t>]</w:t>
      </w:r>
    </w:p>
    <w:p w14:paraId="1CCFFF3B" w14:textId="77777777" w:rsidR="00134873" w:rsidRPr="00305D22" w:rsidRDefault="00134873"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e-mail: [</w:t>
      </w:r>
      <w:r w:rsidRPr="00305D22">
        <w:rPr>
          <w:rFonts w:ascii="Arial" w:hAnsi="Arial" w:cs="Arial"/>
          <w:sz w:val="22"/>
          <w:szCs w:val="22"/>
          <w:highlight w:val="yellow"/>
        </w:rPr>
        <w:t>DOPLNÍ ÚČASTNÍK</w:t>
      </w:r>
      <w:r w:rsidRPr="00305D22">
        <w:rPr>
          <w:rFonts w:ascii="Arial" w:hAnsi="Arial" w:cs="Arial"/>
          <w:sz w:val="22"/>
          <w:szCs w:val="22"/>
        </w:rPr>
        <w:t>]</w:t>
      </w:r>
    </w:p>
    <w:p w14:paraId="727F4E93" w14:textId="77777777" w:rsidR="00134873" w:rsidRDefault="00134873" w:rsidP="00885991">
      <w:pPr>
        <w:pStyle w:val="STYL111"/>
        <w:numPr>
          <w:ilvl w:val="0"/>
          <w:numId w:val="0"/>
        </w:numPr>
        <w:ind w:left="1418" w:firstLine="142"/>
        <w:rPr>
          <w:rFonts w:ascii="Arial" w:hAnsi="Arial" w:cs="Arial"/>
          <w:sz w:val="22"/>
          <w:szCs w:val="22"/>
        </w:rPr>
      </w:pPr>
      <w:r w:rsidRPr="00305D22">
        <w:rPr>
          <w:rFonts w:ascii="Arial" w:hAnsi="Arial" w:cs="Arial"/>
          <w:sz w:val="22"/>
          <w:szCs w:val="22"/>
        </w:rPr>
        <w:t>tel.: [</w:t>
      </w:r>
      <w:r w:rsidRPr="00305D22">
        <w:rPr>
          <w:rFonts w:ascii="Arial" w:hAnsi="Arial" w:cs="Arial"/>
          <w:sz w:val="22"/>
          <w:szCs w:val="22"/>
          <w:highlight w:val="yellow"/>
        </w:rPr>
        <w:t>DOPLNÍ ÚČASTNÍK</w:t>
      </w:r>
      <w:r w:rsidRPr="00305D22">
        <w:rPr>
          <w:rFonts w:ascii="Arial" w:hAnsi="Arial" w:cs="Arial"/>
          <w:sz w:val="22"/>
          <w:szCs w:val="22"/>
        </w:rPr>
        <w:t>]</w:t>
      </w:r>
    </w:p>
    <w:p w14:paraId="15128035" w14:textId="77777777" w:rsidR="002E3020" w:rsidRDefault="002E3020" w:rsidP="002E3020">
      <w:pPr>
        <w:pStyle w:val="STYL111"/>
        <w:numPr>
          <w:ilvl w:val="0"/>
          <w:numId w:val="0"/>
        </w:numPr>
        <w:ind w:left="1418"/>
        <w:rPr>
          <w:rFonts w:ascii="Arial" w:hAnsi="Arial" w:cs="Arial"/>
          <w:sz w:val="22"/>
          <w:szCs w:val="22"/>
        </w:rPr>
      </w:pPr>
    </w:p>
    <w:p w14:paraId="3DD12457" w14:textId="6E718BF1" w:rsidR="002E3020" w:rsidRPr="002E3020" w:rsidRDefault="002E3020" w:rsidP="00885991">
      <w:pPr>
        <w:pStyle w:val="STYL111"/>
        <w:numPr>
          <w:ilvl w:val="0"/>
          <w:numId w:val="0"/>
        </w:numPr>
        <w:ind w:left="1418" w:firstLine="142"/>
        <w:rPr>
          <w:rFonts w:ascii="Arial" w:hAnsi="Arial" w:cs="Arial"/>
          <w:sz w:val="22"/>
          <w:szCs w:val="22"/>
        </w:rPr>
      </w:pPr>
      <w:r w:rsidRPr="002E3020">
        <w:rPr>
          <w:rFonts w:ascii="Arial" w:hAnsi="Arial" w:cs="Arial"/>
          <w:sz w:val="22"/>
          <w:szCs w:val="22"/>
        </w:rPr>
        <w:t>Kontakty na HelpDesk: </w:t>
      </w:r>
    </w:p>
    <w:p w14:paraId="1B6BE7DD" w14:textId="77777777" w:rsidR="002E3020" w:rsidRPr="002E3020" w:rsidRDefault="002E3020" w:rsidP="00885991">
      <w:pPr>
        <w:pStyle w:val="STYL111"/>
        <w:numPr>
          <w:ilvl w:val="0"/>
          <w:numId w:val="0"/>
        </w:numPr>
        <w:ind w:left="1418" w:firstLine="142"/>
        <w:rPr>
          <w:rFonts w:ascii="Arial" w:hAnsi="Arial" w:cs="Arial"/>
          <w:sz w:val="22"/>
          <w:szCs w:val="22"/>
        </w:rPr>
      </w:pPr>
      <w:r w:rsidRPr="002E3020">
        <w:rPr>
          <w:rFonts w:ascii="Arial" w:hAnsi="Arial" w:cs="Arial"/>
          <w:sz w:val="22"/>
          <w:szCs w:val="22"/>
        </w:rPr>
        <w:t>e-mail: [</w:t>
      </w:r>
      <w:r w:rsidRPr="002E3020">
        <w:rPr>
          <w:rFonts w:ascii="Arial" w:hAnsi="Arial" w:cs="Arial"/>
          <w:sz w:val="22"/>
          <w:szCs w:val="22"/>
          <w:highlight w:val="yellow"/>
        </w:rPr>
        <w:t>DOPLNÍ ÚČASTNÍK</w:t>
      </w:r>
      <w:r w:rsidRPr="002E3020">
        <w:rPr>
          <w:rFonts w:ascii="Arial" w:hAnsi="Arial" w:cs="Arial"/>
          <w:sz w:val="22"/>
          <w:szCs w:val="22"/>
        </w:rPr>
        <w:t>] </w:t>
      </w:r>
    </w:p>
    <w:p w14:paraId="15AABCFD" w14:textId="77777777" w:rsidR="002E3020" w:rsidRPr="002E3020" w:rsidRDefault="002E3020" w:rsidP="00885991">
      <w:pPr>
        <w:pStyle w:val="STYL111"/>
        <w:numPr>
          <w:ilvl w:val="0"/>
          <w:numId w:val="0"/>
        </w:numPr>
        <w:ind w:left="1418" w:firstLine="142"/>
        <w:rPr>
          <w:rFonts w:ascii="Arial" w:hAnsi="Arial" w:cs="Arial"/>
          <w:sz w:val="22"/>
          <w:szCs w:val="22"/>
        </w:rPr>
      </w:pPr>
      <w:r w:rsidRPr="002E3020">
        <w:rPr>
          <w:rFonts w:ascii="Arial" w:hAnsi="Arial" w:cs="Arial"/>
          <w:sz w:val="22"/>
          <w:szCs w:val="22"/>
        </w:rPr>
        <w:t>tel.: [</w:t>
      </w:r>
      <w:r w:rsidRPr="002E3020">
        <w:rPr>
          <w:rFonts w:ascii="Arial" w:hAnsi="Arial" w:cs="Arial"/>
          <w:sz w:val="22"/>
          <w:szCs w:val="22"/>
          <w:highlight w:val="yellow"/>
        </w:rPr>
        <w:t>DOPLNÍ ÚČASTNÍK</w:t>
      </w:r>
      <w:r w:rsidRPr="002E3020">
        <w:rPr>
          <w:rFonts w:ascii="Arial" w:hAnsi="Arial" w:cs="Arial"/>
          <w:sz w:val="22"/>
          <w:szCs w:val="22"/>
        </w:rPr>
        <w:t>] </w:t>
      </w:r>
    </w:p>
    <w:p w14:paraId="2640327E" w14:textId="77777777" w:rsidR="002E3020" w:rsidRDefault="002E3020" w:rsidP="00134873">
      <w:pPr>
        <w:pStyle w:val="STYL111"/>
        <w:numPr>
          <w:ilvl w:val="0"/>
          <w:numId w:val="0"/>
        </w:numPr>
        <w:ind w:left="1418"/>
        <w:rPr>
          <w:rFonts w:ascii="Arial" w:hAnsi="Arial" w:cs="Arial"/>
          <w:sz w:val="22"/>
          <w:szCs w:val="22"/>
        </w:rPr>
      </w:pPr>
    </w:p>
    <w:p w14:paraId="18F65CEF" w14:textId="77777777" w:rsidR="00A57A64" w:rsidRDefault="00FC3737" w:rsidP="007F4419">
      <w:pPr>
        <w:pStyle w:val="Styl11"/>
        <w:ind w:left="709" w:hanging="709"/>
        <w:rPr>
          <w:rFonts w:ascii="Arial" w:hAnsi="Arial" w:cs="Arial"/>
          <w:bCs/>
          <w:sz w:val="22"/>
          <w:szCs w:val="22"/>
        </w:rPr>
      </w:pPr>
      <w:bookmarkStart w:id="64" w:name="_Ref387934991"/>
      <w:r>
        <w:rPr>
          <w:rFonts w:ascii="Arial" w:hAnsi="Arial" w:cs="Arial"/>
          <w:bCs/>
          <w:sz w:val="22"/>
          <w:szCs w:val="22"/>
        </w:rPr>
        <w:t>Jakékoli</w:t>
      </w:r>
      <w:r w:rsidRPr="00FC3737">
        <w:rPr>
          <w:rFonts w:ascii="Arial" w:hAnsi="Arial" w:cs="Arial"/>
          <w:bCs/>
          <w:sz w:val="22"/>
          <w:szCs w:val="22"/>
        </w:rPr>
        <w:t xml:space="preserve"> oznámení</w:t>
      </w:r>
      <w:r>
        <w:rPr>
          <w:rFonts w:ascii="Arial" w:hAnsi="Arial" w:cs="Arial"/>
          <w:bCs/>
          <w:sz w:val="22"/>
          <w:szCs w:val="22"/>
        </w:rPr>
        <w:t>, návrh</w:t>
      </w:r>
      <w:r w:rsidRPr="00FC3737">
        <w:rPr>
          <w:rFonts w:ascii="Arial" w:hAnsi="Arial" w:cs="Arial"/>
          <w:bCs/>
          <w:sz w:val="22"/>
          <w:szCs w:val="22"/>
        </w:rPr>
        <w:t xml:space="preserve"> nebo dokument, který má být doručen podle této Smlouvy, může být doručen osobně nebo zaslán</w:t>
      </w:r>
      <w:r>
        <w:rPr>
          <w:rFonts w:ascii="Arial" w:hAnsi="Arial" w:cs="Arial"/>
          <w:bCs/>
          <w:sz w:val="22"/>
          <w:szCs w:val="22"/>
        </w:rPr>
        <w:t xml:space="preserve"> za využití prostředků komunikace na dálku, zejména email</w:t>
      </w:r>
      <w:r w:rsidR="00075937">
        <w:rPr>
          <w:rFonts w:ascii="Arial" w:hAnsi="Arial" w:cs="Arial"/>
          <w:bCs/>
          <w:sz w:val="22"/>
          <w:szCs w:val="22"/>
        </w:rPr>
        <w:t>em</w:t>
      </w:r>
      <w:r>
        <w:rPr>
          <w:rFonts w:ascii="Arial" w:hAnsi="Arial" w:cs="Arial"/>
          <w:bCs/>
          <w:sz w:val="22"/>
          <w:szCs w:val="22"/>
        </w:rPr>
        <w:t xml:space="preserve"> na výše uveden</w:t>
      </w:r>
      <w:r w:rsidR="00075937">
        <w:rPr>
          <w:rFonts w:ascii="Arial" w:hAnsi="Arial" w:cs="Arial"/>
          <w:bCs/>
          <w:sz w:val="22"/>
          <w:szCs w:val="22"/>
        </w:rPr>
        <w:t>ou</w:t>
      </w:r>
      <w:r>
        <w:rPr>
          <w:rFonts w:ascii="Arial" w:hAnsi="Arial" w:cs="Arial"/>
          <w:bCs/>
          <w:sz w:val="22"/>
          <w:szCs w:val="22"/>
        </w:rPr>
        <w:t xml:space="preserve"> emailov</w:t>
      </w:r>
      <w:r w:rsidR="00075937">
        <w:rPr>
          <w:rFonts w:ascii="Arial" w:hAnsi="Arial" w:cs="Arial"/>
          <w:bCs/>
          <w:sz w:val="22"/>
          <w:szCs w:val="22"/>
        </w:rPr>
        <w:t>ou</w:t>
      </w:r>
      <w:r>
        <w:rPr>
          <w:rFonts w:ascii="Arial" w:hAnsi="Arial" w:cs="Arial"/>
          <w:bCs/>
          <w:sz w:val="22"/>
          <w:szCs w:val="22"/>
        </w:rPr>
        <w:t xml:space="preserve"> adres</w:t>
      </w:r>
      <w:bookmarkEnd w:id="64"/>
      <w:r w:rsidR="00075937">
        <w:rPr>
          <w:rFonts w:ascii="Arial" w:hAnsi="Arial" w:cs="Arial"/>
          <w:bCs/>
          <w:sz w:val="22"/>
          <w:szCs w:val="22"/>
        </w:rPr>
        <w:t>u</w:t>
      </w:r>
      <w:r>
        <w:rPr>
          <w:rFonts w:ascii="Arial" w:hAnsi="Arial" w:cs="Arial"/>
          <w:bCs/>
          <w:sz w:val="22"/>
          <w:szCs w:val="22"/>
        </w:rPr>
        <w:t xml:space="preserve"> Stran.</w:t>
      </w:r>
    </w:p>
    <w:p w14:paraId="3E57F64B" w14:textId="77777777" w:rsidR="00C8047E" w:rsidRDefault="00C8047E" w:rsidP="007F4419">
      <w:pPr>
        <w:pStyle w:val="Styl11"/>
        <w:ind w:left="709" w:hanging="709"/>
        <w:rPr>
          <w:rFonts w:ascii="Arial" w:hAnsi="Arial" w:cs="Arial"/>
          <w:bCs/>
          <w:sz w:val="22"/>
          <w:szCs w:val="22"/>
        </w:rPr>
      </w:pPr>
      <w:r>
        <w:rPr>
          <w:rFonts w:ascii="Arial" w:hAnsi="Arial" w:cs="Arial"/>
          <w:bCs/>
          <w:sz w:val="22"/>
          <w:szCs w:val="22"/>
        </w:rPr>
        <w:t>S</w:t>
      </w:r>
      <w:r w:rsidRPr="00C8047E">
        <w:rPr>
          <w:rFonts w:ascii="Arial" w:hAnsi="Arial" w:cs="Arial"/>
          <w:bCs/>
          <w:sz w:val="22"/>
          <w:szCs w:val="22"/>
        </w:rPr>
        <w:t xml:space="preserve">trany se dohodly, že pokud bude </w:t>
      </w:r>
      <w:r>
        <w:rPr>
          <w:rFonts w:ascii="Arial" w:hAnsi="Arial" w:cs="Arial"/>
          <w:bCs/>
          <w:sz w:val="22"/>
          <w:szCs w:val="22"/>
        </w:rPr>
        <w:t xml:space="preserve">při komunikaci ohledně </w:t>
      </w:r>
      <w:r w:rsidRPr="00C8047E">
        <w:rPr>
          <w:rFonts w:ascii="Arial" w:hAnsi="Arial" w:cs="Arial"/>
          <w:bCs/>
          <w:sz w:val="22"/>
          <w:szCs w:val="22"/>
        </w:rPr>
        <w:t>této Smlouvy vystupovat jiná osoba, je povinna se prokázat plnou mocí nebo jiným vhodným zmocněním</w:t>
      </w:r>
      <w:r>
        <w:rPr>
          <w:rFonts w:ascii="Arial" w:hAnsi="Arial" w:cs="Arial"/>
          <w:bCs/>
          <w:sz w:val="22"/>
          <w:szCs w:val="22"/>
        </w:rPr>
        <w:t>.</w:t>
      </w:r>
    </w:p>
    <w:p w14:paraId="4F90814C" w14:textId="77777777" w:rsidR="00693619" w:rsidRDefault="00693619" w:rsidP="007F4419">
      <w:pPr>
        <w:pStyle w:val="Styl11"/>
        <w:ind w:left="709" w:hanging="709"/>
        <w:rPr>
          <w:rFonts w:ascii="Arial" w:hAnsi="Arial" w:cs="Arial"/>
          <w:bCs/>
          <w:sz w:val="22"/>
          <w:szCs w:val="22"/>
        </w:rPr>
      </w:pPr>
      <w:r w:rsidRPr="00693619">
        <w:rPr>
          <w:rFonts w:ascii="Arial" w:hAnsi="Arial" w:cs="Arial"/>
          <w:bCs/>
          <w:sz w:val="22"/>
          <w:szCs w:val="22"/>
        </w:rPr>
        <w:t>Kterákoli se Stran je oprávněna změnit své kontaktní údaje zasláním písemného oznámení druhé Straně</w:t>
      </w:r>
      <w:r>
        <w:rPr>
          <w:rFonts w:ascii="Arial" w:hAnsi="Arial" w:cs="Arial"/>
          <w:bCs/>
          <w:sz w:val="22"/>
          <w:szCs w:val="22"/>
        </w:rPr>
        <w:t>.</w:t>
      </w:r>
    </w:p>
    <w:p w14:paraId="75BD2995" w14:textId="77777777" w:rsidR="00FC3737" w:rsidRPr="005A0424" w:rsidRDefault="00FC3737" w:rsidP="005A0424">
      <w:pPr>
        <w:pStyle w:val="Nzevsmlouvy"/>
        <w:spacing w:before="0" w:after="0" w:line="276" w:lineRule="auto"/>
        <w:jc w:val="both"/>
        <w:rPr>
          <w:rFonts w:ascii="Arial" w:hAnsi="Arial" w:cs="Arial"/>
          <w:sz w:val="22"/>
          <w:szCs w:val="22"/>
        </w:rPr>
      </w:pPr>
    </w:p>
    <w:p w14:paraId="74F12553" w14:textId="77777777" w:rsidR="00E71D1B" w:rsidRPr="00521E27" w:rsidRDefault="00E71D1B" w:rsidP="005C7D61">
      <w:pPr>
        <w:numPr>
          <w:ilvl w:val="0"/>
          <w:numId w:val="8"/>
        </w:numPr>
        <w:ind w:left="567" w:hanging="567"/>
        <w:rPr>
          <w:rFonts w:ascii="Arial" w:hAnsi="Arial" w:cs="Arial"/>
          <w:b/>
          <w:bCs/>
          <w:sz w:val="22"/>
          <w:szCs w:val="22"/>
          <w:u w:val="single"/>
        </w:rPr>
      </w:pPr>
      <w:r>
        <w:rPr>
          <w:rFonts w:ascii="Arial" w:hAnsi="Arial" w:cs="Arial"/>
          <w:b/>
          <w:bCs/>
          <w:sz w:val="22"/>
          <w:szCs w:val="22"/>
          <w:u w:val="single"/>
        </w:rPr>
        <w:t>ZÁVĚREČNÁ UJEDNÁNÍ</w:t>
      </w:r>
    </w:p>
    <w:p w14:paraId="6231C614" w14:textId="77777777" w:rsidR="0052341D" w:rsidRDefault="0052341D" w:rsidP="000E2006">
      <w:pPr>
        <w:pStyle w:val="Styl11"/>
        <w:ind w:left="709" w:hanging="709"/>
        <w:rPr>
          <w:rFonts w:ascii="Arial" w:hAnsi="Arial" w:cs="Arial"/>
          <w:sz w:val="22"/>
          <w:szCs w:val="22"/>
        </w:rPr>
      </w:pPr>
      <w:r w:rsidRPr="000E2006">
        <w:rPr>
          <w:rFonts w:ascii="Arial" w:hAnsi="Arial" w:cs="Arial"/>
          <w:bCs/>
          <w:sz w:val="22"/>
          <w:szCs w:val="22"/>
        </w:rPr>
        <w:t>Poskytovatel</w:t>
      </w:r>
      <w:r w:rsidRPr="0052341D">
        <w:rPr>
          <w:rFonts w:ascii="Arial" w:hAnsi="Arial" w:cs="Arial"/>
          <w:sz w:val="22"/>
          <w:szCs w:val="22"/>
        </w:rPr>
        <w:t xml:space="preserve"> prohlašuje, že je způsobilý k řádnému a včasnému poskytování </w:t>
      </w:r>
      <w:r w:rsidR="000E2006">
        <w:rPr>
          <w:rFonts w:ascii="Arial" w:hAnsi="Arial" w:cs="Arial"/>
          <w:sz w:val="22"/>
          <w:szCs w:val="22"/>
        </w:rPr>
        <w:t>Plnění</w:t>
      </w:r>
      <w:r w:rsidRPr="0052341D">
        <w:rPr>
          <w:rFonts w:ascii="Arial" w:hAnsi="Arial" w:cs="Arial"/>
          <w:sz w:val="22"/>
          <w:szCs w:val="22"/>
        </w:rPr>
        <w:t xml:space="preserve"> a že disponuje dostatečnými kapacitami a odbornými znalostmi nezbytnými pro řádné plnění předmětu </w:t>
      </w:r>
      <w:r w:rsidR="000E2006">
        <w:rPr>
          <w:rFonts w:ascii="Arial" w:hAnsi="Arial" w:cs="Arial"/>
          <w:sz w:val="22"/>
          <w:szCs w:val="22"/>
        </w:rPr>
        <w:t>Smlouvy</w:t>
      </w:r>
      <w:r w:rsidRPr="0052341D">
        <w:rPr>
          <w:rFonts w:ascii="Arial" w:hAnsi="Arial" w:cs="Arial"/>
          <w:sz w:val="22"/>
          <w:szCs w:val="22"/>
        </w:rPr>
        <w:t xml:space="preserve">, jak je </w:t>
      </w:r>
      <w:r>
        <w:rPr>
          <w:rFonts w:ascii="Arial" w:hAnsi="Arial" w:cs="Arial"/>
          <w:sz w:val="22"/>
          <w:szCs w:val="22"/>
        </w:rPr>
        <w:t xml:space="preserve">tento </w:t>
      </w:r>
      <w:r w:rsidRPr="0052341D">
        <w:rPr>
          <w:rFonts w:ascii="Arial" w:hAnsi="Arial" w:cs="Arial"/>
          <w:sz w:val="22"/>
          <w:szCs w:val="22"/>
        </w:rPr>
        <w:t xml:space="preserve">specifikován </w:t>
      </w:r>
      <w:r w:rsidR="000E2006">
        <w:rPr>
          <w:rFonts w:ascii="Arial" w:hAnsi="Arial" w:cs="Arial"/>
          <w:sz w:val="22"/>
          <w:szCs w:val="22"/>
        </w:rPr>
        <w:t>zejména v Přílohách</w:t>
      </w:r>
      <w:r>
        <w:rPr>
          <w:rFonts w:ascii="Arial" w:hAnsi="Arial" w:cs="Arial"/>
          <w:sz w:val="22"/>
          <w:szCs w:val="22"/>
        </w:rPr>
        <w:t>.</w:t>
      </w:r>
    </w:p>
    <w:p w14:paraId="2A88E0E2" w14:textId="77777777" w:rsidR="00C34397" w:rsidRDefault="00C34397" w:rsidP="000E2006">
      <w:pPr>
        <w:pStyle w:val="Styl11"/>
        <w:ind w:left="709" w:hanging="709"/>
        <w:rPr>
          <w:rFonts w:ascii="Arial" w:hAnsi="Arial" w:cs="Arial"/>
          <w:sz w:val="22"/>
          <w:szCs w:val="22"/>
        </w:rPr>
      </w:pPr>
      <w:r w:rsidRPr="00C34397">
        <w:rPr>
          <w:rFonts w:ascii="Arial" w:hAnsi="Arial" w:cs="Arial"/>
          <w:sz w:val="22"/>
          <w:szCs w:val="22"/>
        </w:rPr>
        <w:t>Jestliže kterákoli ze Stran přehlédne jakékoliv neplnění, porušení, prodlení nebo nedodržení některé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r>
        <w:rPr>
          <w:rFonts w:ascii="Arial" w:hAnsi="Arial" w:cs="Arial"/>
          <w:sz w:val="22"/>
          <w:szCs w:val="22"/>
        </w:rPr>
        <w:t>.</w:t>
      </w:r>
    </w:p>
    <w:p w14:paraId="6027FBFE" w14:textId="77777777" w:rsidR="00AE0898" w:rsidRDefault="00AE0898" w:rsidP="00AE0898">
      <w:pPr>
        <w:pStyle w:val="Styl11"/>
        <w:ind w:left="709" w:hanging="709"/>
        <w:rPr>
          <w:rFonts w:ascii="Arial" w:hAnsi="Arial" w:cs="Arial"/>
          <w:sz w:val="22"/>
          <w:szCs w:val="22"/>
        </w:rPr>
      </w:pPr>
      <w:r w:rsidRPr="00E57BC8">
        <w:rPr>
          <w:rFonts w:ascii="Arial" w:hAnsi="Arial" w:cs="Arial"/>
          <w:sz w:val="22"/>
          <w:szCs w:val="22"/>
        </w:rPr>
        <w:t xml:space="preserve">Smluvní vztahy výslovně neupravené touto </w:t>
      </w:r>
      <w:r>
        <w:rPr>
          <w:rFonts w:ascii="Arial" w:hAnsi="Arial" w:cs="Arial"/>
          <w:sz w:val="22"/>
          <w:szCs w:val="22"/>
        </w:rPr>
        <w:t>Smlouvou</w:t>
      </w:r>
      <w:r w:rsidRPr="00E57BC8">
        <w:rPr>
          <w:rFonts w:ascii="Arial" w:hAnsi="Arial" w:cs="Arial"/>
          <w:sz w:val="22"/>
          <w:szCs w:val="22"/>
        </w:rPr>
        <w:t xml:space="preserve"> se řídí </w:t>
      </w:r>
      <w:r>
        <w:rPr>
          <w:rFonts w:ascii="Arial" w:hAnsi="Arial" w:cs="Arial"/>
          <w:sz w:val="22"/>
          <w:szCs w:val="22"/>
        </w:rPr>
        <w:t>O</w:t>
      </w:r>
      <w:r w:rsidRPr="00E57BC8">
        <w:rPr>
          <w:rFonts w:ascii="Arial" w:hAnsi="Arial" w:cs="Arial"/>
          <w:sz w:val="22"/>
          <w:szCs w:val="22"/>
        </w:rPr>
        <w:t xml:space="preserve">bčanským </w:t>
      </w:r>
      <w:r w:rsidRPr="000E2006">
        <w:rPr>
          <w:rFonts w:ascii="Arial" w:hAnsi="Arial" w:cs="Arial"/>
          <w:bCs/>
          <w:sz w:val="22"/>
          <w:szCs w:val="22"/>
        </w:rPr>
        <w:t>zákoníkem</w:t>
      </w:r>
      <w:r>
        <w:rPr>
          <w:rFonts w:ascii="Arial" w:hAnsi="Arial" w:cs="Arial"/>
          <w:sz w:val="22"/>
          <w:szCs w:val="22"/>
        </w:rPr>
        <w:t xml:space="preserve"> (OZ)</w:t>
      </w:r>
      <w:r w:rsidRPr="00E57BC8">
        <w:rPr>
          <w:rFonts w:ascii="Arial" w:hAnsi="Arial" w:cs="Arial"/>
          <w:sz w:val="22"/>
          <w:szCs w:val="22"/>
        </w:rPr>
        <w:t xml:space="preserve"> a platnými obecně závaznými právními předpisy. Veškerá práva a povinnosti </w:t>
      </w:r>
      <w:r>
        <w:rPr>
          <w:rFonts w:ascii="Arial" w:hAnsi="Arial" w:cs="Arial"/>
          <w:sz w:val="22"/>
          <w:szCs w:val="22"/>
        </w:rPr>
        <w:t>S</w:t>
      </w:r>
      <w:r w:rsidRPr="00E57BC8">
        <w:rPr>
          <w:rFonts w:ascii="Arial" w:hAnsi="Arial" w:cs="Arial"/>
          <w:sz w:val="22"/>
          <w:szCs w:val="22"/>
        </w:rPr>
        <w:t xml:space="preserve">tran vyplývající z této </w:t>
      </w:r>
      <w:r>
        <w:rPr>
          <w:rFonts w:ascii="Arial" w:hAnsi="Arial" w:cs="Arial"/>
          <w:sz w:val="22"/>
          <w:szCs w:val="22"/>
        </w:rPr>
        <w:t>Smlouvy</w:t>
      </w:r>
      <w:r w:rsidRPr="00E57BC8">
        <w:rPr>
          <w:rFonts w:ascii="Arial" w:hAnsi="Arial" w:cs="Arial"/>
          <w:sz w:val="22"/>
          <w:szCs w:val="22"/>
        </w:rPr>
        <w:t xml:space="preserve"> se řídí českým právním řádem.</w:t>
      </w:r>
      <w:r>
        <w:rPr>
          <w:rFonts w:ascii="Arial" w:hAnsi="Arial" w:cs="Arial"/>
          <w:sz w:val="22"/>
          <w:szCs w:val="22"/>
        </w:rPr>
        <w:t xml:space="preserve"> S</w:t>
      </w:r>
      <w:r w:rsidRPr="00E57BC8">
        <w:rPr>
          <w:rFonts w:ascii="Arial" w:hAnsi="Arial" w:cs="Arial"/>
          <w:sz w:val="22"/>
          <w:szCs w:val="22"/>
        </w:rPr>
        <w:t>trany se zavazují řešit případné spory vzniklé ze vzájemných smluvních vztahů především smírn</w:t>
      </w:r>
      <w:r>
        <w:rPr>
          <w:rFonts w:ascii="Arial" w:hAnsi="Arial" w:cs="Arial"/>
          <w:sz w:val="22"/>
          <w:szCs w:val="22"/>
        </w:rPr>
        <w:t>ou cestou</w:t>
      </w:r>
      <w:r w:rsidRPr="00E57BC8">
        <w:rPr>
          <w:rFonts w:ascii="Arial" w:hAnsi="Arial" w:cs="Arial"/>
          <w:sz w:val="22"/>
          <w:szCs w:val="22"/>
        </w:rPr>
        <w:t xml:space="preserve">. Nedojde-li k dohodě, </w:t>
      </w:r>
      <w:r>
        <w:rPr>
          <w:rFonts w:ascii="Arial" w:hAnsi="Arial" w:cs="Arial"/>
          <w:sz w:val="22"/>
          <w:szCs w:val="22"/>
        </w:rPr>
        <w:t>Strany se dohodly na tom, že</w:t>
      </w:r>
      <w:r w:rsidRPr="00E57BC8">
        <w:rPr>
          <w:rFonts w:ascii="Arial" w:hAnsi="Arial" w:cs="Arial"/>
          <w:sz w:val="22"/>
          <w:szCs w:val="22"/>
        </w:rPr>
        <w:t xml:space="preserve"> k projednání sporů je příslušný obecný soud Objednatele</w:t>
      </w:r>
      <w:r>
        <w:rPr>
          <w:rFonts w:ascii="Arial" w:hAnsi="Arial" w:cs="Arial"/>
          <w:sz w:val="22"/>
          <w:szCs w:val="22"/>
        </w:rPr>
        <w:t>, přičemž r</w:t>
      </w:r>
      <w:r w:rsidRPr="00E57BC8">
        <w:rPr>
          <w:rFonts w:ascii="Arial" w:hAnsi="Arial" w:cs="Arial"/>
          <w:sz w:val="22"/>
          <w:szCs w:val="22"/>
        </w:rPr>
        <w:t>ozhodným právem pro řešení sporů je právo České republiky.</w:t>
      </w:r>
    </w:p>
    <w:p w14:paraId="78FB1A75" w14:textId="77777777" w:rsidR="00AE0898" w:rsidRDefault="00AE0898" w:rsidP="000E2006">
      <w:pPr>
        <w:pStyle w:val="Styl11"/>
        <w:ind w:left="709" w:hanging="709"/>
        <w:rPr>
          <w:rFonts w:ascii="Arial" w:hAnsi="Arial" w:cs="Arial"/>
          <w:sz w:val="22"/>
          <w:szCs w:val="22"/>
        </w:rPr>
      </w:pPr>
      <w:r w:rsidRPr="003B52FF">
        <w:rPr>
          <w:rFonts w:ascii="Arial" w:hAnsi="Arial" w:cs="Arial"/>
          <w:sz w:val="22"/>
          <w:szCs w:val="22"/>
        </w:rPr>
        <w:t xml:space="preserve">Strany výslovně </w:t>
      </w:r>
      <w:r>
        <w:rPr>
          <w:rFonts w:ascii="Arial" w:hAnsi="Arial" w:cs="Arial"/>
          <w:sz w:val="22"/>
          <w:szCs w:val="22"/>
        </w:rPr>
        <w:t>sjednávají</w:t>
      </w:r>
      <w:r w:rsidRPr="00AE0898">
        <w:rPr>
          <w:rFonts w:ascii="Arial" w:hAnsi="Arial" w:cs="Arial"/>
          <w:sz w:val="22"/>
          <w:szCs w:val="22"/>
        </w:rPr>
        <w:t xml:space="preserve">, že </w:t>
      </w:r>
      <w:r>
        <w:rPr>
          <w:rFonts w:ascii="Arial" w:hAnsi="Arial" w:cs="Arial"/>
          <w:sz w:val="22"/>
          <w:szCs w:val="22"/>
        </w:rPr>
        <w:t>ust.</w:t>
      </w:r>
      <w:r w:rsidRPr="00AE0898">
        <w:rPr>
          <w:rFonts w:ascii="Arial" w:hAnsi="Arial" w:cs="Arial"/>
          <w:sz w:val="22"/>
          <w:szCs w:val="22"/>
        </w:rPr>
        <w:t xml:space="preserve"> § 1766 (změna okolností),</w:t>
      </w:r>
      <w:r>
        <w:rPr>
          <w:rFonts w:ascii="Arial" w:hAnsi="Arial" w:cs="Arial"/>
          <w:sz w:val="22"/>
          <w:szCs w:val="22"/>
        </w:rPr>
        <w:t xml:space="preserve"> </w:t>
      </w:r>
      <w:r w:rsidRPr="00AE0898">
        <w:rPr>
          <w:rFonts w:ascii="Arial" w:hAnsi="Arial" w:cs="Arial"/>
          <w:sz w:val="22"/>
          <w:szCs w:val="22"/>
        </w:rPr>
        <w:t xml:space="preserve">§ 1793 (neúměrné zkrácení), § 1796 (lichva), § 1799, § 1800 (smlouvy uzavírané adhezním způsobem), § 2000 (zrušení závazku), § 2050 (smluvní pokuta a náhrada škody), § 2093 (dodání </w:t>
      </w:r>
      <w:r w:rsidRPr="00AE0898">
        <w:rPr>
          <w:rFonts w:ascii="Arial" w:hAnsi="Arial" w:cs="Arial"/>
          <w:sz w:val="22"/>
          <w:szCs w:val="22"/>
        </w:rPr>
        <w:lastRenderedPageBreak/>
        <w:t>přebytečného množství)</w:t>
      </w:r>
      <w:r>
        <w:rPr>
          <w:rFonts w:ascii="Arial" w:hAnsi="Arial" w:cs="Arial"/>
          <w:sz w:val="22"/>
          <w:szCs w:val="22"/>
        </w:rPr>
        <w:t xml:space="preserve"> </w:t>
      </w:r>
      <w:r w:rsidRPr="00AE0898">
        <w:rPr>
          <w:rFonts w:ascii="Arial" w:hAnsi="Arial" w:cs="Arial"/>
          <w:sz w:val="22"/>
          <w:szCs w:val="22"/>
        </w:rPr>
        <w:t xml:space="preserve">Občanského zákoníku se na tuto Smlouvu a na vztahy z této Smlouvy vyplývající nepoužijí. Strany se výslovně dohodly na následujících </w:t>
      </w:r>
      <w:r>
        <w:rPr>
          <w:rFonts w:ascii="Arial" w:hAnsi="Arial" w:cs="Arial"/>
          <w:sz w:val="22"/>
          <w:szCs w:val="22"/>
        </w:rPr>
        <w:t>ujednáních</w:t>
      </w:r>
      <w:r w:rsidRPr="00AE0898">
        <w:rPr>
          <w:rFonts w:ascii="Arial" w:hAnsi="Arial" w:cs="Arial"/>
          <w:sz w:val="22"/>
          <w:szCs w:val="22"/>
        </w:rPr>
        <w:t xml:space="preserve"> Smlouvy upravujících jejich práva a povinnosti odchylně od Občanského zákoníku</w:t>
      </w:r>
      <w:r>
        <w:rPr>
          <w:rFonts w:ascii="Arial" w:hAnsi="Arial" w:cs="Arial"/>
          <w:sz w:val="22"/>
          <w:szCs w:val="22"/>
        </w:rPr>
        <w:t>:</w:t>
      </w:r>
    </w:p>
    <w:p w14:paraId="5432FCE1" w14:textId="77777777" w:rsidR="00AE0898" w:rsidRDefault="00AE0898" w:rsidP="0006143B">
      <w:pPr>
        <w:pStyle w:val="STYL111"/>
        <w:ind w:left="1560" w:hanging="851"/>
        <w:rPr>
          <w:rFonts w:ascii="Arial" w:hAnsi="Arial" w:cs="Arial"/>
          <w:sz w:val="22"/>
          <w:szCs w:val="22"/>
        </w:rPr>
      </w:pPr>
      <w:r>
        <w:rPr>
          <w:rFonts w:ascii="Arial" w:hAnsi="Arial" w:cs="Arial"/>
          <w:sz w:val="22"/>
          <w:szCs w:val="22"/>
        </w:rPr>
        <w:t>Poskytovatel</w:t>
      </w:r>
      <w:r w:rsidRPr="00AE0898">
        <w:rPr>
          <w:rFonts w:ascii="Arial" w:hAnsi="Arial" w:cs="Arial"/>
          <w:sz w:val="22"/>
          <w:szCs w:val="22"/>
        </w:rPr>
        <w:t xml:space="preserve"> na sebe ve smyslu </w:t>
      </w:r>
      <w:r>
        <w:rPr>
          <w:rFonts w:ascii="Arial" w:hAnsi="Arial" w:cs="Arial"/>
          <w:sz w:val="22"/>
          <w:szCs w:val="22"/>
        </w:rPr>
        <w:t xml:space="preserve">ust. </w:t>
      </w:r>
      <w:r w:rsidRPr="00AE0898">
        <w:rPr>
          <w:rFonts w:ascii="Arial" w:hAnsi="Arial" w:cs="Arial"/>
          <w:sz w:val="22"/>
          <w:szCs w:val="22"/>
        </w:rPr>
        <w:t xml:space="preserve">§ 1765 odst. 2 </w:t>
      </w:r>
      <w:r w:rsidR="00CB4F57">
        <w:rPr>
          <w:rFonts w:ascii="Arial" w:hAnsi="Arial" w:cs="Arial"/>
          <w:sz w:val="22"/>
          <w:szCs w:val="22"/>
        </w:rPr>
        <w:t>OZ</w:t>
      </w:r>
      <w:r w:rsidRPr="00AE0898">
        <w:rPr>
          <w:rFonts w:ascii="Arial" w:hAnsi="Arial" w:cs="Arial"/>
          <w:sz w:val="22"/>
          <w:szCs w:val="22"/>
        </w:rPr>
        <w:t xml:space="preserve"> bere nebezpečí podstatné změny okolností, které mohou založit v právech a povinnostech Stran zvlášť hrubý nepoměr. </w:t>
      </w:r>
      <w:r>
        <w:rPr>
          <w:rFonts w:ascii="Arial" w:hAnsi="Arial" w:cs="Arial"/>
          <w:sz w:val="22"/>
          <w:szCs w:val="22"/>
        </w:rPr>
        <w:t>Poskytovateli</w:t>
      </w:r>
      <w:r w:rsidRPr="00AE0898">
        <w:rPr>
          <w:rFonts w:ascii="Arial" w:hAnsi="Arial" w:cs="Arial"/>
          <w:sz w:val="22"/>
          <w:szCs w:val="22"/>
        </w:rPr>
        <w:t xml:space="preserve"> tak nevznikne právo domáhat se obnovení jednání o Smlouvě v případě takové podstatné změny okolností ve smyslu </w:t>
      </w:r>
      <w:r>
        <w:rPr>
          <w:rFonts w:ascii="Arial" w:hAnsi="Arial" w:cs="Arial"/>
          <w:sz w:val="22"/>
          <w:szCs w:val="22"/>
        </w:rPr>
        <w:t xml:space="preserve">ust. </w:t>
      </w:r>
      <w:r w:rsidRPr="00AE0898">
        <w:rPr>
          <w:rFonts w:ascii="Arial" w:hAnsi="Arial" w:cs="Arial"/>
          <w:sz w:val="22"/>
          <w:szCs w:val="22"/>
        </w:rPr>
        <w:t xml:space="preserve">§ 1765 odst. 1 </w:t>
      </w:r>
      <w:r w:rsidR="00CB4F57">
        <w:rPr>
          <w:rFonts w:ascii="Arial" w:hAnsi="Arial" w:cs="Arial"/>
          <w:sz w:val="22"/>
          <w:szCs w:val="22"/>
        </w:rPr>
        <w:t>OZ</w:t>
      </w:r>
      <w:r>
        <w:rPr>
          <w:rFonts w:ascii="Arial" w:hAnsi="Arial" w:cs="Arial"/>
          <w:sz w:val="22"/>
          <w:szCs w:val="22"/>
        </w:rPr>
        <w:t>.</w:t>
      </w:r>
    </w:p>
    <w:p w14:paraId="431C1FAD" w14:textId="77777777" w:rsidR="00AE0898" w:rsidRDefault="00F829FD" w:rsidP="0006143B">
      <w:pPr>
        <w:pStyle w:val="STYL111"/>
        <w:ind w:left="1560" w:hanging="851"/>
        <w:rPr>
          <w:rFonts w:ascii="Arial" w:hAnsi="Arial" w:cs="Arial"/>
          <w:sz w:val="22"/>
          <w:szCs w:val="22"/>
        </w:rPr>
      </w:pPr>
      <w:r w:rsidRPr="00F829FD">
        <w:rPr>
          <w:rFonts w:ascii="Arial" w:hAnsi="Arial" w:cs="Arial"/>
          <w:sz w:val="22"/>
          <w:szCs w:val="22"/>
        </w:rPr>
        <w:t>Žádná ze Stran není oprávněna podat v souladu s</w:t>
      </w:r>
      <w:r>
        <w:rPr>
          <w:rFonts w:ascii="Arial" w:hAnsi="Arial" w:cs="Arial"/>
          <w:sz w:val="22"/>
          <w:szCs w:val="22"/>
        </w:rPr>
        <w:t> ust.</w:t>
      </w:r>
      <w:r w:rsidRPr="00F829FD">
        <w:rPr>
          <w:rFonts w:ascii="Arial" w:hAnsi="Arial" w:cs="Arial"/>
          <w:sz w:val="22"/>
          <w:szCs w:val="22"/>
        </w:rPr>
        <w:t xml:space="preserve"> § 1766 </w:t>
      </w:r>
      <w:r w:rsidR="00CB4F57">
        <w:rPr>
          <w:rFonts w:ascii="Arial" w:hAnsi="Arial" w:cs="Arial"/>
          <w:sz w:val="22"/>
          <w:szCs w:val="22"/>
        </w:rPr>
        <w:t>OZ</w:t>
      </w:r>
      <w:r w:rsidRPr="00F829FD">
        <w:rPr>
          <w:rFonts w:ascii="Arial" w:hAnsi="Arial" w:cs="Arial"/>
          <w:sz w:val="22"/>
          <w:szCs w:val="22"/>
        </w:rPr>
        <w:t xml:space="preserve"> návrh soudu na změnu závazku ze Smlouvy</w:t>
      </w:r>
      <w:r>
        <w:rPr>
          <w:rFonts w:ascii="Arial" w:hAnsi="Arial" w:cs="Arial"/>
          <w:sz w:val="22"/>
          <w:szCs w:val="22"/>
        </w:rPr>
        <w:t>.</w:t>
      </w:r>
    </w:p>
    <w:p w14:paraId="28F804D1" w14:textId="77777777" w:rsidR="00F829FD" w:rsidRDefault="00F829FD" w:rsidP="0006143B">
      <w:pPr>
        <w:pStyle w:val="STYL111"/>
        <w:ind w:left="1560" w:hanging="851"/>
        <w:rPr>
          <w:rFonts w:ascii="Arial" w:hAnsi="Arial" w:cs="Arial"/>
          <w:sz w:val="22"/>
          <w:szCs w:val="22"/>
        </w:rPr>
      </w:pPr>
      <w:r w:rsidRPr="00F829FD">
        <w:rPr>
          <w:rFonts w:ascii="Arial" w:hAnsi="Arial" w:cs="Arial"/>
          <w:sz w:val="22"/>
          <w:szCs w:val="22"/>
        </w:rPr>
        <w:t>Tato Smlouva je uzavírána mezi podnikateli v rámci jejich podnikání, z tohoto důvodu se na tuto Smlouvu v souladu s</w:t>
      </w:r>
      <w:r w:rsidR="008A4210">
        <w:rPr>
          <w:rFonts w:ascii="Arial" w:hAnsi="Arial" w:cs="Arial"/>
          <w:sz w:val="22"/>
          <w:szCs w:val="22"/>
        </w:rPr>
        <w:t> ust.</w:t>
      </w:r>
      <w:r w:rsidRPr="00F829FD">
        <w:rPr>
          <w:rFonts w:ascii="Arial" w:hAnsi="Arial" w:cs="Arial"/>
          <w:sz w:val="22"/>
          <w:szCs w:val="22"/>
        </w:rPr>
        <w:t xml:space="preserve"> § 1797 </w:t>
      </w:r>
      <w:r w:rsidR="00CB4F57">
        <w:rPr>
          <w:rFonts w:ascii="Arial" w:hAnsi="Arial" w:cs="Arial"/>
          <w:sz w:val="22"/>
          <w:szCs w:val="22"/>
        </w:rPr>
        <w:t>OZ</w:t>
      </w:r>
      <w:r w:rsidRPr="00F829FD">
        <w:rPr>
          <w:rFonts w:ascii="Arial" w:hAnsi="Arial" w:cs="Arial"/>
          <w:sz w:val="22"/>
          <w:szCs w:val="22"/>
        </w:rPr>
        <w:t xml:space="preserve"> neuplatní </w:t>
      </w:r>
      <w:r w:rsidR="008A4210">
        <w:rPr>
          <w:rFonts w:ascii="Arial" w:hAnsi="Arial" w:cs="Arial"/>
          <w:sz w:val="22"/>
          <w:szCs w:val="22"/>
        </w:rPr>
        <w:t xml:space="preserve">ustr. </w:t>
      </w:r>
      <w:r w:rsidRPr="00F829FD">
        <w:rPr>
          <w:rFonts w:ascii="Arial" w:hAnsi="Arial" w:cs="Arial"/>
          <w:sz w:val="22"/>
          <w:szCs w:val="22"/>
        </w:rPr>
        <w:t xml:space="preserve">§ 1793 až </w:t>
      </w:r>
      <w:r w:rsidR="008A4210">
        <w:rPr>
          <w:rFonts w:ascii="Arial" w:hAnsi="Arial" w:cs="Arial"/>
          <w:sz w:val="22"/>
          <w:szCs w:val="22"/>
        </w:rPr>
        <w:t xml:space="preserve">§ </w:t>
      </w:r>
      <w:r w:rsidRPr="00F829FD">
        <w:rPr>
          <w:rFonts w:ascii="Arial" w:hAnsi="Arial" w:cs="Arial"/>
          <w:sz w:val="22"/>
          <w:szCs w:val="22"/>
        </w:rPr>
        <w:t xml:space="preserve">1795 </w:t>
      </w:r>
      <w:r w:rsidR="00CB4F57">
        <w:rPr>
          <w:rFonts w:ascii="Arial" w:hAnsi="Arial" w:cs="Arial"/>
          <w:sz w:val="22"/>
          <w:szCs w:val="22"/>
        </w:rPr>
        <w:t>OZ</w:t>
      </w:r>
      <w:r w:rsidRPr="00F829FD">
        <w:rPr>
          <w:rFonts w:ascii="Arial" w:hAnsi="Arial" w:cs="Arial"/>
          <w:sz w:val="22"/>
          <w:szCs w:val="22"/>
        </w:rPr>
        <w:t xml:space="preserve"> o neúměrném zkrácení ani </w:t>
      </w:r>
      <w:r w:rsidR="008A4210">
        <w:rPr>
          <w:rFonts w:ascii="Arial" w:hAnsi="Arial" w:cs="Arial"/>
          <w:sz w:val="22"/>
          <w:szCs w:val="22"/>
        </w:rPr>
        <w:t>ust.</w:t>
      </w:r>
      <w:r w:rsidRPr="00F829FD">
        <w:rPr>
          <w:rFonts w:ascii="Arial" w:hAnsi="Arial" w:cs="Arial"/>
          <w:sz w:val="22"/>
          <w:szCs w:val="22"/>
        </w:rPr>
        <w:t xml:space="preserve"> § 1796 o lichvě</w:t>
      </w:r>
      <w:r w:rsidR="008A4210">
        <w:rPr>
          <w:rFonts w:ascii="Arial" w:hAnsi="Arial" w:cs="Arial"/>
          <w:sz w:val="22"/>
          <w:szCs w:val="22"/>
        </w:rPr>
        <w:t>.</w:t>
      </w:r>
    </w:p>
    <w:p w14:paraId="4DDD9F04" w14:textId="77777777" w:rsidR="008A4210" w:rsidRDefault="008A4210" w:rsidP="0006143B">
      <w:pPr>
        <w:pStyle w:val="STYL111"/>
        <w:ind w:left="1560" w:hanging="851"/>
        <w:rPr>
          <w:rFonts w:ascii="Arial" w:hAnsi="Arial" w:cs="Arial"/>
          <w:sz w:val="22"/>
          <w:szCs w:val="22"/>
        </w:rPr>
      </w:pPr>
      <w:r>
        <w:rPr>
          <w:rFonts w:ascii="Arial" w:hAnsi="Arial" w:cs="Arial"/>
          <w:sz w:val="22"/>
          <w:szCs w:val="22"/>
        </w:rPr>
        <w:t>Poskytovatel</w:t>
      </w:r>
      <w:r w:rsidRPr="008A4210">
        <w:rPr>
          <w:rFonts w:ascii="Arial" w:hAnsi="Arial" w:cs="Arial"/>
          <w:sz w:val="22"/>
          <w:szCs w:val="22"/>
        </w:rPr>
        <w:t xml:space="preserve"> se vzdává práva domáhat se zrušení závazku z této </w:t>
      </w:r>
      <w:r>
        <w:rPr>
          <w:rFonts w:ascii="Arial" w:hAnsi="Arial" w:cs="Arial"/>
          <w:sz w:val="22"/>
          <w:szCs w:val="22"/>
        </w:rPr>
        <w:t>S</w:t>
      </w:r>
      <w:r w:rsidRPr="008A4210">
        <w:rPr>
          <w:rFonts w:ascii="Arial" w:hAnsi="Arial" w:cs="Arial"/>
          <w:sz w:val="22"/>
          <w:szCs w:val="22"/>
        </w:rPr>
        <w:t xml:space="preserve">mlouvy </w:t>
      </w:r>
      <w:r>
        <w:rPr>
          <w:rFonts w:ascii="Arial" w:hAnsi="Arial" w:cs="Arial"/>
          <w:sz w:val="22"/>
          <w:szCs w:val="22"/>
        </w:rPr>
        <w:t>dle ust.</w:t>
      </w:r>
      <w:r w:rsidRPr="008A4210">
        <w:rPr>
          <w:rFonts w:ascii="Arial" w:hAnsi="Arial" w:cs="Arial"/>
          <w:sz w:val="22"/>
          <w:szCs w:val="22"/>
        </w:rPr>
        <w:t xml:space="preserve"> § 2000 odst. 2 </w:t>
      </w:r>
      <w:r w:rsidR="00CB4F57">
        <w:rPr>
          <w:rFonts w:ascii="Arial" w:hAnsi="Arial" w:cs="Arial"/>
          <w:sz w:val="22"/>
          <w:szCs w:val="22"/>
        </w:rPr>
        <w:t>OZ</w:t>
      </w:r>
      <w:r>
        <w:rPr>
          <w:rFonts w:ascii="Arial" w:hAnsi="Arial" w:cs="Arial"/>
          <w:sz w:val="22"/>
          <w:szCs w:val="22"/>
        </w:rPr>
        <w:t>.</w:t>
      </w:r>
    </w:p>
    <w:p w14:paraId="4A2A352B" w14:textId="77777777" w:rsidR="008A4210" w:rsidRDefault="0046124E" w:rsidP="0006143B">
      <w:pPr>
        <w:pStyle w:val="STYL111"/>
        <w:ind w:left="1560" w:hanging="851"/>
        <w:rPr>
          <w:rFonts w:ascii="Arial" w:hAnsi="Arial" w:cs="Arial"/>
          <w:sz w:val="22"/>
          <w:szCs w:val="22"/>
        </w:rPr>
      </w:pPr>
      <w:r w:rsidRPr="0046124E">
        <w:rPr>
          <w:rFonts w:ascii="Arial" w:hAnsi="Arial" w:cs="Arial"/>
          <w:sz w:val="22"/>
          <w:szCs w:val="22"/>
        </w:rPr>
        <w:t xml:space="preserve">Pro vyloučení všech pochybností se uvádí, že závazek dle této Smlouvy není fixním závazkem </w:t>
      </w:r>
      <w:r>
        <w:rPr>
          <w:rFonts w:ascii="Arial" w:hAnsi="Arial" w:cs="Arial"/>
          <w:sz w:val="22"/>
          <w:szCs w:val="22"/>
        </w:rPr>
        <w:t>dle ust.</w:t>
      </w:r>
      <w:r w:rsidRPr="0046124E">
        <w:rPr>
          <w:rFonts w:ascii="Arial" w:hAnsi="Arial" w:cs="Arial"/>
          <w:sz w:val="22"/>
          <w:szCs w:val="22"/>
        </w:rPr>
        <w:t xml:space="preserve"> § 1980 </w:t>
      </w:r>
      <w:r w:rsidR="00CB4F57">
        <w:rPr>
          <w:rFonts w:ascii="Arial" w:hAnsi="Arial" w:cs="Arial"/>
          <w:sz w:val="22"/>
          <w:szCs w:val="22"/>
        </w:rPr>
        <w:t>OZ</w:t>
      </w:r>
      <w:r>
        <w:rPr>
          <w:rFonts w:ascii="Arial" w:hAnsi="Arial" w:cs="Arial"/>
          <w:sz w:val="22"/>
          <w:szCs w:val="22"/>
        </w:rPr>
        <w:t>.</w:t>
      </w:r>
    </w:p>
    <w:p w14:paraId="50468EDB" w14:textId="77777777" w:rsidR="0046124E" w:rsidRDefault="00E31411" w:rsidP="0006143B">
      <w:pPr>
        <w:pStyle w:val="STYL111"/>
        <w:ind w:left="1560" w:hanging="851"/>
        <w:rPr>
          <w:rFonts w:ascii="Arial" w:hAnsi="Arial" w:cs="Arial"/>
          <w:sz w:val="22"/>
          <w:szCs w:val="22"/>
        </w:rPr>
      </w:pPr>
      <w:r w:rsidRPr="00E31411">
        <w:rPr>
          <w:rFonts w:ascii="Arial" w:hAnsi="Arial" w:cs="Arial"/>
          <w:sz w:val="22"/>
          <w:szCs w:val="22"/>
        </w:rPr>
        <w:t xml:space="preserve">Odlišně od </w:t>
      </w:r>
      <w:r>
        <w:rPr>
          <w:rFonts w:ascii="Arial" w:hAnsi="Arial" w:cs="Arial"/>
          <w:sz w:val="22"/>
          <w:szCs w:val="22"/>
        </w:rPr>
        <w:t xml:space="preserve">ust. </w:t>
      </w:r>
      <w:r w:rsidRPr="00E31411">
        <w:rPr>
          <w:rFonts w:ascii="Arial" w:hAnsi="Arial" w:cs="Arial"/>
          <w:sz w:val="22"/>
          <w:szCs w:val="22"/>
        </w:rPr>
        <w:t xml:space="preserve">§ 1987 odst. 2 </w:t>
      </w:r>
      <w:r w:rsidR="00CB4F57">
        <w:rPr>
          <w:rFonts w:ascii="Arial" w:hAnsi="Arial" w:cs="Arial"/>
          <w:sz w:val="22"/>
          <w:szCs w:val="22"/>
        </w:rPr>
        <w:t>OZ</w:t>
      </w:r>
      <w:r w:rsidRPr="00E31411">
        <w:rPr>
          <w:rFonts w:ascii="Arial" w:hAnsi="Arial" w:cs="Arial"/>
          <w:sz w:val="22"/>
          <w:szCs w:val="22"/>
        </w:rPr>
        <w:t xml:space="preserve"> si Strany sjednávají, že nejistá a/nebo neurčitá pohledávka Objednatele je způsobilá k</w:t>
      </w:r>
      <w:r>
        <w:rPr>
          <w:rFonts w:ascii="Arial" w:hAnsi="Arial" w:cs="Arial"/>
          <w:sz w:val="22"/>
          <w:szCs w:val="22"/>
        </w:rPr>
        <w:t> </w:t>
      </w:r>
      <w:r w:rsidRPr="00E31411">
        <w:rPr>
          <w:rFonts w:ascii="Arial" w:hAnsi="Arial" w:cs="Arial"/>
          <w:sz w:val="22"/>
          <w:szCs w:val="22"/>
        </w:rPr>
        <w:t>započtení</w:t>
      </w:r>
      <w:r>
        <w:rPr>
          <w:rFonts w:ascii="Arial" w:hAnsi="Arial" w:cs="Arial"/>
          <w:sz w:val="22"/>
          <w:szCs w:val="22"/>
        </w:rPr>
        <w:t>.</w:t>
      </w:r>
    </w:p>
    <w:p w14:paraId="3DE35867" w14:textId="77777777" w:rsidR="00CB4F57" w:rsidRDefault="00CB4F57" w:rsidP="0006143B">
      <w:pPr>
        <w:pStyle w:val="STYL111"/>
        <w:ind w:left="1560" w:hanging="851"/>
        <w:rPr>
          <w:rFonts w:ascii="Arial" w:hAnsi="Arial" w:cs="Arial"/>
          <w:sz w:val="22"/>
          <w:szCs w:val="22"/>
        </w:rPr>
      </w:pPr>
      <w:r w:rsidRPr="00CB4F57">
        <w:rPr>
          <w:rFonts w:ascii="Arial" w:hAnsi="Arial" w:cs="Arial"/>
          <w:sz w:val="22"/>
          <w:szCs w:val="22"/>
        </w:rPr>
        <w:t>Ustanovení §</w:t>
      </w:r>
      <w:r w:rsidR="00211B45">
        <w:rPr>
          <w:rFonts w:ascii="Arial" w:hAnsi="Arial" w:cs="Arial"/>
          <w:sz w:val="22"/>
          <w:szCs w:val="22"/>
        </w:rPr>
        <w:t xml:space="preserve"> </w:t>
      </w:r>
      <w:r w:rsidRPr="00CB4F57">
        <w:rPr>
          <w:rFonts w:ascii="Arial" w:hAnsi="Arial" w:cs="Arial"/>
          <w:sz w:val="22"/>
          <w:szCs w:val="22"/>
        </w:rPr>
        <w:t>1932 a §</w:t>
      </w:r>
      <w:r w:rsidR="00211B45">
        <w:rPr>
          <w:rFonts w:ascii="Arial" w:hAnsi="Arial" w:cs="Arial"/>
          <w:sz w:val="22"/>
          <w:szCs w:val="22"/>
        </w:rPr>
        <w:t xml:space="preserve"> </w:t>
      </w:r>
      <w:r w:rsidRPr="00CB4F57">
        <w:rPr>
          <w:rFonts w:ascii="Arial" w:hAnsi="Arial" w:cs="Arial"/>
          <w:sz w:val="22"/>
          <w:szCs w:val="22"/>
        </w:rPr>
        <w:t xml:space="preserve">1933 </w:t>
      </w:r>
      <w:r>
        <w:rPr>
          <w:rFonts w:ascii="Arial" w:hAnsi="Arial" w:cs="Arial"/>
          <w:sz w:val="22"/>
          <w:szCs w:val="22"/>
        </w:rPr>
        <w:t>OZ</w:t>
      </w:r>
      <w:r w:rsidRPr="00CB4F57">
        <w:rPr>
          <w:rFonts w:ascii="Arial" w:hAnsi="Arial" w:cs="Arial"/>
          <w:sz w:val="22"/>
          <w:szCs w:val="22"/>
        </w:rPr>
        <w:t xml:space="preserve"> se na tuto Smlouvu a závazky nepoužijí. Existuje-li více splatných závazků vzniklých z této Smlouvy, je výhradním právem Objednatele určit, na jaký závazek bude nejdříve plněno.</w:t>
      </w:r>
    </w:p>
    <w:p w14:paraId="1282D4E4" w14:textId="2AAC67A3" w:rsidR="001551CD" w:rsidRDefault="001551CD" w:rsidP="001551CD">
      <w:pPr>
        <w:pStyle w:val="STYL111"/>
        <w:ind w:left="1560" w:hanging="851"/>
        <w:rPr>
          <w:rFonts w:ascii="Arial" w:hAnsi="Arial" w:cs="Arial"/>
          <w:sz w:val="22"/>
          <w:szCs w:val="22"/>
        </w:rPr>
      </w:pPr>
      <w:r w:rsidRPr="0006143B">
        <w:rPr>
          <w:rFonts w:ascii="Arial" w:hAnsi="Arial" w:cs="Arial"/>
          <w:sz w:val="22"/>
          <w:szCs w:val="22"/>
        </w:rPr>
        <w:t xml:space="preserve">Strany </w:t>
      </w:r>
      <w:r w:rsidR="00697A95">
        <w:rPr>
          <w:rFonts w:ascii="Arial" w:hAnsi="Arial" w:cs="Arial"/>
          <w:sz w:val="22"/>
          <w:szCs w:val="22"/>
        </w:rPr>
        <w:t xml:space="preserve">sjednávají, že </w:t>
      </w:r>
      <w:r w:rsidR="00697A95" w:rsidRPr="0006143B">
        <w:rPr>
          <w:rFonts w:ascii="Arial" w:hAnsi="Arial" w:cs="Arial"/>
          <w:sz w:val="22"/>
          <w:szCs w:val="22"/>
        </w:rPr>
        <w:t xml:space="preserve">ust. § 1999 </w:t>
      </w:r>
      <w:r w:rsidR="00697A95">
        <w:rPr>
          <w:rFonts w:ascii="Arial" w:hAnsi="Arial" w:cs="Arial"/>
          <w:sz w:val="22"/>
          <w:szCs w:val="22"/>
        </w:rPr>
        <w:t>OZ</w:t>
      </w:r>
      <w:r w:rsidR="00697A95" w:rsidRPr="00697A95">
        <w:rPr>
          <w:rFonts w:ascii="Arial" w:hAnsi="Arial" w:cs="Arial"/>
          <w:sz w:val="22"/>
          <w:szCs w:val="22"/>
        </w:rPr>
        <w:t xml:space="preserve"> </w:t>
      </w:r>
      <w:r w:rsidR="00697A95" w:rsidRPr="00697A95">
        <w:rPr>
          <w:rFonts w:ascii="Arial" w:hAnsi="Arial" w:cs="Arial"/>
          <w:sz w:val="22"/>
          <w:szCs w:val="22"/>
        </w:rPr>
        <w:t>se na tuto Smlouvu a závazky nepoužij</w:t>
      </w:r>
      <w:r w:rsidR="00697A95">
        <w:rPr>
          <w:rFonts w:ascii="Arial" w:hAnsi="Arial" w:cs="Arial"/>
          <w:sz w:val="22"/>
          <w:szCs w:val="22"/>
        </w:rPr>
        <w:t>e.</w:t>
      </w:r>
      <w:r w:rsidRPr="0006143B">
        <w:rPr>
          <w:rFonts w:ascii="Arial" w:hAnsi="Arial" w:cs="Arial"/>
          <w:sz w:val="22"/>
          <w:szCs w:val="22"/>
        </w:rPr>
        <w:t> </w:t>
      </w:r>
    </w:p>
    <w:p w14:paraId="55C33006" w14:textId="77777777" w:rsidR="00991B16" w:rsidRDefault="00991B16" w:rsidP="0006143B">
      <w:pPr>
        <w:pStyle w:val="STYL111"/>
        <w:ind w:left="1560" w:hanging="851"/>
        <w:rPr>
          <w:rFonts w:ascii="Arial" w:hAnsi="Arial" w:cs="Arial"/>
          <w:sz w:val="22"/>
          <w:szCs w:val="22"/>
        </w:rPr>
      </w:pPr>
      <w:r w:rsidRPr="003B52FF">
        <w:rPr>
          <w:rFonts w:ascii="Arial" w:hAnsi="Arial" w:cs="Arial"/>
          <w:sz w:val="22"/>
          <w:szCs w:val="22"/>
        </w:rPr>
        <w:t xml:space="preserve">Strany výslovně </w:t>
      </w:r>
      <w:r>
        <w:rPr>
          <w:rFonts w:ascii="Arial" w:hAnsi="Arial" w:cs="Arial"/>
          <w:sz w:val="22"/>
          <w:szCs w:val="22"/>
        </w:rPr>
        <w:t>sjednávají</w:t>
      </w:r>
      <w:r w:rsidRPr="003B52FF">
        <w:rPr>
          <w:rFonts w:ascii="Arial" w:hAnsi="Arial" w:cs="Arial"/>
          <w:sz w:val="22"/>
          <w:szCs w:val="22"/>
        </w:rPr>
        <w:t xml:space="preserve">, že všeobecné obchodní nebo jiné obdobné podmínky </w:t>
      </w:r>
      <w:r>
        <w:rPr>
          <w:rFonts w:ascii="Arial" w:hAnsi="Arial" w:cs="Arial"/>
          <w:sz w:val="22"/>
          <w:szCs w:val="22"/>
        </w:rPr>
        <w:t>Poskytovatele</w:t>
      </w:r>
      <w:r w:rsidRPr="003B52FF">
        <w:rPr>
          <w:rFonts w:ascii="Arial" w:hAnsi="Arial" w:cs="Arial"/>
          <w:sz w:val="22"/>
          <w:szCs w:val="22"/>
        </w:rPr>
        <w:t xml:space="preserve"> se na vztahy upravené touto Smlouvou nebo jí předpokládané nikdy neuplatní, a to ani v případě, že takové podmínky budou součástí komunikace mezi Stranami</w:t>
      </w:r>
      <w:r>
        <w:rPr>
          <w:rFonts w:ascii="Arial" w:hAnsi="Arial" w:cs="Arial"/>
          <w:sz w:val="22"/>
          <w:szCs w:val="22"/>
        </w:rPr>
        <w:t>.</w:t>
      </w:r>
    </w:p>
    <w:p w14:paraId="3C163065" w14:textId="77777777" w:rsidR="000E6137" w:rsidRPr="000E6137" w:rsidRDefault="000E6137" w:rsidP="000E2006">
      <w:pPr>
        <w:pStyle w:val="Styl11"/>
        <w:ind w:left="709" w:hanging="709"/>
        <w:rPr>
          <w:rFonts w:ascii="Arial" w:hAnsi="Arial" w:cs="Arial"/>
          <w:sz w:val="22"/>
          <w:szCs w:val="22"/>
        </w:rPr>
      </w:pPr>
      <w:r>
        <w:rPr>
          <w:rFonts w:ascii="Arial" w:hAnsi="Arial" w:cs="Arial"/>
          <w:bCs/>
          <w:sz w:val="22"/>
          <w:szCs w:val="22"/>
        </w:rPr>
        <w:t>T</w:t>
      </w:r>
      <w:r w:rsidR="005D205B" w:rsidRPr="005D205B">
        <w:rPr>
          <w:rFonts w:ascii="Arial" w:hAnsi="Arial" w:cs="Arial"/>
          <w:bCs/>
          <w:sz w:val="22"/>
          <w:szCs w:val="22"/>
        </w:rPr>
        <w:t xml:space="preserve">ato </w:t>
      </w:r>
      <w:r w:rsidR="000E2006">
        <w:rPr>
          <w:rFonts w:ascii="Arial" w:hAnsi="Arial" w:cs="Arial"/>
          <w:bCs/>
          <w:sz w:val="22"/>
          <w:szCs w:val="22"/>
        </w:rPr>
        <w:t>Smlouva</w:t>
      </w:r>
      <w:r w:rsidR="005D205B" w:rsidRPr="005D205B">
        <w:rPr>
          <w:rFonts w:ascii="Arial" w:hAnsi="Arial" w:cs="Arial"/>
          <w:bCs/>
          <w:sz w:val="22"/>
          <w:szCs w:val="22"/>
        </w:rPr>
        <w:t xml:space="preserve"> </w:t>
      </w:r>
      <w:r w:rsidR="005D205B" w:rsidRPr="007F0491">
        <w:rPr>
          <w:rFonts w:ascii="Arial" w:hAnsi="Arial" w:cs="Arial"/>
          <w:bCs/>
          <w:sz w:val="22"/>
          <w:szCs w:val="22"/>
        </w:rPr>
        <w:t>může být měněna nebo doplňována pouze formou písemných vzestupně číslovaných dodatků.</w:t>
      </w:r>
    </w:p>
    <w:p w14:paraId="3A4B60D8" w14:textId="77777777" w:rsidR="00107B99" w:rsidRPr="00521E27" w:rsidRDefault="00107B99" w:rsidP="005B591C">
      <w:pPr>
        <w:pStyle w:val="Styl11"/>
        <w:ind w:left="709" w:hanging="709"/>
        <w:rPr>
          <w:rFonts w:ascii="Arial" w:hAnsi="Arial" w:cs="Arial"/>
          <w:sz w:val="22"/>
          <w:szCs w:val="22"/>
        </w:rPr>
      </w:pPr>
      <w:r w:rsidRPr="00521E27">
        <w:rPr>
          <w:rFonts w:ascii="Arial" w:hAnsi="Arial" w:cs="Arial"/>
          <w:sz w:val="22"/>
          <w:szCs w:val="22"/>
        </w:rPr>
        <w:t xml:space="preserve">Bude-li jakékoliv </w:t>
      </w:r>
      <w:r w:rsidR="007A03CC">
        <w:rPr>
          <w:rFonts w:ascii="Arial" w:hAnsi="Arial" w:cs="Arial"/>
          <w:sz w:val="22"/>
          <w:szCs w:val="22"/>
        </w:rPr>
        <w:t>ujednání</w:t>
      </w:r>
      <w:r w:rsidRPr="00521E27">
        <w:rPr>
          <w:rFonts w:ascii="Arial" w:hAnsi="Arial" w:cs="Arial"/>
          <w:sz w:val="22"/>
          <w:szCs w:val="22"/>
        </w:rPr>
        <w:t xml:space="preserve"> této </w:t>
      </w:r>
      <w:r w:rsidR="005B591C">
        <w:rPr>
          <w:rFonts w:ascii="Arial" w:hAnsi="Arial" w:cs="Arial"/>
          <w:sz w:val="22"/>
          <w:szCs w:val="22"/>
        </w:rPr>
        <w:t>Smlouvy</w:t>
      </w:r>
      <w:r w:rsidRPr="00521E27">
        <w:rPr>
          <w:rFonts w:ascii="Arial" w:hAnsi="Arial" w:cs="Arial"/>
          <w:sz w:val="22"/>
          <w:szCs w:val="22"/>
        </w:rPr>
        <w:t xml:space="preserve"> shledáno příslušným soudem nebo jiným orgánem zdánlivým, neplatným, nebo nevymahatelným, bude takové </w:t>
      </w:r>
      <w:r w:rsidR="007A03CC">
        <w:rPr>
          <w:rFonts w:ascii="Arial" w:hAnsi="Arial" w:cs="Arial"/>
          <w:sz w:val="22"/>
          <w:szCs w:val="22"/>
        </w:rPr>
        <w:t>ujednání</w:t>
      </w:r>
      <w:r w:rsidRPr="00521E27">
        <w:rPr>
          <w:rFonts w:ascii="Arial" w:hAnsi="Arial" w:cs="Arial"/>
          <w:sz w:val="22"/>
          <w:szCs w:val="22"/>
        </w:rPr>
        <w:t xml:space="preserve"> považováno za vypuštěné z</w:t>
      </w:r>
      <w:r w:rsidR="005B591C">
        <w:rPr>
          <w:rFonts w:ascii="Arial" w:hAnsi="Arial" w:cs="Arial"/>
          <w:sz w:val="22"/>
          <w:szCs w:val="22"/>
        </w:rPr>
        <w:t>e Smlouvy</w:t>
      </w:r>
      <w:r w:rsidR="00893250">
        <w:rPr>
          <w:rFonts w:ascii="Arial" w:hAnsi="Arial" w:cs="Arial"/>
          <w:sz w:val="22"/>
          <w:szCs w:val="22"/>
        </w:rPr>
        <w:t xml:space="preserve"> </w:t>
      </w:r>
      <w:r w:rsidRPr="00521E27">
        <w:rPr>
          <w:rFonts w:ascii="Arial" w:hAnsi="Arial" w:cs="Arial"/>
          <w:sz w:val="22"/>
          <w:szCs w:val="22"/>
        </w:rPr>
        <w:t xml:space="preserve">a ostatní </w:t>
      </w:r>
      <w:r w:rsidR="007A03CC">
        <w:rPr>
          <w:rFonts w:ascii="Arial" w:hAnsi="Arial" w:cs="Arial"/>
          <w:sz w:val="22"/>
          <w:szCs w:val="22"/>
        </w:rPr>
        <w:t>ujednání</w:t>
      </w:r>
      <w:r w:rsidRPr="00521E27">
        <w:rPr>
          <w:rFonts w:ascii="Arial" w:hAnsi="Arial" w:cs="Arial"/>
          <w:sz w:val="22"/>
          <w:szCs w:val="22"/>
        </w:rPr>
        <w:t xml:space="preserve"> této </w:t>
      </w:r>
      <w:r w:rsidR="005B591C">
        <w:rPr>
          <w:rFonts w:ascii="Arial" w:hAnsi="Arial" w:cs="Arial"/>
          <w:sz w:val="22"/>
          <w:szCs w:val="22"/>
        </w:rPr>
        <w:t>Smlouvy</w:t>
      </w:r>
      <w:r w:rsidR="00893250">
        <w:rPr>
          <w:rFonts w:ascii="Arial" w:hAnsi="Arial" w:cs="Arial"/>
          <w:sz w:val="22"/>
          <w:szCs w:val="22"/>
        </w:rPr>
        <w:t xml:space="preserve"> </w:t>
      </w:r>
      <w:r w:rsidRPr="00521E27">
        <w:rPr>
          <w:rFonts w:ascii="Arial" w:hAnsi="Arial" w:cs="Arial"/>
          <w:sz w:val="22"/>
          <w:szCs w:val="22"/>
        </w:rPr>
        <w:t xml:space="preserve">budou nadále trvat, pokud lze předpokládat, že by </w:t>
      </w:r>
      <w:r w:rsidR="00893250">
        <w:rPr>
          <w:rFonts w:ascii="Arial" w:hAnsi="Arial" w:cs="Arial"/>
          <w:sz w:val="22"/>
          <w:szCs w:val="22"/>
        </w:rPr>
        <w:t>S</w:t>
      </w:r>
      <w:r w:rsidRPr="00521E27">
        <w:rPr>
          <w:rFonts w:ascii="Arial" w:hAnsi="Arial" w:cs="Arial"/>
          <w:sz w:val="22"/>
          <w:szCs w:val="22"/>
        </w:rPr>
        <w:t xml:space="preserve">trany tuto </w:t>
      </w:r>
      <w:r w:rsidR="005B591C">
        <w:rPr>
          <w:rFonts w:ascii="Arial" w:hAnsi="Arial" w:cs="Arial"/>
          <w:sz w:val="22"/>
          <w:szCs w:val="22"/>
        </w:rPr>
        <w:t>Smlouvu</w:t>
      </w:r>
      <w:r w:rsidR="00893250">
        <w:rPr>
          <w:rFonts w:ascii="Arial" w:hAnsi="Arial" w:cs="Arial"/>
          <w:sz w:val="22"/>
          <w:szCs w:val="22"/>
        </w:rPr>
        <w:t xml:space="preserve"> </w:t>
      </w:r>
      <w:r w:rsidRPr="00521E27">
        <w:rPr>
          <w:rFonts w:ascii="Arial" w:hAnsi="Arial" w:cs="Arial"/>
          <w:sz w:val="22"/>
          <w:szCs w:val="22"/>
        </w:rPr>
        <w:t xml:space="preserve">uzavřely i bez takového </w:t>
      </w:r>
      <w:r w:rsidR="007A03CC">
        <w:rPr>
          <w:rFonts w:ascii="Arial" w:hAnsi="Arial" w:cs="Arial"/>
          <w:sz w:val="22"/>
          <w:szCs w:val="22"/>
        </w:rPr>
        <w:t>ujednání</w:t>
      </w:r>
      <w:r w:rsidRPr="00521E27">
        <w:rPr>
          <w:rFonts w:ascii="Arial" w:hAnsi="Arial" w:cs="Arial"/>
          <w:sz w:val="22"/>
          <w:szCs w:val="22"/>
        </w:rPr>
        <w:t>, pokud by zdánlivost, neplatnost nebo nevymahatelnost rozpoznaly včas</w:t>
      </w:r>
      <w:r w:rsidR="00893250">
        <w:rPr>
          <w:rFonts w:ascii="Arial" w:hAnsi="Arial" w:cs="Arial"/>
          <w:sz w:val="22"/>
          <w:szCs w:val="22"/>
        </w:rPr>
        <w:t>. S</w:t>
      </w:r>
      <w:r w:rsidRPr="00521E27">
        <w:rPr>
          <w:rFonts w:ascii="Arial" w:hAnsi="Arial" w:cs="Arial"/>
          <w:sz w:val="22"/>
          <w:szCs w:val="22"/>
        </w:rPr>
        <w:t xml:space="preserve">trany v takovém případě bez zbytečného odkladu uzavřou takové dodatky k této </w:t>
      </w:r>
      <w:r w:rsidR="005B591C">
        <w:rPr>
          <w:rFonts w:ascii="Arial" w:hAnsi="Arial" w:cs="Arial"/>
          <w:sz w:val="22"/>
          <w:szCs w:val="22"/>
        </w:rPr>
        <w:t>Smlouvě</w:t>
      </w:r>
      <w:r w:rsidRPr="00521E27">
        <w:rPr>
          <w:rFonts w:ascii="Arial" w:hAnsi="Arial" w:cs="Arial"/>
          <w:sz w:val="22"/>
          <w:szCs w:val="22"/>
        </w:rPr>
        <w:t xml:space="preserve">, které umožní dosažení výsledku stejného, a pokud to není možné, pak co nejbližšího tomu, jakého mělo být dosaženo zdánlivým, neplatným, nebo nevymahatelným </w:t>
      </w:r>
      <w:r w:rsidR="007A03CC">
        <w:rPr>
          <w:rFonts w:ascii="Arial" w:hAnsi="Arial" w:cs="Arial"/>
          <w:sz w:val="22"/>
          <w:szCs w:val="22"/>
        </w:rPr>
        <w:t>ujednáním</w:t>
      </w:r>
      <w:r w:rsidRPr="00521E27">
        <w:rPr>
          <w:rFonts w:ascii="Arial" w:hAnsi="Arial" w:cs="Arial"/>
          <w:sz w:val="22"/>
          <w:szCs w:val="22"/>
        </w:rPr>
        <w:t>.</w:t>
      </w:r>
    </w:p>
    <w:p w14:paraId="78CF0340" w14:textId="77777777" w:rsidR="00893250" w:rsidRPr="00520F92" w:rsidRDefault="00893250" w:rsidP="007A03CC">
      <w:pPr>
        <w:pStyle w:val="Styl11"/>
        <w:ind w:left="709" w:hanging="709"/>
        <w:rPr>
          <w:rFonts w:ascii="Arial" w:hAnsi="Arial" w:cs="Arial"/>
          <w:sz w:val="22"/>
          <w:szCs w:val="22"/>
        </w:rPr>
      </w:pPr>
      <w:r w:rsidRPr="000E6137">
        <w:rPr>
          <w:rFonts w:ascii="Arial" w:hAnsi="Arial" w:cs="Arial"/>
          <w:bCs/>
          <w:sz w:val="22"/>
          <w:szCs w:val="22"/>
        </w:rPr>
        <w:t xml:space="preserve">Tato </w:t>
      </w:r>
      <w:r w:rsidR="007A03CC">
        <w:rPr>
          <w:rFonts w:ascii="Arial" w:hAnsi="Arial" w:cs="Arial"/>
          <w:bCs/>
          <w:sz w:val="22"/>
          <w:szCs w:val="22"/>
        </w:rPr>
        <w:t>Smlouva</w:t>
      </w:r>
      <w:r w:rsidRPr="000E6137">
        <w:rPr>
          <w:rFonts w:ascii="Arial" w:hAnsi="Arial" w:cs="Arial"/>
          <w:bCs/>
          <w:sz w:val="22"/>
          <w:szCs w:val="22"/>
        </w:rPr>
        <w:t xml:space="preserve"> je vyhotovena v elektronické podobě, přičemž obě </w:t>
      </w:r>
      <w:r>
        <w:rPr>
          <w:rFonts w:ascii="Arial" w:hAnsi="Arial" w:cs="Arial"/>
          <w:bCs/>
          <w:sz w:val="22"/>
          <w:szCs w:val="22"/>
        </w:rPr>
        <w:t>S</w:t>
      </w:r>
      <w:r w:rsidRPr="000E6137">
        <w:rPr>
          <w:rFonts w:ascii="Arial" w:hAnsi="Arial" w:cs="Arial"/>
          <w:bCs/>
          <w:sz w:val="22"/>
          <w:szCs w:val="22"/>
        </w:rPr>
        <w:t xml:space="preserve">trany obdrží její elektronický originál opatřený elektronickými podpisy. V případě, že tato </w:t>
      </w:r>
      <w:r w:rsidR="007A03CC">
        <w:rPr>
          <w:rFonts w:ascii="Arial" w:hAnsi="Arial" w:cs="Arial"/>
          <w:bCs/>
          <w:sz w:val="22"/>
          <w:szCs w:val="22"/>
        </w:rPr>
        <w:t>Smlouva</w:t>
      </w:r>
      <w:r w:rsidRPr="000E6137">
        <w:rPr>
          <w:rFonts w:ascii="Arial" w:hAnsi="Arial" w:cs="Arial"/>
          <w:bCs/>
          <w:sz w:val="22"/>
          <w:szCs w:val="22"/>
        </w:rPr>
        <w:t xml:space="preserve"> z jakéhokoli důvodu nebude vyhotovena v elektronické podobě, bude sepsána ve </w:t>
      </w:r>
      <w:r>
        <w:rPr>
          <w:rFonts w:ascii="Arial" w:hAnsi="Arial" w:cs="Arial"/>
          <w:bCs/>
          <w:sz w:val="22"/>
          <w:szCs w:val="22"/>
        </w:rPr>
        <w:t xml:space="preserve">dvou </w:t>
      </w:r>
      <w:r>
        <w:rPr>
          <w:rFonts w:ascii="Arial" w:hAnsi="Arial" w:cs="Arial"/>
          <w:bCs/>
          <w:sz w:val="22"/>
          <w:szCs w:val="22"/>
        </w:rPr>
        <w:lastRenderedPageBreak/>
        <w:t>(2) písemných</w:t>
      </w:r>
      <w:r w:rsidRPr="000E6137">
        <w:rPr>
          <w:rFonts w:ascii="Arial" w:hAnsi="Arial" w:cs="Arial"/>
          <w:bCs/>
          <w:sz w:val="22"/>
          <w:szCs w:val="22"/>
        </w:rPr>
        <w:t xml:space="preserve"> vyhotoveních, z nichž každá ze </w:t>
      </w:r>
      <w:r>
        <w:rPr>
          <w:rFonts w:ascii="Arial" w:hAnsi="Arial" w:cs="Arial"/>
          <w:bCs/>
          <w:sz w:val="22"/>
          <w:szCs w:val="22"/>
        </w:rPr>
        <w:t>S</w:t>
      </w:r>
      <w:r w:rsidRPr="000E6137">
        <w:rPr>
          <w:rFonts w:ascii="Arial" w:hAnsi="Arial" w:cs="Arial"/>
          <w:bCs/>
          <w:sz w:val="22"/>
          <w:szCs w:val="22"/>
        </w:rPr>
        <w:t xml:space="preserve">tran </w:t>
      </w:r>
      <w:r>
        <w:rPr>
          <w:rFonts w:ascii="Arial" w:hAnsi="Arial" w:cs="Arial"/>
          <w:bCs/>
          <w:sz w:val="22"/>
          <w:szCs w:val="22"/>
        </w:rPr>
        <w:t>obdrží</w:t>
      </w:r>
      <w:r w:rsidRPr="000E6137">
        <w:rPr>
          <w:rFonts w:ascii="Arial" w:hAnsi="Arial" w:cs="Arial"/>
          <w:bCs/>
          <w:sz w:val="22"/>
          <w:szCs w:val="22"/>
        </w:rPr>
        <w:t xml:space="preserve"> po jednom </w:t>
      </w:r>
      <w:r>
        <w:rPr>
          <w:rFonts w:ascii="Arial" w:hAnsi="Arial" w:cs="Arial"/>
          <w:bCs/>
          <w:sz w:val="22"/>
          <w:szCs w:val="22"/>
        </w:rPr>
        <w:t xml:space="preserve">písemném </w:t>
      </w:r>
      <w:r w:rsidRPr="000E6137">
        <w:rPr>
          <w:rFonts w:ascii="Arial" w:hAnsi="Arial" w:cs="Arial"/>
          <w:bCs/>
          <w:sz w:val="22"/>
          <w:szCs w:val="22"/>
        </w:rPr>
        <w:t>vyhotovení</w:t>
      </w:r>
      <w:r w:rsidRPr="00521E27">
        <w:rPr>
          <w:rFonts w:ascii="Arial" w:hAnsi="Arial" w:cs="Arial"/>
          <w:bCs/>
          <w:sz w:val="22"/>
          <w:szCs w:val="22"/>
        </w:rPr>
        <w:t>.</w:t>
      </w:r>
    </w:p>
    <w:p w14:paraId="38BCA4B6" w14:textId="77777777" w:rsidR="00520F92" w:rsidRPr="00893250" w:rsidRDefault="00520F92" w:rsidP="00CD788A">
      <w:pPr>
        <w:pStyle w:val="Styl11"/>
        <w:ind w:left="709" w:hanging="709"/>
        <w:rPr>
          <w:rFonts w:ascii="Arial" w:hAnsi="Arial" w:cs="Arial"/>
          <w:sz w:val="22"/>
          <w:szCs w:val="22"/>
        </w:rPr>
      </w:pPr>
      <w:r w:rsidRPr="00520F92">
        <w:rPr>
          <w:rFonts w:ascii="Arial" w:hAnsi="Arial" w:cs="Arial"/>
          <w:bCs/>
          <w:sz w:val="22"/>
          <w:szCs w:val="22"/>
        </w:rPr>
        <w:t>Poskytovatel je podle ust. § 2 písm. e) zákona č. 320/2001 Sb., o finanční kontrole, ve znění pozdějších předpisů, osobou povinnou spolupůsobit při výkonu finanční kontroly prováděné v souvislosti s úhradou služeb z veřejných výdajů</w:t>
      </w:r>
      <w:r>
        <w:rPr>
          <w:rFonts w:ascii="Arial" w:hAnsi="Arial" w:cs="Arial"/>
          <w:bCs/>
          <w:sz w:val="22"/>
          <w:szCs w:val="22"/>
        </w:rPr>
        <w:t>.</w:t>
      </w:r>
    </w:p>
    <w:p w14:paraId="3807BAB3" w14:textId="77777777" w:rsidR="008966E8" w:rsidRDefault="00584BAD" w:rsidP="00EC7189">
      <w:pPr>
        <w:pStyle w:val="Styl11"/>
        <w:ind w:left="709" w:hanging="709"/>
        <w:rPr>
          <w:rFonts w:ascii="Arial" w:hAnsi="Arial" w:cs="Arial"/>
          <w:sz w:val="22"/>
          <w:szCs w:val="22"/>
        </w:rPr>
      </w:pPr>
      <w:r w:rsidRPr="00540D7E">
        <w:rPr>
          <w:rFonts w:ascii="Arial" w:hAnsi="Arial" w:cs="Arial"/>
          <w:sz w:val="22"/>
          <w:szCs w:val="22"/>
        </w:rPr>
        <w:t xml:space="preserve">Na důkaz souhlasu se zněním této </w:t>
      </w:r>
      <w:r w:rsidR="00EC7189">
        <w:rPr>
          <w:rFonts w:ascii="Arial" w:hAnsi="Arial" w:cs="Arial"/>
          <w:sz w:val="22"/>
          <w:szCs w:val="22"/>
        </w:rPr>
        <w:t>Smlouvy</w:t>
      </w:r>
      <w:r w:rsidRPr="00540D7E">
        <w:rPr>
          <w:rFonts w:ascii="Arial" w:hAnsi="Arial" w:cs="Arial"/>
          <w:sz w:val="22"/>
          <w:szCs w:val="22"/>
        </w:rPr>
        <w:t xml:space="preserve"> připojují zástupci </w:t>
      </w:r>
      <w:r>
        <w:rPr>
          <w:rFonts w:ascii="Arial" w:hAnsi="Arial" w:cs="Arial"/>
          <w:sz w:val="22"/>
          <w:szCs w:val="22"/>
        </w:rPr>
        <w:t>Stran</w:t>
      </w:r>
      <w:r w:rsidRPr="00540D7E">
        <w:rPr>
          <w:rFonts w:ascii="Arial" w:hAnsi="Arial" w:cs="Arial"/>
          <w:sz w:val="22"/>
          <w:szCs w:val="22"/>
        </w:rPr>
        <w:t xml:space="preserve"> své podpisy</w:t>
      </w:r>
      <w:r>
        <w:rPr>
          <w:rFonts w:ascii="Arial" w:hAnsi="Arial" w:cs="Arial"/>
          <w:sz w:val="22"/>
          <w:szCs w:val="22"/>
        </w:rPr>
        <w:t>.</w:t>
      </w:r>
    </w:p>
    <w:p w14:paraId="1B92440A" w14:textId="77777777" w:rsidR="00BB231C" w:rsidRPr="00FA50DF" w:rsidRDefault="00BB231C" w:rsidP="00534770">
      <w:pPr>
        <w:pStyle w:val="Styl11"/>
        <w:numPr>
          <w:ilvl w:val="0"/>
          <w:numId w:val="0"/>
        </w:numPr>
        <w:rPr>
          <w:rFonts w:ascii="Arial" w:hAnsi="Arial" w:cs="Arial"/>
          <w:sz w:val="22"/>
          <w:szCs w:val="22"/>
        </w:rPr>
      </w:pPr>
    </w:p>
    <w:p w14:paraId="5548F365" w14:textId="77777777" w:rsidR="00534770" w:rsidRDefault="00534770" w:rsidP="00FA50DF">
      <w:pPr>
        <w:pStyle w:val="Standard"/>
        <w:jc w:val="center"/>
        <w:rPr>
          <w:rFonts w:ascii="Arial" w:hAnsi="Arial" w:cs="Arial"/>
          <w:sz w:val="22"/>
          <w:szCs w:val="22"/>
          <w:lang w:eastAsia="cs-CZ"/>
        </w:rPr>
      </w:pPr>
      <w:r w:rsidRPr="00FA50DF">
        <w:rPr>
          <w:rFonts w:ascii="Arial" w:hAnsi="Arial" w:cs="Arial"/>
          <w:sz w:val="22"/>
          <w:szCs w:val="22"/>
          <w:lang w:eastAsia="cs-CZ"/>
        </w:rPr>
        <w:t>V</w:t>
      </w:r>
      <w:r w:rsidR="00FA50DF" w:rsidRPr="00FA50DF">
        <w:rPr>
          <w:rFonts w:ascii="Arial" w:hAnsi="Arial" w:cs="Arial"/>
          <w:sz w:val="22"/>
          <w:szCs w:val="22"/>
          <w:lang w:eastAsia="cs-CZ"/>
        </w:rPr>
        <w:t> místě a čase dle údajů z elektronického podpisu</w:t>
      </w:r>
    </w:p>
    <w:p w14:paraId="6AAE59A2" w14:textId="77777777" w:rsidR="00FA50DF" w:rsidRPr="00FA50DF" w:rsidRDefault="00FA50DF" w:rsidP="00FA50DF">
      <w:pPr>
        <w:pStyle w:val="Standard"/>
        <w:jc w:val="center"/>
        <w:rPr>
          <w:rFonts w:ascii="Arial" w:hAnsi="Arial" w:cs="Arial"/>
          <w:sz w:val="22"/>
          <w:szCs w:val="22"/>
        </w:rPr>
      </w:pPr>
    </w:p>
    <w:p w14:paraId="3DB183ED" w14:textId="77777777" w:rsidR="00534770" w:rsidRDefault="00534770" w:rsidP="00534770">
      <w:pPr>
        <w:pStyle w:val="Standard"/>
        <w:rPr>
          <w:rFonts w:ascii="Arial" w:hAnsi="Arial" w:cs="Arial"/>
          <w:sz w:val="22"/>
          <w:szCs w:val="22"/>
        </w:rPr>
      </w:pPr>
    </w:p>
    <w:p w14:paraId="5F3BB0B1" w14:textId="77777777" w:rsidR="00B22328" w:rsidRPr="00FA50DF" w:rsidRDefault="00B22328" w:rsidP="00534770">
      <w:pPr>
        <w:pStyle w:val="Standard"/>
        <w:rPr>
          <w:rFonts w:ascii="Arial" w:hAnsi="Arial" w:cs="Arial"/>
          <w:sz w:val="22"/>
          <w:szCs w:val="22"/>
        </w:rPr>
      </w:pPr>
    </w:p>
    <w:p w14:paraId="5E1F0066" w14:textId="77777777" w:rsidR="00FA50DF" w:rsidRPr="00FA50DF" w:rsidRDefault="00FA50DF" w:rsidP="00FA50DF">
      <w:pPr>
        <w:spacing w:before="100" w:after="0"/>
        <w:rPr>
          <w:rFonts w:ascii="Arial" w:hAnsi="Arial" w:cs="Arial"/>
          <w:sz w:val="22"/>
          <w:szCs w:val="22"/>
        </w:rPr>
      </w:pPr>
      <w:r>
        <w:rPr>
          <w:rFonts w:ascii="Arial" w:hAnsi="Arial" w:cs="Arial"/>
          <w:sz w:val="22"/>
          <w:szCs w:val="22"/>
        </w:rPr>
        <w:t>Objednatel</w:t>
      </w:r>
      <w:r w:rsidRPr="00FA50DF">
        <w:rPr>
          <w:rFonts w:ascii="Arial" w:hAnsi="Arial" w:cs="Arial"/>
          <w:sz w:val="22"/>
          <w:szCs w:val="22"/>
        </w:rPr>
        <w:t>:</w:t>
      </w:r>
      <w:r w:rsidRPr="00FA50DF">
        <w:rPr>
          <w:rFonts w:ascii="Arial" w:hAnsi="Arial" w:cs="Arial"/>
          <w:sz w:val="22"/>
          <w:szCs w:val="22"/>
        </w:rPr>
        <w:tab/>
      </w:r>
      <w:r w:rsidRPr="00FA50DF">
        <w:rPr>
          <w:rFonts w:ascii="Arial" w:hAnsi="Arial" w:cs="Arial"/>
          <w:sz w:val="22"/>
          <w:szCs w:val="22"/>
        </w:rPr>
        <w:tab/>
      </w:r>
      <w:r w:rsidRPr="00FA50DF">
        <w:rPr>
          <w:rFonts w:ascii="Arial" w:hAnsi="Arial" w:cs="Arial"/>
          <w:sz w:val="22"/>
          <w:szCs w:val="22"/>
        </w:rPr>
        <w:tab/>
      </w:r>
      <w:r w:rsidRPr="00FA50DF">
        <w:rPr>
          <w:rFonts w:ascii="Arial" w:hAnsi="Arial" w:cs="Arial"/>
          <w:sz w:val="22"/>
          <w:szCs w:val="22"/>
        </w:rPr>
        <w:tab/>
      </w:r>
      <w:r w:rsidRPr="00FA50DF">
        <w:rPr>
          <w:rFonts w:ascii="Arial" w:hAnsi="Arial" w:cs="Arial"/>
          <w:sz w:val="22"/>
          <w:szCs w:val="22"/>
        </w:rPr>
        <w:tab/>
      </w:r>
      <w:r w:rsidRPr="00FA50DF">
        <w:rPr>
          <w:rFonts w:ascii="Arial" w:hAnsi="Arial" w:cs="Arial"/>
          <w:sz w:val="22"/>
          <w:szCs w:val="22"/>
        </w:rPr>
        <w:tab/>
      </w:r>
      <w:r>
        <w:rPr>
          <w:rFonts w:ascii="Arial" w:hAnsi="Arial" w:cs="Arial"/>
          <w:sz w:val="22"/>
          <w:szCs w:val="22"/>
        </w:rPr>
        <w:t>Poskytovatel</w:t>
      </w:r>
      <w:r w:rsidRPr="00FA50DF">
        <w:rPr>
          <w:rFonts w:ascii="Arial" w:hAnsi="Arial" w:cs="Arial"/>
          <w:sz w:val="22"/>
          <w:szCs w:val="22"/>
        </w:rPr>
        <w:t>:</w:t>
      </w:r>
    </w:p>
    <w:p w14:paraId="665F3912" w14:textId="77777777" w:rsidR="00FA50DF" w:rsidRDefault="00FA50DF" w:rsidP="00FA50DF">
      <w:pPr>
        <w:spacing w:before="100" w:after="0"/>
        <w:rPr>
          <w:rFonts w:ascii="Arial" w:hAnsi="Arial" w:cs="Arial"/>
          <w:sz w:val="22"/>
          <w:szCs w:val="22"/>
        </w:rPr>
      </w:pPr>
    </w:p>
    <w:p w14:paraId="6E1D5695" w14:textId="77777777" w:rsidR="003F78E4" w:rsidRPr="00FA50DF" w:rsidRDefault="003F78E4" w:rsidP="00FA50DF">
      <w:pPr>
        <w:spacing w:before="100" w:after="0"/>
        <w:rPr>
          <w:rFonts w:ascii="Arial" w:hAnsi="Arial" w:cs="Arial"/>
          <w:sz w:val="22"/>
          <w:szCs w:val="22"/>
        </w:rPr>
      </w:pPr>
    </w:p>
    <w:p w14:paraId="768F734F" w14:textId="77777777" w:rsidR="00FA50DF" w:rsidRPr="00FA50DF" w:rsidRDefault="00FA50DF" w:rsidP="00FA50DF">
      <w:pPr>
        <w:spacing w:before="100" w:after="0"/>
        <w:rPr>
          <w:rFonts w:ascii="Arial" w:hAnsi="Arial" w:cs="Arial"/>
          <w:sz w:val="22"/>
          <w:szCs w:val="22"/>
        </w:rPr>
      </w:pPr>
    </w:p>
    <w:p w14:paraId="78478E2A" w14:textId="77777777" w:rsidR="00FA50DF" w:rsidRPr="00FA50DF" w:rsidRDefault="00FA50DF" w:rsidP="00FA50DF">
      <w:pPr>
        <w:spacing w:before="100" w:after="0"/>
        <w:rPr>
          <w:rFonts w:ascii="Arial" w:hAnsi="Arial" w:cs="Arial"/>
          <w:sz w:val="22"/>
          <w:szCs w:val="22"/>
        </w:rPr>
      </w:pPr>
      <w:r w:rsidRPr="00FA50DF">
        <w:rPr>
          <w:rFonts w:ascii="Arial" w:hAnsi="Arial" w:cs="Arial"/>
          <w:sz w:val="22"/>
          <w:szCs w:val="22"/>
        </w:rPr>
        <w:t>_________________________</w:t>
      </w:r>
      <w:r w:rsidRPr="00FA50DF">
        <w:rPr>
          <w:rFonts w:ascii="Arial" w:hAnsi="Arial" w:cs="Arial"/>
          <w:sz w:val="22"/>
          <w:szCs w:val="22"/>
        </w:rPr>
        <w:tab/>
      </w:r>
      <w:r w:rsidRPr="00FA50DF">
        <w:rPr>
          <w:rFonts w:ascii="Arial" w:hAnsi="Arial" w:cs="Arial"/>
          <w:sz w:val="22"/>
          <w:szCs w:val="22"/>
        </w:rPr>
        <w:tab/>
      </w:r>
      <w:r w:rsidRPr="00FA50DF">
        <w:rPr>
          <w:rFonts w:ascii="Arial" w:hAnsi="Arial" w:cs="Arial"/>
          <w:sz w:val="22"/>
          <w:szCs w:val="22"/>
        </w:rPr>
        <w:tab/>
        <w:t>_________________________</w:t>
      </w:r>
    </w:p>
    <w:p w14:paraId="6C25D3D2" w14:textId="77777777" w:rsidR="00FA50DF" w:rsidRPr="00FA50DF" w:rsidRDefault="00FA50DF" w:rsidP="00FA50DF">
      <w:pPr>
        <w:spacing w:before="100" w:after="0"/>
        <w:rPr>
          <w:rFonts w:ascii="Arial" w:hAnsi="Arial" w:cs="Arial"/>
          <w:sz w:val="22"/>
          <w:szCs w:val="22"/>
        </w:rPr>
      </w:pPr>
      <w:r w:rsidRPr="00FA50DF">
        <w:rPr>
          <w:rFonts w:ascii="Arial" w:hAnsi="Arial" w:cs="Arial"/>
          <w:sz w:val="22"/>
          <w:szCs w:val="22"/>
        </w:rPr>
        <w:t>Vysoká škola ekonomická v Praze</w:t>
      </w:r>
      <w:r w:rsidRPr="00FA50DF">
        <w:rPr>
          <w:rFonts w:ascii="Arial" w:hAnsi="Arial" w:cs="Arial"/>
          <w:sz w:val="22"/>
          <w:szCs w:val="22"/>
        </w:rPr>
        <w:tab/>
      </w:r>
      <w:r w:rsidRPr="00FA50DF">
        <w:rPr>
          <w:rFonts w:ascii="Arial" w:hAnsi="Arial" w:cs="Arial"/>
          <w:sz w:val="22"/>
          <w:szCs w:val="22"/>
        </w:rPr>
        <w:tab/>
      </w:r>
      <w:r w:rsidRPr="00FA50DF">
        <w:rPr>
          <w:rFonts w:ascii="Arial" w:hAnsi="Arial" w:cs="Arial"/>
          <w:sz w:val="22"/>
          <w:szCs w:val="22"/>
        </w:rPr>
        <w:tab/>
      </w:r>
      <w:r w:rsidRPr="00FA50DF">
        <w:rPr>
          <w:rFonts w:ascii="Arial" w:hAnsi="Arial" w:cs="Arial"/>
          <w:b/>
          <w:bCs/>
          <w:sz w:val="22"/>
          <w:szCs w:val="22"/>
        </w:rPr>
        <w:t>[</w:t>
      </w:r>
      <w:r w:rsidRPr="00FA50DF">
        <w:rPr>
          <w:rFonts w:ascii="Arial" w:hAnsi="Arial" w:cs="Arial"/>
          <w:b/>
          <w:bCs/>
          <w:sz w:val="22"/>
          <w:szCs w:val="22"/>
          <w:highlight w:val="yellow"/>
        </w:rPr>
        <w:t>DOPLNÍ ÚČASTNÍK</w:t>
      </w:r>
      <w:r w:rsidRPr="00FA50DF">
        <w:rPr>
          <w:rFonts w:ascii="Arial" w:hAnsi="Arial" w:cs="Arial"/>
          <w:b/>
          <w:bCs/>
          <w:sz w:val="22"/>
          <w:szCs w:val="22"/>
        </w:rPr>
        <w:t xml:space="preserve">] </w:t>
      </w:r>
    </w:p>
    <w:p w14:paraId="023C1528" w14:textId="77777777" w:rsidR="00FA50DF" w:rsidRPr="00FA50DF" w:rsidRDefault="00FA50DF" w:rsidP="00FA50DF">
      <w:pPr>
        <w:spacing w:before="100" w:after="0"/>
        <w:ind w:left="5040" w:hanging="5040"/>
        <w:rPr>
          <w:rFonts w:ascii="Arial" w:hAnsi="Arial" w:cs="Arial"/>
          <w:sz w:val="22"/>
          <w:szCs w:val="22"/>
        </w:rPr>
      </w:pPr>
      <w:r w:rsidRPr="00FA50DF">
        <w:rPr>
          <w:rFonts w:ascii="Arial" w:hAnsi="Arial" w:cs="Arial"/>
          <w:sz w:val="22"/>
          <w:szCs w:val="22"/>
        </w:rPr>
        <w:t>Správa účelových zařízení VŠE v Praze</w:t>
      </w:r>
      <w:r w:rsidRPr="00FA50DF">
        <w:rPr>
          <w:rFonts w:ascii="Arial" w:hAnsi="Arial" w:cs="Arial"/>
          <w:sz w:val="22"/>
          <w:szCs w:val="22"/>
        </w:rPr>
        <w:tab/>
      </w:r>
    </w:p>
    <w:p w14:paraId="5604485E" w14:textId="77777777" w:rsidR="00FA50DF" w:rsidRPr="00FA50DF" w:rsidRDefault="00FA50DF" w:rsidP="00FA50DF">
      <w:pPr>
        <w:spacing w:before="100" w:after="0"/>
        <w:ind w:left="5040" w:hanging="5040"/>
        <w:rPr>
          <w:rFonts w:ascii="Arial" w:hAnsi="Arial" w:cs="Arial"/>
          <w:sz w:val="22"/>
          <w:szCs w:val="22"/>
        </w:rPr>
      </w:pPr>
      <w:r w:rsidRPr="00FA50DF">
        <w:rPr>
          <w:rFonts w:ascii="Arial" w:hAnsi="Arial" w:cs="Arial"/>
          <w:sz w:val="22"/>
          <w:szCs w:val="22"/>
        </w:rPr>
        <w:t>zast. Ing. Tomášem Zouharem, kvestorem</w:t>
      </w:r>
      <w:r w:rsidRPr="00FA50DF">
        <w:rPr>
          <w:rFonts w:ascii="Arial" w:hAnsi="Arial" w:cs="Arial"/>
          <w:b/>
          <w:bCs/>
          <w:sz w:val="22"/>
          <w:szCs w:val="22"/>
        </w:rPr>
        <w:t xml:space="preserve"> </w:t>
      </w:r>
      <w:r w:rsidRPr="00FA50DF">
        <w:rPr>
          <w:rFonts w:ascii="Arial" w:hAnsi="Arial" w:cs="Arial"/>
          <w:b/>
          <w:bCs/>
          <w:sz w:val="22"/>
          <w:szCs w:val="22"/>
        </w:rPr>
        <w:tab/>
        <w:t>[</w:t>
      </w:r>
      <w:r w:rsidRPr="00FA50DF">
        <w:rPr>
          <w:rFonts w:ascii="Arial" w:hAnsi="Arial" w:cs="Arial"/>
          <w:b/>
          <w:bCs/>
          <w:sz w:val="22"/>
          <w:szCs w:val="22"/>
          <w:highlight w:val="yellow"/>
        </w:rPr>
        <w:t>ÚČASTNÍK DOPLNÍ JMÉNO A PŘÍJMENÍ OSOBY OPRÁVNĚNÉ JEDNAT ZA ÚČASTNÍKA</w:t>
      </w:r>
      <w:r w:rsidRPr="00FA50DF">
        <w:rPr>
          <w:rFonts w:ascii="Arial" w:hAnsi="Arial" w:cs="Arial"/>
          <w:b/>
          <w:bCs/>
          <w:sz w:val="22"/>
          <w:szCs w:val="22"/>
        </w:rPr>
        <w:t xml:space="preserve">] </w:t>
      </w:r>
    </w:p>
    <w:sectPr w:rsidR="00FA50DF" w:rsidRPr="00FA50DF" w:rsidSect="00F5540A">
      <w:headerReference w:type="default" r:id="rId8"/>
      <w:footerReference w:type="default" r:id="rId9"/>
      <w:footerReference w:type="first" r:id="rId10"/>
      <w:pgSz w:w="11906" w:h="16838"/>
      <w:pgMar w:top="1411" w:right="1584" w:bottom="1134" w:left="1411" w:header="432" w:footer="432"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74F1" w14:textId="77777777" w:rsidR="00A12C99" w:rsidRDefault="00A12C99">
      <w:pPr>
        <w:spacing w:line="240" w:lineRule="auto"/>
      </w:pPr>
      <w:r>
        <w:separator/>
      </w:r>
    </w:p>
  </w:endnote>
  <w:endnote w:type="continuationSeparator" w:id="0">
    <w:p w14:paraId="36216D7C" w14:textId="77777777" w:rsidR="00A12C99" w:rsidRDefault="00A12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120D" w14:textId="6774EE9A" w:rsidR="00C916A5" w:rsidRDefault="00290DDC">
    <w:pPr>
      <w:pStyle w:val="Zpat"/>
      <w:tabs>
        <w:tab w:val="clear" w:pos="8640"/>
        <w:tab w:val="right" w:pos="8931"/>
      </w:tabs>
      <w:spacing w:line="240" w:lineRule="auto"/>
    </w:pPr>
    <w:r>
      <w:rPr>
        <w:noProof/>
      </w:rPr>
      <mc:AlternateContent>
        <mc:Choice Requires="wpg">
          <w:drawing>
            <wp:anchor distT="0" distB="0" distL="114300" distR="114300" simplePos="0" relativeHeight="251657216" behindDoc="0" locked="0" layoutInCell="1" allowOverlap="1" wp14:anchorId="2D3FB194" wp14:editId="718DC96A">
              <wp:simplePos x="0" y="0"/>
              <wp:positionH relativeFrom="page">
                <wp:posOffset>0</wp:posOffset>
              </wp:positionH>
              <wp:positionV relativeFrom="page">
                <wp:posOffset>10144125</wp:posOffset>
              </wp:positionV>
              <wp:extent cx="7542530" cy="260985"/>
              <wp:effectExtent l="9525" t="9525" r="8255" b="0"/>
              <wp:wrapNone/>
              <wp:docPr id="198033069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260985"/>
                        <a:chOff x="0" y="14970"/>
                        <a:chExt cx="12255" cy="300"/>
                      </a:xfrm>
                    </wpg:grpSpPr>
                    <wps:wsp>
                      <wps:cNvPr id="169365064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8D4C5" w14:textId="77777777" w:rsidR="00C02EED" w:rsidRPr="00C02EED" w:rsidRDefault="00C02EED" w:rsidP="00C02EED">
                            <w:pPr>
                              <w:jc w:val="center"/>
                              <w:rPr>
                                <w:sz w:val="22"/>
                                <w:szCs w:val="18"/>
                                <w:lang w:val="en-US"/>
                              </w:rPr>
                            </w:pPr>
                            <w:r w:rsidRPr="00C02EED">
                              <w:rPr>
                                <w:sz w:val="22"/>
                                <w:szCs w:val="18"/>
                                <w:lang w:val="en-US"/>
                              </w:rPr>
                              <w:fldChar w:fldCharType="begin"/>
                            </w:r>
                            <w:r w:rsidRPr="00C02EED">
                              <w:rPr>
                                <w:sz w:val="22"/>
                                <w:szCs w:val="18"/>
                                <w:lang w:val="en-US"/>
                              </w:rPr>
                              <w:instrText>PAGE</w:instrText>
                            </w:r>
                            <w:r w:rsidRPr="00C02EED">
                              <w:rPr>
                                <w:sz w:val="22"/>
                                <w:szCs w:val="18"/>
                                <w:lang w:val="en-US"/>
                              </w:rPr>
                              <w:fldChar w:fldCharType="separate"/>
                            </w:r>
                            <w:r w:rsidRPr="00C02EED">
                              <w:rPr>
                                <w:sz w:val="22"/>
                                <w:szCs w:val="18"/>
                              </w:rPr>
                              <w:t>1</w:t>
                            </w:r>
                            <w:r w:rsidRPr="00C02EED">
                              <w:rPr>
                                <w:sz w:val="22"/>
                                <w:szCs w:val="18"/>
                                <w:lang w:val="en-US"/>
                              </w:rPr>
                              <w:fldChar w:fldCharType="end"/>
                            </w:r>
                            <w:r w:rsidRPr="00C02EED">
                              <w:rPr>
                                <w:sz w:val="22"/>
                                <w:szCs w:val="18"/>
                                <w:lang w:val="en-US"/>
                              </w:rPr>
                              <w:t xml:space="preserve"> / </w:t>
                            </w:r>
                            <w:r w:rsidRPr="00C02EED">
                              <w:rPr>
                                <w:sz w:val="22"/>
                                <w:szCs w:val="18"/>
                                <w:lang w:val="en-US"/>
                              </w:rPr>
                              <w:fldChar w:fldCharType="begin"/>
                            </w:r>
                            <w:r w:rsidRPr="00C02EED">
                              <w:rPr>
                                <w:sz w:val="22"/>
                                <w:szCs w:val="18"/>
                                <w:lang w:val="en-US"/>
                              </w:rPr>
                              <w:instrText>NUMPAGES</w:instrText>
                            </w:r>
                            <w:r w:rsidRPr="00C02EED">
                              <w:rPr>
                                <w:sz w:val="22"/>
                                <w:szCs w:val="18"/>
                                <w:lang w:val="en-US"/>
                              </w:rPr>
                              <w:fldChar w:fldCharType="separate"/>
                            </w:r>
                            <w:r w:rsidRPr="00C02EED">
                              <w:rPr>
                                <w:sz w:val="22"/>
                                <w:szCs w:val="18"/>
                              </w:rPr>
                              <w:t>16</w:t>
                            </w:r>
                            <w:r w:rsidRPr="00C02EED">
                              <w:rPr>
                                <w:sz w:val="22"/>
                                <w:szCs w:val="18"/>
                                <w:lang w:val="en-US"/>
                              </w:rPr>
                              <w:fldChar w:fldCharType="end"/>
                            </w:r>
                          </w:p>
                          <w:p w14:paraId="32973759" w14:textId="77777777" w:rsidR="00C02EED" w:rsidRPr="00C02EED" w:rsidRDefault="00C02EED" w:rsidP="00C02EED">
                            <w:pPr>
                              <w:jc w:val="center"/>
                              <w:rPr>
                                <w:sz w:val="22"/>
                                <w:szCs w:val="18"/>
                              </w:rPr>
                            </w:pPr>
                          </w:p>
                          <w:p w14:paraId="6E332A7F" w14:textId="77777777" w:rsidR="00C02EED" w:rsidRPr="00C02EED" w:rsidRDefault="00C02EED" w:rsidP="00C02EED">
                            <w:pPr>
                              <w:jc w:val="center"/>
                              <w:rPr>
                                <w:sz w:val="22"/>
                                <w:szCs w:val="18"/>
                                <w:lang w:val="en-US"/>
                              </w:rPr>
                            </w:pPr>
                            <w:r w:rsidRPr="00C02EED">
                              <w:rPr>
                                <w:sz w:val="22"/>
                                <w:szCs w:val="18"/>
                                <w:lang w:val="en-US"/>
                              </w:rPr>
                              <w:fldChar w:fldCharType="begin"/>
                            </w:r>
                            <w:r w:rsidRPr="00C02EED">
                              <w:rPr>
                                <w:sz w:val="22"/>
                                <w:szCs w:val="18"/>
                                <w:lang w:val="en-US"/>
                              </w:rPr>
                              <w:instrText>NUMPAGES</w:instrText>
                            </w:r>
                            <w:r w:rsidRPr="00C02EED">
                              <w:rPr>
                                <w:sz w:val="22"/>
                                <w:szCs w:val="18"/>
                                <w:lang w:val="en-US"/>
                              </w:rPr>
                              <w:fldChar w:fldCharType="separate"/>
                            </w:r>
                            <w:r w:rsidRPr="00C02EED">
                              <w:rPr>
                                <w:sz w:val="22"/>
                                <w:szCs w:val="18"/>
                              </w:rPr>
                              <w:t>16</w:t>
                            </w:r>
                            <w:r w:rsidRPr="00C02EED">
                              <w:rPr>
                                <w:sz w:val="22"/>
                                <w:szCs w:val="18"/>
                              </w:rPr>
                              <w:fldChar w:fldCharType="end"/>
                            </w:r>
                          </w:p>
                          <w:p w14:paraId="3BF229D2" w14:textId="77777777" w:rsidR="00C02EED" w:rsidRPr="00C02EED" w:rsidRDefault="00C02EED" w:rsidP="00C02EED">
                            <w:pPr>
                              <w:jc w:val="center"/>
                              <w:rPr>
                                <w:sz w:val="22"/>
                                <w:szCs w:val="18"/>
                              </w:rPr>
                            </w:pPr>
                          </w:p>
                          <w:p w14:paraId="543B357B" w14:textId="77777777" w:rsidR="001A5684" w:rsidRPr="00C02EED" w:rsidRDefault="001A5684">
                            <w:pPr>
                              <w:jc w:val="center"/>
                              <w:rPr>
                                <w:sz w:val="22"/>
                                <w:szCs w:val="18"/>
                              </w:rPr>
                            </w:pPr>
                          </w:p>
                        </w:txbxContent>
                      </wps:txbx>
                      <wps:bodyPr rot="0" vert="horz" wrap="square" lIns="0" tIns="0" rIns="0" bIns="0" anchor="t" anchorCtr="0" upright="1">
                        <a:noAutofit/>
                      </wps:bodyPr>
                    </wps:wsp>
                    <wpg:grpSp>
                      <wpg:cNvPr id="289416510" name="Group 31"/>
                      <wpg:cNvGrpSpPr>
                        <a:grpSpLocks/>
                      </wpg:cNvGrpSpPr>
                      <wpg:grpSpPr bwMode="auto">
                        <a:xfrm flipH="1">
                          <a:off x="0" y="14970"/>
                          <a:ext cx="12255" cy="230"/>
                          <a:chOff x="-8" y="14978"/>
                          <a:chExt cx="12255" cy="230"/>
                        </a:xfrm>
                      </wpg:grpSpPr>
                      <wps:wsp>
                        <wps:cNvPr id="84369215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3871677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D3FB194" id="Group 33" o:spid="_x0000_s1026" style="position:absolute;left:0;text-align:left;margin-left:0;margin-top:798.75pt;width:593.9pt;height:20.55pt;z-index:25165721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" filled="f" stroked="f">
                <v:textbox inset="0,0,0,0">
                  <w:txbxContent>
                    <w:p w14:paraId="0BC8D4C5" w14:textId="77777777" w:rsidR="00C02EED" w:rsidRPr="00C02EED" w:rsidRDefault="00C02EED" w:rsidP="00C02EED">
                      <w:pPr>
                        <w:jc w:val="center"/>
                        <w:rPr>
                          <w:sz w:val="22"/>
                          <w:szCs w:val="18"/>
                          <w:lang w:val="en-US"/>
                        </w:rPr>
                      </w:pPr>
                      <w:r w:rsidRPr="00C02EED">
                        <w:rPr>
                          <w:sz w:val="22"/>
                          <w:szCs w:val="18"/>
                          <w:lang w:val="en-US"/>
                        </w:rPr>
                        <w:fldChar w:fldCharType="begin"/>
                      </w:r>
                      <w:r w:rsidRPr="00C02EED">
                        <w:rPr>
                          <w:sz w:val="22"/>
                          <w:szCs w:val="18"/>
                          <w:lang w:val="en-US"/>
                        </w:rPr>
                        <w:instrText>PAGE</w:instrText>
                      </w:r>
                      <w:r w:rsidRPr="00C02EED">
                        <w:rPr>
                          <w:sz w:val="22"/>
                          <w:szCs w:val="18"/>
                          <w:lang w:val="en-US"/>
                        </w:rPr>
                        <w:fldChar w:fldCharType="separate"/>
                      </w:r>
                      <w:r w:rsidRPr="00C02EED">
                        <w:rPr>
                          <w:sz w:val="22"/>
                          <w:szCs w:val="18"/>
                        </w:rPr>
                        <w:t>1</w:t>
                      </w:r>
                      <w:r w:rsidRPr="00C02EED">
                        <w:rPr>
                          <w:sz w:val="22"/>
                          <w:szCs w:val="18"/>
                          <w:lang w:val="en-US"/>
                        </w:rPr>
                        <w:fldChar w:fldCharType="end"/>
                      </w:r>
                      <w:r w:rsidRPr="00C02EED">
                        <w:rPr>
                          <w:sz w:val="22"/>
                          <w:szCs w:val="18"/>
                          <w:lang w:val="en-US"/>
                        </w:rPr>
                        <w:t xml:space="preserve"> / </w:t>
                      </w:r>
                      <w:r w:rsidRPr="00C02EED">
                        <w:rPr>
                          <w:sz w:val="22"/>
                          <w:szCs w:val="18"/>
                          <w:lang w:val="en-US"/>
                        </w:rPr>
                        <w:fldChar w:fldCharType="begin"/>
                      </w:r>
                      <w:r w:rsidRPr="00C02EED">
                        <w:rPr>
                          <w:sz w:val="22"/>
                          <w:szCs w:val="18"/>
                          <w:lang w:val="en-US"/>
                        </w:rPr>
                        <w:instrText>NUMPAGES</w:instrText>
                      </w:r>
                      <w:r w:rsidRPr="00C02EED">
                        <w:rPr>
                          <w:sz w:val="22"/>
                          <w:szCs w:val="18"/>
                          <w:lang w:val="en-US"/>
                        </w:rPr>
                        <w:fldChar w:fldCharType="separate"/>
                      </w:r>
                      <w:r w:rsidRPr="00C02EED">
                        <w:rPr>
                          <w:sz w:val="22"/>
                          <w:szCs w:val="18"/>
                        </w:rPr>
                        <w:t>16</w:t>
                      </w:r>
                      <w:r w:rsidRPr="00C02EED">
                        <w:rPr>
                          <w:sz w:val="22"/>
                          <w:szCs w:val="18"/>
                          <w:lang w:val="en-US"/>
                        </w:rPr>
                        <w:fldChar w:fldCharType="end"/>
                      </w:r>
                    </w:p>
                    <w:p w14:paraId="32973759" w14:textId="77777777" w:rsidR="00C02EED" w:rsidRPr="00C02EED" w:rsidRDefault="00C02EED" w:rsidP="00C02EED">
                      <w:pPr>
                        <w:jc w:val="center"/>
                        <w:rPr>
                          <w:sz w:val="22"/>
                          <w:szCs w:val="18"/>
                        </w:rPr>
                      </w:pPr>
                    </w:p>
                    <w:p w14:paraId="6E332A7F" w14:textId="77777777" w:rsidR="00C02EED" w:rsidRPr="00C02EED" w:rsidRDefault="00C02EED" w:rsidP="00C02EED">
                      <w:pPr>
                        <w:jc w:val="center"/>
                        <w:rPr>
                          <w:sz w:val="22"/>
                          <w:szCs w:val="18"/>
                          <w:lang w:val="en-US"/>
                        </w:rPr>
                      </w:pPr>
                      <w:r w:rsidRPr="00C02EED">
                        <w:rPr>
                          <w:sz w:val="22"/>
                          <w:szCs w:val="18"/>
                          <w:lang w:val="en-US"/>
                        </w:rPr>
                        <w:fldChar w:fldCharType="begin"/>
                      </w:r>
                      <w:r w:rsidRPr="00C02EED">
                        <w:rPr>
                          <w:sz w:val="22"/>
                          <w:szCs w:val="18"/>
                          <w:lang w:val="en-US"/>
                        </w:rPr>
                        <w:instrText>NUMPAGES</w:instrText>
                      </w:r>
                      <w:r w:rsidRPr="00C02EED">
                        <w:rPr>
                          <w:sz w:val="22"/>
                          <w:szCs w:val="18"/>
                          <w:lang w:val="en-US"/>
                        </w:rPr>
                        <w:fldChar w:fldCharType="separate"/>
                      </w:r>
                      <w:r w:rsidRPr="00C02EED">
                        <w:rPr>
                          <w:sz w:val="22"/>
                          <w:szCs w:val="18"/>
                        </w:rPr>
                        <w:t>16</w:t>
                      </w:r>
                      <w:r w:rsidRPr="00C02EED">
                        <w:rPr>
                          <w:sz w:val="22"/>
                          <w:szCs w:val="18"/>
                        </w:rPr>
                        <w:fldChar w:fldCharType="end"/>
                      </w:r>
                    </w:p>
                    <w:p w14:paraId="3BF229D2" w14:textId="77777777" w:rsidR="00C02EED" w:rsidRPr="00C02EED" w:rsidRDefault="00C02EED" w:rsidP="00C02EED">
                      <w:pPr>
                        <w:jc w:val="center"/>
                        <w:rPr>
                          <w:sz w:val="22"/>
                          <w:szCs w:val="18"/>
                        </w:rPr>
                      </w:pPr>
                    </w:p>
                    <w:p w14:paraId="543B357B" w14:textId="77777777" w:rsidR="001A5684" w:rsidRPr="00C02EED" w:rsidRDefault="001A5684">
                      <w:pPr>
                        <w:jc w:val="center"/>
                        <w:rPr>
                          <w:sz w:val="22"/>
                          <w:szCs w:val="18"/>
                        </w:rPr>
                      </w:pP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E22D" w14:textId="005EE7F9" w:rsidR="00A9713A" w:rsidRDefault="00290DDC">
    <w:pPr>
      <w:pStyle w:val="Zpat"/>
    </w:pPr>
    <w:r>
      <w:rPr>
        <w:noProof/>
      </w:rPr>
      <mc:AlternateContent>
        <mc:Choice Requires="wpg">
          <w:drawing>
            <wp:anchor distT="0" distB="0" distL="114300" distR="114300" simplePos="0" relativeHeight="251658240" behindDoc="0" locked="0" layoutInCell="1" allowOverlap="1" wp14:anchorId="7F8C40BF" wp14:editId="3C180404">
              <wp:simplePos x="0" y="0"/>
              <wp:positionH relativeFrom="page">
                <wp:posOffset>0</wp:posOffset>
              </wp:positionH>
              <wp:positionV relativeFrom="page">
                <wp:posOffset>10086975</wp:posOffset>
              </wp:positionV>
              <wp:extent cx="7537450" cy="287020"/>
              <wp:effectExtent l="9525" t="9525" r="13335" b="0"/>
              <wp:wrapNone/>
              <wp:docPr id="8614572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287020"/>
                        <a:chOff x="0" y="14970"/>
                        <a:chExt cx="12255" cy="300"/>
                      </a:xfrm>
                    </wpg:grpSpPr>
                    <wps:wsp>
                      <wps:cNvPr id="28935159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81930" w14:textId="77777777" w:rsidR="00495063" w:rsidRPr="00495063" w:rsidRDefault="00495063" w:rsidP="00495063">
                            <w:pPr>
                              <w:jc w:val="center"/>
                              <w:rPr>
                                <w:sz w:val="22"/>
                                <w:szCs w:val="18"/>
                                <w:lang w:val="en-US"/>
                              </w:rPr>
                            </w:pPr>
                            <w:r w:rsidRPr="00495063">
                              <w:rPr>
                                <w:sz w:val="22"/>
                                <w:szCs w:val="18"/>
                                <w:lang w:val="en-US"/>
                              </w:rPr>
                              <w:fldChar w:fldCharType="begin"/>
                            </w:r>
                            <w:r w:rsidRPr="00495063">
                              <w:rPr>
                                <w:sz w:val="22"/>
                                <w:szCs w:val="18"/>
                                <w:lang w:val="en-US"/>
                              </w:rPr>
                              <w:instrText>PAGE</w:instrText>
                            </w:r>
                            <w:r w:rsidRPr="00495063">
                              <w:rPr>
                                <w:sz w:val="22"/>
                                <w:szCs w:val="18"/>
                                <w:lang w:val="en-US"/>
                              </w:rPr>
                              <w:fldChar w:fldCharType="separate"/>
                            </w:r>
                            <w:r w:rsidRPr="00495063">
                              <w:rPr>
                                <w:sz w:val="22"/>
                                <w:szCs w:val="18"/>
                                <w:lang w:val="en-US"/>
                              </w:rPr>
                              <w:t>1</w:t>
                            </w:r>
                            <w:r w:rsidRPr="00495063">
                              <w:rPr>
                                <w:sz w:val="22"/>
                                <w:szCs w:val="18"/>
                              </w:rPr>
                              <w:fldChar w:fldCharType="end"/>
                            </w:r>
                            <w:r w:rsidRPr="00495063">
                              <w:rPr>
                                <w:sz w:val="22"/>
                                <w:szCs w:val="18"/>
                                <w:lang w:val="en-US"/>
                              </w:rPr>
                              <w:t xml:space="preserve"> / </w:t>
                            </w:r>
                            <w:r w:rsidRPr="00495063">
                              <w:rPr>
                                <w:sz w:val="22"/>
                                <w:szCs w:val="18"/>
                                <w:lang w:val="en-US"/>
                              </w:rPr>
                              <w:fldChar w:fldCharType="begin"/>
                            </w:r>
                            <w:r w:rsidRPr="00495063">
                              <w:rPr>
                                <w:sz w:val="22"/>
                                <w:szCs w:val="18"/>
                                <w:lang w:val="en-US"/>
                              </w:rPr>
                              <w:instrText>NUMPAGES</w:instrText>
                            </w:r>
                            <w:r w:rsidRPr="00495063">
                              <w:rPr>
                                <w:sz w:val="22"/>
                                <w:szCs w:val="18"/>
                                <w:lang w:val="en-US"/>
                              </w:rPr>
                              <w:fldChar w:fldCharType="separate"/>
                            </w:r>
                            <w:r w:rsidRPr="00495063">
                              <w:rPr>
                                <w:sz w:val="22"/>
                                <w:szCs w:val="18"/>
                                <w:lang w:val="en-US"/>
                              </w:rPr>
                              <w:t>30</w:t>
                            </w:r>
                            <w:r w:rsidRPr="00495063">
                              <w:rPr>
                                <w:sz w:val="22"/>
                                <w:szCs w:val="18"/>
                              </w:rPr>
                              <w:fldChar w:fldCharType="end"/>
                            </w:r>
                          </w:p>
                          <w:p w14:paraId="720B32DB" w14:textId="77777777" w:rsidR="00BD05BA" w:rsidRPr="00C02EED" w:rsidRDefault="00BD05BA">
                            <w:pPr>
                              <w:jc w:val="center"/>
                              <w:rPr>
                                <w:sz w:val="22"/>
                                <w:szCs w:val="18"/>
                              </w:rPr>
                            </w:pPr>
                          </w:p>
                        </w:txbxContent>
                      </wps:txbx>
                      <wps:bodyPr rot="0" vert="horz" wrap="square" lIns="0" tIns="0" rIns="0" bIns="0" anchor="t" anchorCtr="0" upright="1">
                        <a:noAutofit/>
                      </wps:bodyPr>
                    </wps:wsp>
                    <wpg:grpSp>
                      <wpg:cNvPr id="1162995695" name="Group 31"/>
                      <wpg:cNvGrpSpPr>
                        <a:grpSpLocks/>
                      </wpg:cNvGrpSpPr>
                      <wpg:grpSpPr bwMode="auto">
                        <a:xfrm flipH="1">
                          <a:off x="0" y="14970"/>
                          <a:ext cx="12255" cy="230"/>
                          <a:chOff x="-8" y="14978"/>
                          <a:chExt cx="12255" cy="230"/>
                        </a:xfrm>
                      </wpg:grpSpPr>
                      <wps:wsp>
                        <wps:cNvPr id="191879903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3402946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F8C40BF" id="_x0000_s1031" style="position:absolute;left:0;text-align:left;margin-left:0;margin-top:794.25pt;width:593.5pt;height:22.6pt;z-index:25165824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" filled="f" stroked="f">
                <v:textbox inset="0,0,0,0">
                  <w:txbxContent>
                    <w:p w14:paraId="7C981930" w14:textId="77777777" w:rsidR="00495063" w:rsidRPr="00495063" w:rsidRDefault="00495063" w:rsidP="00495063">
                      <w:pPr>
                        <w:jc w:val="center"/>
                        <w:rPr>
                          <w:sz w:val="22"/>
                          <w:szCs w:val="18"/>
                          <w:lang w:val="en-US"/>
                        </w:rPr>
                      </w:pPr>
                      <w:r w:rsidRPr="00495063">
                        <w:rPr>
                          <w:sz w:val="22"/>
                          <w:szCs w:val="18"/>
                          <w:lang w:val="en-US"/>
                        </w:rPr>
                        <w:fldChar w:fldCharType="begin"/>
                      </w:r>
                      <w:r w:rsidRPr="00495063">
                        <w:rPr>
                          <w:sz w:val="22"/>
                          <w:szCs w:val="18"/>
                          <w:lang w:val="en-US"/>
                        </w:rPr>
                        <w:instrText>PAGE</w:instrText>
                      </w:r>
                      <w:r w:rsidRPr="00495063">
                        <w:rPr>
                          <w:sz w:val="22"/>
                          <w:szCs w:val="18"/>
                          <w:lang w:val="en-US"/>
                        </w:rPr>
                        <w:fldChar w:fldCharType="separate"/>
                      </w:r>
                      <w:r w:rsidRPr="00495063">
                        <w:rPr>
                          <w:sz w:val="22"/>
                          <w:szCs w:val="18"/>
                          <w:lang w:val="en-US"/>
                        </w:rPr>
                        <w:t>1</w:t>
                      </w:r>
                      <w:r w:rsidRPr="00495063">
                        <w:rPr>
                          <w:sz w:val="22"/>
                          <w:szCs w:val="18"/>
                        </w:rPr>
                        <w:fldChar w:fldCharType="end"/>
                      </w:r>
                      <w:r w:rsidRPr="00495063">
                        <w:rPr>
                          <w:sz w:val="22"/>
                          <w:szCs w:val="18"/>
                          <w:lang w:val="en-US"/>
                        </w:rPr>
                        <w:t xml:space="preserve"> / </w:t>
                      </w:r>
                      <w:r w:rsidRPr="00495063">
                        <w:rPr>
                          <w:sz w:val="22"/>
                          <w:szCs w:val="18"/>
                          <w:lang w:val="en-US"/>
                        </w:rPr>
                        <w:fldChar w:fldCharType="begin"/>
                      </w:r>
                      <w:r w:rsidRPr="00495063">
                        <w:rPr>
                          <w:sz w:val="22"/>
                          <w:szCs w:val="18"/>
                          <w:lang w:val="en-US"/>
                        </w:rPr>
                        <w:instrText>NUMPAGES</w:instrText>
                      </w:r>
                      <w:r w:rsidRPr="00495063">
                        <w:rPr>
                          <w:sz w:val="22"/>
                          <w:szCs w:val="18"/>
                          <w:lang w:val="en-US"/>
                        </w:rPr>
                        <w:fldChar w:fldCharType="separate"/>
                      </w:r>
                      <w:r w:rsidRPr="00495063">
                        <w:rPr>
                          <w:sz w:val="22"/>
                          <w:szCs w:val="18"/>
                          <w:lang w:val="en-US"/>
                        </w:rPr>
                        <w:t>30</w:t>
                      </w:r>
                      <w:r w:rsidRPr="00495063">
                        <w:rPr>
                          <w:sz w:val="22"/>
                          <w:szCs w:val="18"/>
                        </w:rPr>
                        <w:fldChar w:fldCharType="end"/>
                      </w:r>
                    </w:p>
                    <w:p w14:paraId="720B32DB" w14:textId="77777777" w:rsidR="00BD05BA" w:rsidRPr="00C02EED" w:rsidRDefault="00BD05BA">
                      <w:pPr>
                        <w:jc w:val="center"/>
                        <w:rPr>
                          <w:sz w:val="22"/>
                          <w:szCs w:val="18"/>
                        </w:rPr>
                      </w:pP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6284" w14:textId="77777777" w:rsidR="00A12C99" w:rsidRDefault="00A12C99">
      <w:pPr>
        <w:spacing w:line="240" w:lineRule="auto"/>
      </w:pPr>
      <w:r>
        <w:separator/>
      </w:r>
    </w:p>
  </w:footnote>
  <w:footnote w:type="continuationSeparator" w:id="0">
    <w:p w14:paraId="7EDFDE30" w14:textId="77777777" w:rsidR="00A12C99" w:rsidRDefault="00A12C99">
      <w:pPr>
        <w:spacing w:line="240" w:lineRule="auto"/>
      </w:pPr>
      <w:r>
        <w:continuationSeparator/>
      </w:r>
    </w:p>
  </w:footnote>
  <w:footnote w:id="1">
    <w:p w14:paraId="429CD241" w14:textId="77777777" w:rsidR="007F4419" w:rsidRPr="005835A2" w:rsidRDefault="007F4419" w:rsidP="007F4419">
      <w:pPr>
        <w:pStyle w:val="Textpoznpodarou"/>
        <w:rPr>
          <w:rFonts w:ascii="Arial" w:hAnsi="Arial" w:cs="Arial"/>
          <w:sz w:val="20"/>
        </w:rPr>
      </w:pPr>
      <w:r w:rsidRPr="005835A2">
        <w:rPr>
          <w:rStyle w:val="Znakapoznpodarou"/>
          <w:rFonts w:ascii="Arial" w:hAnsi="Arial" w:cs="Arial"/>
          <w:sz w:val="20"/>
        </w:rPr>
        <w:footnoteRef/>
      </w:r>
      <w:r w:rsidRPr="005835A2">
        <w:rPr>
          <w:rFonts w:ascii="Arial" w:hAnsi="Arial" w:cs="Arial"/>
          <w:sz w:val="20"/>
        </w:rPr>
        <w:t xml:space="preserve"> Aktuální seznam sankcionovaných osob je uveden na </w:t>
      </w:r>
      <w:hyperlink r:id="rId1" w:history="1">
        <w:r w:rsidRPr="005835A2">
          <w:rPr>
            <w:rStyle w:val="Hypertextovodkaz"/>
            <w:rFonts w:ascii="Arial" w:hAnsi="Arial" w:cs="Arial"/>
            <w:sz w:val="20"/>
          </w:rPr>
          <w:t>https://www.sanctionsmap.eu/</w:t>
        </w:r>
      </w:hyperlink>
      <w:r w:rsidRPr="005835A2">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43DD" w14:textId="77777777" w:rsidR="00C916A5" w:rsidRDefault="00495063">
    <w:pPr>
      <w:pStyle w:val="Zhlav"/>
      <w:pBdr>
        <w:bottom w:val="single" w:sz="4" w:space="1" w:color="808080"/>
      </w:pBdr>
      <w:tabs>
        <w:tab w:val="clear" w:pos="9072"/>
        <w:tab w:val="right" w:pos="8931"/>
      </w:tabs>
    </w:pPr>
    <w:r>
      <w:t>Smlouva</w:t>
    </w:r>
    <w:r w:rsidR="00774D7E">
      <w:t xml:space="preserve"> o </w:t>
    </w:r>
    <w:r w:rsidR="00C65F32">
      <w:t xml:space="preserve">poskytování </w:t>
    </w:r>
    <w:r>
      <w:t xml:space="preserve">softwarových a jiných </w:t>
    </w:r>
    <w:r w:rsidR="00C65F32">
      <w:t>služeb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1."/>
      <w:lvlJc w:val="left"/>
      <w:pPr>
        <w:tabs>
          <w:tab w:val="num" w:pos="0"/>
        </w:tabs>
        <w:ind w:left="709" w:hanging="708"/>
      </w:pPr>
    </w:lvl>
    <w:lvl w:ilvl="1">
      <w:start w:val="1"/>
      <w:numFmt w:val="decimal"/>
      <w:pStyle w:val="Nadpis2"/>
      <w:lvlText w:val="%1.%2."/>
      <w:lvlJc w:val="left"/>
      <w:pPr>
        <w:tabs>
          <w:tab w:val="num" w:pos="0"/>
        </w:tabs>
        <w:ind w:left="1418" w:hanging="708"/>
      </w:pPr>
    </w:lvl>
    <w:lvl w:ilvl="2">
      <w:start w:val="1"/>
      <w:numFmt w:val="decimal"/>
      <w:pStyle w:val="Nadpis3"/>
      <w:lvlText w:val="%1.%2.%3."/>
      <w:lvlJc w:val="left"/>
      <w:pPr>
        <w:tabs>
          <w:tab w:val="num" w:pos="0"/>
        </w:tabs>
        <w:ind w:left="2269" w:hanging="708"/>
      </w:pPr>
    </w:lvl>
    <w:lvl w:ilvl="3">
      <w:start w:val="1"/>
      <w:numFmt w:val="decimal"/>
      <w:pStyle w:val="Nadpis4"/>
      <w:lvlText w:val="%1.%2.%3.%4."/>
      <w:lvlJc w:val="left"/>
      <w:pPr>
        <w:tabs>
          <w:tab w:val="num" w:pos="0"/>
        </w:tabs>
        <w:ind w:left="3402" w:hanging="708"/>
      </w:pPr>
    </w:lvl>
    <w:lvl w:ilvl="4">
      <w:start w:val="1"/>
      <w:numFmt w:val="decimal"/>
      <w:pStyle w:val="Nadpis5"/>
      <w:lvlText w:val="%1.%2.%3.%4.%5."/>
      <w:lvlJc w:val="left"/>
      <w:pPr>
        <w:tabs>
          <w:tab w:val="num" w:pos="0"/>
        </w:tabs>
        <w:ind w:left="4962" w:hanging="708"/>
      </w:pPr>
    </w:lvl>
    <w:lvl w:ilvl="5">
      <w:start w:val="1"/>
      <w:numFmt w:val="decimal"/>
      <w:pStyle w:val="Nadpis6"/>
      <w:lvlText w:val="%1.%2.%3.%4.%5.%6."/>
      <w:lvlJc w:val="left"/>
      <w:pPr>
        <w:tabs>
          <w:tab w:val="num" w:pos="0"/>
        </w:tabs>
        <w:ind w:left="5529" w:hanging="708"/>
      </w:pPr>
    </w:lvl>
    <w:lvl w:ilvl="6">
      <w:start w:val="1"/>
      <w:numFmt w:val="decimal"/>
      <w:pStyle w:val="Nadpis7"/>
      <w:lvlText w:val="%1.%2.%3.%4.%5.%6.%7."/>
      <w:lvlJc w:val="left"/>
      <w:pPr>
        <w:tabs>
          <w:tab w:val="num" w:pos="0"/>
        </w:tabs>
        <w:ind w:left="4956" w:hanging="708"/>
      </w:pPr>
    </w:lvl>
    <w:lvl w:ilvl="7">
      <w:start w:val="1"/>
      <w:numFmt w:val="decimal"/>
      <w:pStyle w:val="Nadpis8"/>
      <w:lvlText w:val="%1.%2.%3.%4.%5.%6.%7.%8."/>
      <w:lvlJc w:val="left"/>
      <w:pPr>
        <w:tabs>
          <w:tab w:val="num" w:pos="0"/>
        </w:tabs>
        <w:ind w:left="5664" w:hanging="708"/>
      </w:pPr>
    </w:lvl>
    <w:lvl w:ilvl="8">
      <w:start w:val="1"/>
      <w:numFmt w:val="decimal"/>
      <w:pStyle w:val="Nadpis9"/>
      <w:lvlText w:val="%1.%2.%3.%4.%5.%6.%7.%8.%9."/>
      <w:lvlJc w:val="left"/>
      <w:pPr>
        <w:tabs>
          <w:tab w:val="num" w:pos="0"/>
        </w:tabs>
        <w:ind w:left="6372" w:hanging="708"/>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Times New Roman" w:hAnsi="Times New Roman"/>
        <w:b/>
        <w:i w:val="0"/>
        <w:sz w:val="28"/>
      </w:rPr>
    </w:lvl>
  </w:abstractNum>
  <w:abstractNum w:abstractNumId="2" w15:restartNumberingAfterBreak="0">
    <w:nsid w:val="00000003"/>
    <w:multiLevelType w:val="multilevel"/>
    <w:tmpl w:val="343E9F52"/>
    <w:lvl w:ilvl="0">
      <w:start w:val="1"/>
      <w:numFmt w:val="upperRoman"/>
      <w:pStyle w:val="AZLLevel1"/>
      <w:lvlText w:val="%1."/>
      <w:lvlJc w:val="left"/>
      <w:pPr>
        <w:tabs>
          <w:tab w:val="num" w:pos="510"/>
        </w:tabs>
        <w:ind w:left="510" w:hanging="510"/>
      </w:pPr>
      <w:rPr>
        <w:rFonts w:ascii="Garamond" w:eastAsia="Times New Roman" w:hAnsi="Garamond" w:cs="Times New Roman"/>
        <w:b/>
        <w:i w:val="0"/>
        <w:caps/>
        <w:sz w:val="24"/>
        <w:szCs w:val="24"/>
      </w:rPr>
    </w:lvl>
    <w:lvl w:ilvl="1">
      <w:start w:val="1"/>
      <w:numFmt w:val="decimal"/>
      <w:pStyle w:val="AZLLevel2"/>
      <w:lvlText w:val="%1.%2."/>
      <w:lvlJc w:val="left"/>
      <w:pPr>
        <w:tabs>
          <w:tab w:val="num" w:pos="1758"/>
        </w:tabs>
        <w:ind w:left="1758" w:hanging="1191"/>
      </w:pPr>
      <w:rPr>
        <w:b/>
        <w:i w:val="0"/>
        <w:caps/>
        <w:sz w:val="24"/>
        <w:szCs w:val="24"/>
      </w:rPr>
    </w:lvl>
    <w:lvl w:ilvl="2">
      <w:start w:val="1"/>
      <w:numFmt w:val="lowerLetter"/>
      <w:pStyle w:val="AZLLevel3a"/>
      <w:lvlText w:val="(%3)"/>
      <w:lvlJc w:val="left"/>
      <w:pPr>
        <w:tabs>
          <w:tab w:val="num" w:pos="3459"/>
        </w:tabs>
        <w:ind w:left="3459" w:hanging="1701"/>
      </w:pPr>
      <w:rPr>
        <w:rFonts w:hint="default"/>
        <w:b/>
        <w:bCs/>
        <w:i w:val="0"/>
        <w:caps w:val="0"/>
        <w:sz w:val="24"/>
        <w:szCs w:val="24"/>
      </w:rPr>
    </w:lvl>
    <w:lvl w:ilvl="3">
      <w:start w:val="1"/>
      <w:numFmt w:val="lowerRoman"/>
      <w:pStyle w:val="AZLLevel3b"/>
      <w:lvlText w:val="(%4)"/>
      <w:lvlJc w:val="left"/>
      <w:pPr>
        <w:tabs>
          <w:tab w:val="num" w:pos="5783"/>
        </w:tabs>
        <w:ind w:left="5783" w:hanging="2324"/>
      </w:pPr>
      <w:rPr>
        <w:rFonts w:ascii="Garamond" w:hAnsi="Garamond" w:hint="default"/>
        <w:b/>
        <w:i w:val="0"/>
        <w:caps w:val="0"/>
        <w:sz w:val="24"/>
        <w:szCs w:val="24"/>
      </w:rPr>
    </w:lvl>
    <w:lvl w:ilvl="4">
      <w:start w:val="1"/>
      <w:numFmt w:val="decimal"/>
      <w:lvlText w:val="%1.%2.%3.%4.%5."/>
      <w:lvlJc w:val="left"/>
      <w:pPr>
        <w:tabs>
          <w:tab w:val="num" w:pos="7825"/>
        </w:tabs>
        <w:ind w:left="7825" w:hanging="2042"/>
      </w:pPr>
      <w:rPr>
        <w:b/>
        <w:i w:val="0"/>
        <w:caps/>
        <w:sz w:val="28"/>
        <w:szCs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F3246C"/>
    <w:multiLevelType w:val="multilevel"/>
    <w:tmpl w:val="3788DEFE"/>
    <w:styleLink w:val="Styl1"/>
    <w:lvl w:ilvl="0">
      <w:start w:val="1"/>
      <w:numFmt w:val="upperRoman"/>
      <w:lvlText w:val="%1."/>
      <w:lvlJc w:val="left"/>
      <w:pPr>
        <w:ind w:left="1800" w:hanging="720"/>
      </w:pPr>
      <w:rPr>
        <w:rFonts w:hint="default"/>
        <w:b/>
        <w:bCs/>
      </w:rPr>
    </w:lvl>
    <w:lvl w:ilvl="1">
      <w:start w:val="1"/>
      <w:numFmt w:val="upperLetter"/>
      <w:lvlText w:val="%1./%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2FE73C0"/>
    <w:multiLevelType w:val="hybridMultilevel"/>
    <w:tmpl w:val="914EFA70"/>
    <w:lvl w:ilvl="0" w:tplc="7C5083D6">
      <w:start w:val="1"/>
      <w:numFmt w:val="upperRoman"/>
      <w:lvlText w:val="%1."/>
      <w:lvlJc w:val="left"/>
      <w:pPr>
        <w:ind w:left="1080" w:hanging="720"/>
      </w:pPr>
      <w:rPr>
        <w:rFonts w:hint="default"/>
      </w:rPr>
    </w:lvl>
    <w:lvl w:ilvl="1" w:tplc="29C6FD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80670F"/>
    <w:multiLevelType w:val="hybridMultilevel"/>
    <w:tmpl w:val="0AEA2E2A"/>
    <w:lvl w:ilvl="0" w:tplc="04050017">
      <w:start w:val="1"/>
      <w:numFmt w:val="lowerLetter"/>
      <w:lvlText w:val="%1)"/>
      <w:lvlJc w:val="left"/>
      <w:pPr>
        <w:ind w:left="1996" w:hanging="360"/>
      </w:pPr>
    </w:lvl>
    <w:lvl w:ilvl="1" w:tplc="04050017">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6" w15:restartNumberingAfterBreak="0">
    <w:nsid w:val="049E55D1"/>
    <w:multiLevelType w:val="multilevel"/>
    <w:tmpl w:val="C2967144"/>
    <w:lvl w:ilvl="0">
      <w:start w:val="1"/>
      <w:numFmt w:val="decimal"/>
      <w:pStyle w:val="JSKLevel1"/>
      <w:lvlText w:val="%1."/>
      <w:lvlJc w:val="left"/>
      <w:pPr>
        <w:tabs>
          <w:tab w:val="num" w:pos="624"/>
        </w:tabs>
        <w:ind w:left="624" w:hanging="624"/>
      </w:pPr>
      <w:rPr>
        <w:rFonts w:ascii="Garamond" w:hAnsi="Garamond" w:hint="default"/>
        <w:b w:val="0"/>
        <w:i w:val="0"/>
        <w:sz w:val="24"/>
        <w:szCs w:val="24"/>
      </w:rPr>
    </w:lvl>
    <w:lvl w:ilvl="1">
      <w:start w:val="1"/>
      <w:numFmt w:val="decimal"/>
      <w:pStyle w:val="JSKLevel2"/>
      <w:lvlText w:val="%1.%2"/>
      <w:lvlJc w:val="left"/>
      <w:pPr>
        <w:tabs>
          <w:tab w:val="num" w:pos="624"/>
        </w:tabs>
        <w:ind w:left="624" w:hanging="624"/>
      </w:pPr>
      <w:rPr>
        <w:rFonts w:ascii="Times New Roman" w:hAnsi="Times New Roman" w:hint="default"/>
        <w:b w:val="0"/>
        <w:i w:val="0"/>
        <w:sz w:val="22"/>
      </w:rPr>
    </w:lvl>
    <w:lvl w:ilvl="2">
      <w:start w:val="1"/>
      <w:numFmt w:val="lowerLetter"/>
      <w:pStyle w:val="JSKLevela3"/>
      <w:lvlText w:val="(%3)"/>
      <w:lvlJc w:val="left"/>
      <w:pPr>
        <w:tabs>
          <w:tab w:val="num" w:pos="624"/>
        </w:tabs>
        <w:ind w:left="624" w:hanging="624"/>
      </w:pPr>
      <w:rPr>
        <w:rFonts w:ascii="Garamond" w:hAnsi="Garamond" w:hint="default"/>
        <w:b w:val="0"/>
        <w:i w:val="0"/>
        <w:sz w:val="24"/>
        <w:szCs w:val="24"/>
      </w:rPr>
    </w:lvl>
    <w:lvl w:ilvl="3">
      <w:start w:val="1"/>
      <w:numFmt w:val="lowerRoman"/>
      <w:pStyle w:val="JSKLevela4"/>
      <w:lvlText w:val="(%4)"/>
      <w:lvlJc w:val="left"/>
      <w:pPr>
        <w:tabs>
          <w:tab w:val="num" w:pos="1361"/>
        </w:tabs>
        <w:ind w:left="1361" w:hanging="737"/>
      </w:pPr>
      <w:rPr>
        <w:rFonts w:ascii="Garamond" w:hAnsi="Garamond" w:hint="default"/>
        <w:b w:val="0"/>
        <w:i w:val="0"/>
        <w:sz w:val="24"/>
        <w:szCs w:val="24"/>
      </w:rPr>
    </w:lvl>
    <w:lvl w:ilvl="4">
      <w:start w:val="1"/>
      <w:numFmt w:val="lowerLetter"/>
      <w:pStyle w:val="JSKLevelb3"/>
      <w:lvlText w:val="(%5)"/>
      <w:lvlJc w:val="left"/>
      <w:pPr>
        <w:tabs>
          <w:tab w:val="num" w:pos="1361"/>
        </w:tabs>
        <w:ind w:left="1361" w:hanging="737"/>
      </w:pPr>
      <w:rPr>
        <w:rFonts w:ascii="Times New Roman" w:hAnsi="Times New Roman" w:hint="default"/>
        <w:b w:val="0"/>
        <w:i w:val="0"/>
        <w:sz w:val="22"/>
      </w:rPr>
    </w:lvl>
    <w:lvl w:ilvl="5">
      <w:start w:val="1"/>
      <w:numFmt w:val="lowerRoman"/>
      <w:pStyle w:val="JSKLevelb4"/>
      <w:lvlText w:val="(%6)"/>
      <w:lvlJc w:val="left"/>
      <w:pPr>
        <w:tabs>
          <w:tab w:val="num" w:pos="2041"/>
        </w:tabs>
        <w:ind w:left="2041" w:hanging="680"/>
      </w:pPr>
      <w:rPr>
        <w:rFonts w:ascii="Times New Roman" w:hAnsi="Times New Roman" w:hint="default"/>
        <w:b w:val="0"/>
        <w:i w:val="0"/>
        <w:sz w:val="22"/>
      </w:rPr>
    </w:lvl>
    <w:lvl w:ilvl="6">
      <w:start w:val="1"/>
      <w:numFmt w:val="upperLetter"/>
      <w:pStyle w:val="JSKLevela5"/>
      <w:lvlText w:val="(%7)"/>
      <w:lvlJc w:val="left"/>
      <w:pPr>
        <w:tabs>
          <w:tab w:val="num" w:pos="2041"/>
        </w:tabs>
        <w:ind w:left="2041" w:hanging="680"/>
      </w:pPr>
      <w:rPr>
        <w:rFonts w:ascii="Times New Roman" w:hAnsi="Times New Roman" w:hint="default"/>
        <w:b w:val="0"/>
        <w:i w:val="0"/>
        <w:sz w:val="22"/>
      </w:rPr>
    </w:lvl>
    <w:lvl w:ilvl="7">
      <w:start w:val="1"/>
      <w:numFmt w:val="upperLetter"/>
      <w:pStyle w:val="JSKLevelb5"/>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7" w15:restartNumberingAfterBreak="0">
    <w:nsid w:val="0C8B678C"/>
    <w:multiLevelType w:val="hybridMultilevel"/>
    <w:tmpl w:val="4F562A2A"/>
    <w:lvl w:ilvl="0" w:tplc="B9A448C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43308"/>
    <w:multiLevelType w:val="hybridMultilevel"/>
    <w:tmpl w:val="37D09168"/>
    <w:lvl w:ilvl="0" w:tplc="04050015">
      <w:start w:val="1"/>
      <w:numFmt w:val="upperLetter"/>
      <w:lvlText w:val="%1."/>
      <w:lvlJc w:val="left"/>
      <w:pPr>
        <w:numPr>
          <w:ilvl w:val="6"/>
          <w:numId w:val="0"/>
        </w:numPr>
        <w:ind w:left="31680" w:firstLine="31680"/>
      </w:pPr>
    </w:lvl>
    <w:lvl w:ilvl="1" w:tplc="04050019" w:tentative="1">
      <w:start w:val="1"/>
      <w:numFmt w:val="lowerLetter"/>
      <w:lvlText w:val="%2."/>
      <w:lvlJc w:val="left"/>
      <w:pPr>
        <w:ind w:left="2266" w:hanging="360"/>
      </w:pPr>
    </w:lvl>
    <w:lvl w:ilvl="2" w:tplc="0405001B" w:tentative="1">
      <w:start w:val="1"/>
      <w:numFmt w:val="lowerRoman"/>
      <w:lvlText w:val="%3."/>
      <w:lvlJc w:val="right"/>
      <w:pPr>
        <w:ind w:left="2986" w:hanging="180"/>
      </w:pPr>
    </w:lvl>
    <w:lvl w:ilvl="3" w:tplc="0405000F" w:tentative="1">
      <w:start w:val="1"/>
      <w:numFmt w:val="decimal"/>
      <w:lvlText w:val="%4."/>
      <w:lvlJc w:val="left"/>
      <w:pPr>
        <w:ind w:left="3706" w:hanging="360"/>
      </w:pPr>
    </w:lvl>
    <w:lvl w:ilvl="4" w:tplc="04050019" w:tentative="1">
      <w:start w:val="1"/>
      <w:numFmt w:val="lowerLetter"/>
      <w:lvlText w:val="%5."/>
      <w:lvlJc w:val="left"/>
      <w:pPr>
        <w:ind w:left="4426" w:hanging="360"/>
      </w:pPr>
    </w:lvl>
    <w:lvl w:ilvl="5" w:tplc="0405001B">
      <w:start w:val="1"/>
      <w:numFmt w:val="lowerRoman"/>
      <w:lvlText w:val="%6."/>
      <w:lvlJc w:val="right"/>
      <w:pPr>
        <w:ind w:left="5146" w:hanging="180"/>
      </w:pPr>
    </w:lvl>
    <w:lvl w:ilvl="6" w:tplc="CE0C2EF8">
      <w:start w:val="1"/>
      <w:numFmt w:val="upperLetter"/>
      <w:pStyle w:val="AZLLevel4"/>
      <w:lvlText w:val="(%7)"/>
      <w:lvlJc w:val="left"/>
      <w:rPr>
        <w:rFonts w:hint="default"/>
        <w:b/>
        <w:bCs/>
      </w:rPr>
    </w:lvl>
    <w:lvl w:ilvl="7" w:tplc="04050019" w:tentative="1">
      <w:start w:val="1"/>
      <w:numFmt w:val="lowerLetter"/>
      <w:lvlText w:val="%8."/>
      <w:lvlJc w:val="left"/>
      <w:pPr>
        <w:ind w:left="6586" w:hanging="360"/>
      </w:pPr>
    </w:lvl>
    <w:lvl w:ilvl="8" w:tplc="0405001B" w:tentative="1">
      <w:start w:val="1"/>
      <w:numFmt w:val="lowerRoman"/>
      <w:lvlText w:val="%9."/>
      <w:lvlJc w:val="right"/>
      <w:pPr>
        <w:ind w:left="7306" w:hanging="180"/>
      </w:pPr>
    </w:lvl>
  </w:abstractNum>
  <w:abstractNum w:abstractNumId="9" w15:restartNumberingAfterBreak="0">
    <w:nsid w:val="169C00BC"/>
    <w:multiLevelType w:val="hybridMultilevel"/>
    <w:tmpl w:val="221E59F8"/>
    <w:lvl w:ilvl="0" w:tplc="A3F8E7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E25C5E"/>
    <w:multiLevelType w:val="hybridMultilevel"/>
    <w:tmpl w:val="0D84ECC6"/>
    <w:lvl w:ilvl="0" w:tplc="0DBE9A72">
      <w:start w:val="1"/>
      <w:numFmt w:val="bullet"/>
      <w:pStyle w:val="Level5"/>
      <w:lvlText w:val=""/>
      <w:lvlJc w:val="left"/>
      <w:pPr>
        <w:ind w:left="1546" w:hanging="360"/>
      </w:pPr>
      <w:rPr>
        <w:rFonts w:ascii="Symbol" w:hAnsi="Symbol" w:hint="default"/>
      </w:rPr>
    </w:lvl>
    <w:lvl w:ilvl="1" w:tplc="04050003" w:tentative="1">
      <w:start w:val="1"/>
      <w:numFmt w:val="bullet"/>
      <w:lvlText w:val="o"/>
      <w:lvlJc w:val="left"/>
      <w:pPr>
        <w:ind w:left="2266" w:hanging="360"/>
      </w:pPr>
      <w:rPr>
        <w:rFonts w:ascii="Courier New" w:hAnsi="Courier New" w:cs="Courier New" w:hint="default"/>
      </w:rPr>
    </w:lvl>
    <w:lvl w:ilvl="2" w:tplc="04050005" w:tentative="1">
      <w:start w:val="1"/>
      <w:numFmt w:val="bullet"/>
      <w:lvlText w:val=""/>
      <w:lvlJc w:val="left"/>
      <w:pPr>
        <w:ind w:left="2986" w:hanging="360"/>
      </w:pPr>
      <w:rPr>
        <w:rFonts w:ascii="Wingdings" w:hAnsi="Wingdings" w:hint="default"/>
      </w:rPr>
    </w:lvl>
    <w:lvl w:ilvl="3" w:tplc="04050001" w:tentative="1">
      <w:start w:val="1"/>
      <w:numFmt w:val="bullet"/>
      <w:lvlText w:val=""/>
      <w:lvlJc w:val="left"/>
      <w:pPr>
        <w:ind w:left="3706" w:hanging="360"/>
      </w:pPr>
      <w:rPr>
        <w:rFonts w:ascii="Symbol" w:hAnsi="Symbol" w:hint="default"/>
      </w:rPr>
    </w:lvl>
    <w:lvl w:ilvl="4" w:tplc="04050003" w:tentative="1">
      <w:start w:val="1"/>
      <w:numFmt w:val="bullet"/>
      <w:lvlText w:val="o"/>
      <w:lvlJc w:val="left"/>
      <w:pPr>
        <w:ind w:left="4426" w:hanging="360"/>
      </w:pPr>
      <w:rPr>
        <w:rFonts w:ascii="Courier New" w:hAnsi="Courier New" w:cs="Courier New" w:hint="default"/>
      </w:rPr>
    </w:lvl>
    <w:lvl w:ilvl="5" w:tplc="04050005" w:tentative="1">
      <w:start w:val="1"/>
      <w:numFmt w:val="bullet"/>
      <w:lvlText w:val=""/>
      <w:lvlJc w:val="left"/>
      <w:pPr>
        <w:ind w:left="5146" w:hanging="360"/>
      </w:pPr>
      <w:rPr>
        <w:rFonts w:ascii="Wingdings" w:hAnsi="Wingdings" w:hint="default"/>
      </w:rPr>
    </w:lvl>
    <w:lvl w:ilvl="6" w:tplc="04050001" w:tentative="1">
      <w:start w:val="1"/>
      <w:numFmt w:val="bullet"/>
      <w:lvlText w:val=""/>
      <w:lvlJc w:val="left"/>
      <w:pPr>
        <w:ind w:left="5866" w:hanging="360"/>
      </w:pPr>
      <w:rPr>
        <w:rFonts w:ascii="Symbol" w:hAnsi="Symbol" w:hint="default"/>
      </w:rPr>
    </w:lvl>
    <w:lvl w:ilvl="7" w:tplc="04050003" w:tentative="1">
      <w:start w:val="1"/>
      <w:numFmt w:val="bullet"/>
      <w:lvlText w:val="o"/>
      <w:lvlJc w:val="left"/>
      <w:pPr>
        <w:ind w:left="6586" w:hanging="360"/>
      </w:pPr>
      <w:rPr>
        <w:rFonts w:ascii="Courier New" w:hAnsi="Courier New" w:cs="Courier New" w:hint="default"/>
      </w:rPr>
    </w:lvl>
    <w:lvl w:ilvl="8" w:tplc="04050005" w:tentative="1">
      <w:start w:val="1"/>
      <w:numFmt w:val="bullet"/>
      <w:lvlText w:val=""/>
      <w:lvlJc w:val="left"/>
      <w:pPr>
        <w:ind w:left="7306" w:hanging="360"/>
      </w:pPr>
      <w:rPr>
        <w:rFonts w:ascii="Wingdings" w:hAnsi="Wingdings" w:hint="default"/>
      </w:rPr>
    </w:lvl>
  </w:abstractNum>
  <w:abstractNum w:abstractNumId="11" w15:restartNumberingAfterBreak="0">
    <w:nsid w:val="224150BD"/>
    <w:multiLevelType w:val="multilevel"/>
    <w:tmpl w:val="6D5E1016"/>
    <w:lvl w:ilvl="0">
      <w:start w:val="1"/>
      <w:numFmt w:val="decimal"/>
      <w:lvlText w:val="%1."/>
      <w:lvlJc w:val="left"/>
      <w:pPr>
        <w:ind w:left="468" w:hanging="468"/>
      </w:pPr>
      <w:rPr>
        <w:rFonts w:hint="default"/>
      </w:rPr>
    </w:lvl>
    <w:lvl w:ilvl="1">
      <w:start w:val="1"/>
      <w:numFmt w:val="decimal"/>
      <w:pStyle w:val="Styl11"/>
      <w:lvlText w:val="%1.%2."/>
      <w:lvlJc w:val="left"/>
      <w:pPr>
        <w:ind w:left="468" w:hanging="468"/>
      </w:pPr>
      <w:rPr>
        <w:rFonts w:ascii="Arial" w:hAnsi="Arial" w:cs="Arial" w:hint="default"/>
        <w:sz w:val="22"/>
        <w:szCs w:val="22"/>
      </w:rPr>
    </w:lvl>
    <w:lvl w:ilvl="2">
      <w:start w:val="1"/>
      <w:numFmt w:val="decimal"/>
      <w:pStyle w:val="STYL111"/>
      <w:lvlText w:val="%1.%2.%3."/>
      <w:lvlJc w:val="left"/>
      <w:pPr>
        <w:ind w:left="1997" w:hanging="720"/>
      </w:pPr>
      <w:rPr>
        <w:rFonts w:ascii="Arial" w:hAnsi="Arial" w:cs="Arial" w:hint="default"/>
        <w:sz w:val="22"/>
        <w:szCs w:val="22"/>
      </w:rPr>
    </w:lvl>
    <w:lvl w:ilvl="3">
      <w:start w:val="1"/>
      <w:numFmt w:val="lowerLetter"/>
      <w:lvlText w:val="%4)"/>
      <w:lvlJc w:val="left"/>
      <w:pPr>
        <w:ind w:left="360" w:hanging="360"/>
      </w:pPr>
      <w:rPr>
        <w:rFonts w:ascii="Arial" w:hAnsi="Arial" w:cs="Arial"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D3CD7"/>
    <w:multiLevelType w:val="hybridMultilevel"/>
    <w:tmpl w:val="365E41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0718D8"/>
    <w:multiLevelType w:val="hybridMultilevel"/>
    <w:tmpl w:val="387E924C"/>
    <w:lvl w:ilvl="0" w:tplc="202CAD7E">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4" w15:restartNumberingAfterBreak="0">
    <w:nsid w:val="65F81A2C"/>
    <w:multiLevelType w:val="hybridMultilevel"/>
    <w:tmpl w:val="028AC9E2"/>
    <w:lvl w:ilvl="0" w:tplc="61CC55DA">
      <w:start w:val="1"/>
      <w:numFmt w:val="bullet"/>
      <w:lvlText w:val="-"/>
      <w:lvlJc w:val="left"/>
      <w:pPr>
        <w:ind w:left="1996" w:hanging="360"/>
      </w:pPr>
      <w:rPr>
        <w:rFonts w:ascii="Garamond" w:eastAsia="Times New Roman" w:hAnsi="Garamond"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5" w15:restartNumberingAfterBreak="0">
    <w:nsid w:val="67E207A5"/>
    <w:multiLevelType w:val="hybridMultilevel"/>
    <w:tmpl w:val="1700CBAA"/>
    <w:lvl w:ilvl="0" w:tplc="B9BCE718">
      <w:start w:val="1"/>
      <w:numFmt w:val="upperLetter"/>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3C5B1D"/>
    <w:multiLevelType w:val="multilevel"/>
    <w:tmpl w:val="3788DEFE"/>
    <w:numStyleLink w:val="Styl1"/>
  </w:abstractNum>
  <w:abstractNum w:abstractNumId="17" w15:restartNumberingAfterBreak="0">
    <w:nsid w:val="7D237DEE"/>
    <w:multiLevelType w:val="multilevel"/>
    <w:tmpl w:val="B7D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495263">
    <w:abstractNumId w:val="0"/>
  </w:num>
  <w:num w:numId="2" w16cid:durableId="186648926">
    <w:abstractNumId w:val="2"/>
  </w:num>
  <w:num w:numId="3" w16cid:durableId="209730363">
    <w:abstractNumId w:val="9"/>
  </w:num>
  <w:num w:numId="4" w16cid:durableId="408355546">
    <w:abstractNumId w:val="15"/>
  </w:num>
  <w:num w:numId="5" w16cid:durableId="642586914">
    <w:abstractNumId w:val="6"/>
  </w:num>
  <w:num w:numId="6" w16cid:durableId="1376810084">
    <w:abstractNumId w:val="10"/>
  </w:num>
  <w:num w:numId="7" w16cid:durableId="2111461409">
    <w:abstractNumId w:val="8"/>
  </w:num>
  <w:num w:numId="8" w16cid:durableId="1137802840">
    <w:abstractNumId w:val="11"/>
  </w:num>
  <w:num w:numId="9" w16cid:durableId="939414248">
    <w:abstractNumId w:val="3"/>
  </w:num>
  <w:num w:numId="10" w16cid:durableId="1724399850">
    <w:abstractNumId w:val="16"/>
    <w:lvlOverride w:ilvl="0">
      <w:lvl w:ilvl="0">
        <w:start w:val="1"/>
        <w:numFmt w:val="upperRoman"/>
        <w:lvlText w:val="%1."/>
        <w:lvlJc w:val="left"/>
        <w:pPr>
          <w:ind w:left="1800" w:hanging="720"/>
        </w:pPr>
        <w:rPr>
          <w:rFonts w:hint="default"/>
          <w:b/>
          <w:bCs/>
        </w:rPr>
      </w:lvl>
    </w:lvlOverride>
    <w:lvlOverride w:ilvl="1">
      <w:lvl w:ilvl="1">
        <w:start w:val="1"/>
        <w:numFmt w:val="upperLetter"/>
        <w:lvlText w:val="%1./%2"/>
        <w:lvlJc w:val="left"/>
        <w:pPr>
          <w:ind w:left="2160" w:hanging="360"/>
        </w:pPr>
        <w:rPr>
          <w:rFonts w:hint="default"/>
          <w:b/>
          <w:bCs/>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1" w16cid:durableId="277759384">
    <w:abstractNumId w:val="12"/>
  </w:num>
  <w:num w:numId="12" w16cid:durableId="372467025">
    <w:abstractNumId w:val="11"/>
  </w:num>
  <w:num w:numId="13" w16cid:durableId="269703887">
    <w:abstractNumId w:val="11"/>
  </w:num>
  <w:num w:numId="14" w16cid:durableId="1880969832">
    <w:abstractNumId w:val="11"/>
  </w:num>
  <w:num w:numId="15" w16cid:durableId="329791330">
    <w:abstractNumId w:val="11"/>
  </w:num>
  <w:num w:numId="16" w16cid:durableId="1515462577">
    <w:abstractNumId w:val="11"/>
  </w:num>
  <w:num w:numId="17" w16cid:durableId="156849459">
    <w:abstractNumId w:val="11"/>
  </w:num>
  <w:num w:numId="18" w16cid:durableId="1077286561">
    <w:abstractNumId w:val="11"/>
  </w:num>
  <w:num w:numId="19" w16cid:durableId="1695645496">
    <w:abstractNumId w:val="4"/>
  </w:num>
  <w:num w:numId="20" w16cid:durableId="1280188328">
    <w:abstractNumId w:val="11"/>
  </w:num>
  <w:num w:numId="21" w16cid:durableId="589895240">
    <w:abstractNumId w:val="11"/>
  </w:num>
  <w:num w:numId="22" w16cid:durableId="188034307">
    <w:abstractNumId w:val="11"/>
  </w:num>
  <w:num w:numId="23" w16cid:durableId="2070960425">
    <w:abstractNumId w:val="11"/>
  </w:num>
  <w:num w:numId="24" w16cid:durableId="1347442198">
    <w:abstractNumId w:val="11"/>
  </w:num>
  <w:num w:numId="25" w16cid:durableId="1179782257">
    <w:abstractNumId w:val="11"/>
  </w:num>
  <w:num w:numId="26" w16cid:durableId="220098050">
    <w:abstractNumId w:val="11"/>
  </w:num>
  <w:num w:numId="27" w16cid:durableId="490371114">
    <w:abstractNumId w:val="11"/>
  </w:num>
  <w:num w:numId="28" w16cid:durableId="579486457">
    <w:abstractNumId w:val="13"/>
  </w:num>
  <w:num w:numId="29" w16cid:durableId="167597644">
    <w:abstractNumId w:val="14"/>
  </w:num>
  <w:num w:numId="30" w16cid:durableId="1733653213">
    <w:abstractNumId w:val="11"/>
  </w:num>
  <w:num w:numId="31" w16cid:durableId="1595703191">
    <w:abstractNumId w:val="11"/>
  </w:num>
  <w:num w:numId="32" w16cid:durableId="684861814">
    <w:abstractNumId w:val="11"/>
  </w:num>
  <w:num w:numId="33" w16cid:durableId="1314674249">
    <w:abstractNumId w:val="11"/>
  </w:num>
  <w:num w:numId="34" w16cid:durableId="20059107">
    <w:abstractNumId w:val="11"/>
  </w:num>
  <w:num w:numId="35" w16cid:durableId="417945001">
    <w:abstractNumId w:val="11"/>
  </w:num>
  <w:num w:numId="36" w16cid:durableId="1971592402">
    <w:abstractNumId w:val="5"/>
  </w:num>
  <w:num w:numId="37" w16cid:durableId="1348101607">
    <w:abstractNumId w:val="11"/>
  </w:num>
  <w:num w:numId="38" w16cid:durableId="664360758">
    <w:abstractNumId w:val="11"/>
  </w:num>
  <w:num w:numId="39" w16cid:durableId="2097162787">
    <w:abstractNumId w:val="11"/>
  </w:num>
  <w:num w:numId="40" w16cid:durableId="1118375965">
    <w:abstractNumId w:val="11"/>
  </w:num>
  <w:num w:numId="41" w16cid:durableId="1515341341">
    <w:abstractNumId w:val="11"/>
  </w:num>
  <w:num w:numId="42" w16cid:durableId="418453257">
    <w:abstractNumId w:val="11"/>
  </w:num>
  <w:num w:numId="43" w16cid:durableId="1848136692">
    <w:abstractNumId w:val="11"/>
  </w:num>
  <w:num w:numId="44" w16cid:durableId="63381134">
    <w:abstractNumId w:val="11"/>
  </w:num>
  <w:num w:numId="45" w16cid:durableId="1911307640">
    <w:abstractNumId w:val="11"/>
  </w:num>
  <w:num w:numId="46" w16cid:durableId="1912766008">
    <w:abstractNumId w:val="11"/>
  </w:num>
  <w:num w:numId="47" w16cid:durableId="2036687537">
    <w:abstractNumId w:val="11"/>
  </w:num>
  <w:num w:numId="48" w16cid:durableId="1964996565">
    <w:abstractNumId w:val="11"/>
  </w:num>
  <w:num w:numId="49" w16cid:durableId="182715231">
    <w:abstractNumId w:val="7"/>
  </w:num>
  <w:num w:numId="50" w16cid:durableId="2053335644">
    <w:abstractNumId w:val="11"/>
  </w:num>
  <w:num w:numId="51" w16cid:durableId="459760466">
    <w:abstractNumId w:val="11"/>
  </w:num>
  <w:num w:numId="52" w16cid:durableId="476386516">
    <w:abstractNumId w:val="11"/>
  </w:num>
  <w:num w:numId="53" w16cid:durableId="846872980">
    <w:abstractNumId w:val="11"/>
  </w:num>
  <w:num w:numId="54" w16cid:durableId="408423945">
    <w:abstractNumId w:val="11"/>
  </w:num>
  <w:num w:numId="55" w16cid:durableId="409885279">
    <w:abstractNumId w:val="11"/>
  </w:num>
  <w:num w:numId="56" w16cid:durableId="1162161558">
    <w:abstractNumId w:val="11"/>
  </w:num>
  <w:num w:numId="57" w16cid:durableId="2088645274">
    <w:abstractNumId w:val="11"/>
  </w:num>
  <w:num w:numId="58" w16cid:durableId="1785225285">
    <w:abstractNumId w:val="11"/>
  </w:num>
  <w:num w:numId="59" w16cid:durableId="1897274616">
    <w:abstractNumId w:val="11"/>
  </w:num>
  <w:num w:numId="60" w16cid:durableId="285352022">
    <w:abstractNumId w:val="11"/>
  </w:num>
  <w:num w:numId="61" w16cid:durableId="925849277">
    <w:abstractNumId w:val="11"/>
  </w:num>
  <w:num w:numId="62" w16cid:durableId="1639794764">
    <w:abstractNumId w:val="11"/>
  </w:num>
  <w:num w:numId="63" w16cid:durableId="1318219519">
    <w:abstractNumId w:val="11"/>
  </w:num>
  <w:num w:numId="64" w16cid:durableId="64382704">
    <w:abstractNumId w:val="11"/>
  </w:num>
  <w:num w:numId="65" w16cid:durableId="1606571502">
    <w:abstractNumId w:val="11"/>
  </w:num>
  <w:num w:numId="66" w16cid:durableId="1383093089">
    <w:abstractNumId w:val="11"/>
  </w:num>
  <w:num w:numId="67" w16cid:durableId="66154775">
    <w:abstractNumId w:val="11"/>
  </w:num>
  <w:num w:numId="68" w16cid:durableId="1164470029">
    <w:abstractNumId w:val="11"/>
  </w:num>
  <w:num w:numId="69" w16cid:durableId="558901377">
    <w:abstractNumId w:val="11"/>
  </w:num>
  <w:num w:numId="70" w16cid:durableId="498888657">
    <w:abstractNumId w:val="11"/>
  </w:num>
  <w:num w:numId="71" w16cid:durableId="2029142284">
    <w:abstractNumId w:val="11"/>
  </w:num>
  <w:num w:numId="72" w16cid:durableId="1032681991">
    <w:abstractNumId w:val="11"/>
  </w:num>
  <w:num w:numId="73" w16cid:durableId="741685288">
    <w:abstractNumId w:val="11"/>
  </w:num>
  <w:num w:numId="74" w16cid:durableId="394544689">
    <w:abstractNumId w:val="11"/>
  </w:num>
  <w:num w:numId="75" w16cid:durableId="429162331">
    <w:abstractNumId w:val="11"/>
  </w:num>
  <w:num w:numId="76" w16cid:durableId="334377840">
    <w:abstractNumId w:val="11"/>
  </w:num>
  <w:num w:numId="77" w16cid:durableId="272133032">
    <w:abstractNumId w:val="11"/>
  </w:num>
  <w:num w:numId="78" w16cid:durableId="1325741014">
    <w:abstractNumId w:val="11"/>
  </w:num>
  <w:num w:numId="79" w16cid:durableId="1321618418">
    <w:abstractNumId w:val="11"/>
  </w:num>
  <w:num w:numId="80" w16cid:durableId="1258948468">
    <w:abstractNumId w:val="11"/>
  </w:num>
  <w:num w:numId="81" w16cid:durableId="245965942">
    <w:abstractNumId w:val="11"/>
  </w:num>
  <w:num w:numId="82" w16cid:durableId="1929072290">
    <w:abstractNumId w:val="11"/>
  </w:num>
  <w:num w:numId="83" w16cid:durableId="1853950984">
    <w:abstractNumId w:val="11"/>
  </w:num>
  <w:num w:numId="84" w16cid:durableId="1305818028">
    <w:abstractNumId w:val="11"/>
  </w:num>
  <w:num w:numId="85" w16cid:durableId="392319611">
    <w:abstractNumId w:val="11"/>
  </w:num>
  <w:num w:numId="86" w16cid:durableId="2038116184">
    <w:abstractNumId w:val="11"/>
  </w:num>
  <w:num w:numId="87" w16cid:durableId="159085821">
    <w:abstractNumId w:val="11"/>
  </w:num>
  <w:num w:numId="88" w16cid:durableId="1310018613">
    <w:abstractNumId w:val="11"/>
  </w:num>
  <w:num w:numId="89" w16cid:durableId="1526551666">
    <w:abstractNumId w:val="11"/>
  </w:num>
  <w:num w:numId="90" w16cid:durableId="1441409936">
    <w:abstractNumId w:val="11"/>
  </w:num>
  <w:num w:numId="91" w16cid:durableId="1744257024">
    <w:abstractNumId w:val="11"/>
  </w:num>
  <w:num w:numId="92" w16cid:durableId="2090730967">
    <w:abstractNumId w:val="11"/>
  </w:num>
  <w:num w:numId="93" w16cid:durableId="952786143">
    <w:abstractNumId w:val="11"/>
  </w:num>
  <w:num w:numId="94" w16cid:durableId="741874069">
    <w:abstractNumId w:val="11"/>
  </w:num>
  <w:num w:numId="95" w16cid:durableId="479658177">
    <w:abstractNumId w:val="11"/>
  </w:num>
  <w:num w:numId="96" w16cid:durableId="442043486">
    <w:abstractNumId w:val="11"/>
  </w:num>
  <w:num w:numId="97" w16cid:durableId="804395843">
    <w:abstractNumId w:val="11"/>
  </w:num>
  <w:num w:numId="98" w16cid:durableId="184290442">
    <w:abstractNumId w:val="11"/>
  </w:num>
  <w:num w:numId="99" w16cid:durableId="1094325769">
    <w:abstractNumId w:val="11"/>
  </w:num>
  <w:num w:numId="100" w16cid:durableId="243028269">
    <w:abstractNumId w:val="11"/>
  </w:num>
  <w:num w:numId="101" w16cid:durableId="39525934">
    <w:abstractNumId w:val="11"/>
  </w:num>
  <w:num w:numId="102" w16cid:durableId="346757658">
    <w:abstractNumId w:val="11"/>
  </w:num>
  <w:num w:numId="103" w16cid:durableId="490563331">
    <w:abstractNumId w:val="11"/>
  </w:num>
  <w:num w:numId="104" w16cid:durableId="937910695">
    <w:abstractNumId w:val="11"/>
  </w:num>
  <w:num w:numId="105" w16cid:durableId="79186111">
    <w:abstractNumId w:val="11"/>
  </w:num>
  <w:num w:numId="106" w16cid:durableId="232812626">
    <w:abstractNumId w:val="11"/>
  </w:num>
  <w:num w:numId="107" w16cid:durableId="1350139162">
    <w:abstractNumId w:val="11"/>
  </w:num>
  <w:num w:numId="108" w16cid:durableId="687371654">
    <w:abstractNumId w:val="11"/>
  </w:num>
  <w:num w:numId="109" w16cid:durableId="1765607658">
    <w:abstractNumId w:val="11"/>
  </w:num>
  <w:num w:numId="110" w16cid:durableId="876353588">
    <w:abstractNumId w:val="11"/>
  </w:num>
  <w:num w:numId="111" w16cid:durableId="1135299708">
    <w:abstractNumId w:val="11"/>
  </w:num>
  <w:num w:numId="112" w16cid:durableId="1728142371">
    <w:abstractNumId w:val="11"/>
  </w:num>
  <w:num w:numId="113" w16cid:durableId="1772125660">
    <w:abstractNumId w:val="11"/>
  </w:num>
  <w:num w:numId="114" w16cid:durableId="1094401175">
    <w:abstractNumId w:val="11"/>
  </w:num>
  <w:num w:numId="115" w16cid:durableId="977029322">
    <w:abstractNumId w:val="11"/>
  </w:num>
  <w:num w:numId="116" w16cid:durableId="570775960">
    <w:abstractNumId w:val="11"/>
  </w:num>
  <w:num w:numId="117" w16cid:durableId="1935087087">
    <w:abstractNumId w:val="11"/>
  </w:num>
  <w:num w:numId="118" w16cid:durableId="846485039">
    <w:abstractNumId w:val="11"/>
  </w:num>
  <w:num w:numId="119" w16cid:durableId="2113281755">
    <w:abstractNumId w:val="11"/>
  </w:num>
  <w:num w:numId="120" w16cid:durableId="2103841897">
    <w:abstractNumId w:val="11"/>
  </w:num>
  <w:num w:numId="121" w16cid:durableId="682825021">
    <w:abstractNumId w:val="11"/>
  </w:num>
  <w:num w:numId="122" w16cid:durableId="1900552303">
    <w:abstractNumId w:val="11"/>
  </w:num>
  <w:num w:numId="123" w16cid:durableId="2006395861">
    <w:abstractNumId w:val="11"/>
  </w:num>
  <w:num w:numId="124" w16cid:durableId="999312799">
    <w:abstractNumId w:val="11"/>
  </w:num>
  <w:num w:numId="125" w16cid:durableId="235939632">
    <w:abstractNumId w:val="11"/>
  </w:num>
  <w:num w:numId="126" w16cid:durableId="296228527">
    <w:abstractNumId w:val="11"/>
  </w:num>
  <w:num w:numId="127" w16cid:durableId="2131630435">
    <w:abstractNumId w:val="11"/>
  </w:num>
  <w:num w:numId="128" w16cid:durableId="365719699">
    <w:abstractNumId w:val="11"/>
  </w:num>
  <w:num w:numId="129" w16cid:durableId="2054767979">
    <w:abstractNumId w:val="11"/>
  </w:num>
  <w:num w:numId="130" w16cid:durableId="1591280332">
    <w:abstractNumId w:val="11"/>
  </w:num>
  <w:num w:numId="131" w16cid:durableId="2061787616">
    <w:abstractNumId w:val="11"/>
  </w:num>
  <w:num w:numId="132" w16cid:durableId="124087602">
    <w:abstractNumId w:val="11"/>
  </w:num>
  <w:num w:numId="133" w16cid:durableId="1413046815">
    <w:abstractNumId w:val="11"/>
  </w:num>
  <w:num w:numId="134" w16cid:durableId="51196894">
    <w:abstractNumId w:val="11"/>
  </w:num>
  <w:num w:numId="135" w16cid:durableId="317854762">
    <w:abstractNumId w:val="11"/>
  </w:num>
  <w:num w:numId="136" w16cid:durableId="1215115184">
    <w:abstractNumId w:val="11"/>
  </w:num>
  <w:num w:numId="137" w16cid:durableId="493647045">
    <w:abstractNumId w:val="11"/>
  </w:num>
  <w:num w:numId="138" w16cid:durableId="97019789">
    <w:abstractNumId w:val="11"/>
  </w:num>
  <w:num w:numId="139" w16cid:durableId="1419060489">
    <w:abstractNumId w:val="11"/>
  </w:num>
  <w:num w:numId="140" w16cid:durableId="1973435538">
    <w:abstractNumId w:val="11"/>
  </w:num>
  <w:num w:numId="141" w16cid:durableId="1985503632">
    <w:abstractNumId w:val="11"/>
  </w:num>
  <w:num w:numId="142" w16cid:durableId="190800505">
    <w:abstractNumId w:val="11"/>
  </w:num>
  <w:num w:numId="143" w16cid:durableId="36977695">
    <w:abstractNumId w:val="11"/>
  </w:num>
  <w:num w:numId="144" w16cid:durableId="875044547">
    <w:abstractNumId w:val="11"/>
  </w:num>
  <w:num w:numId="145" w16cid:durableId="1330132671">
    <w:abstractNumId w:val="11"/>
  </w:num>
  <w:num w:numId="146" w16cid:durableId="20668568">
    <w:abstractNumId w:val="11"/>
  </w:num>
  <w:num w:numId="147" w16cid:durableId="2012026652">
    <w:abstractNumId w:val="11"/>
  </w:num>
  <w:num w:numId="148" w16cid:durableId="1008363455">
    <w:abstractNumId w:val="11"/>
  </w:num>
  <w:num w:numId="149" w16cid:durableId="1784230023">
    <w:abstractNumId w:val="11"/>
  </w:num>
  <w:num w:numId="150" w16cid:durableId="2030837059">
    <w:abstractNumId w:val="11"/>
  </w:num>
  <w:num w:numId="151" w16cid:durableId="979192791">
    <w:abstractNumId w:val="11"/>
  </w:num>
  <w:num w:numId="152" w16cid:durableId="1155608377">
    <w:abstractNumId w:val="11"/>
  </w:num>
  <w:num w:numId="153" w16cid:durableId="1270433615">
    <w:abstractNumId w:val="11"/>
  </w:num>
  <w:num w:numId="154" w16cid:durableId="1703744560">
    <w:abstractNumId w:val="17"/>
  </w:num>
  <w:num w:numId="155" w16cid:durableId="978655613">
    <w:abstractNumId w:val="11"/>
  </w:num>
  <w:num w:numId="156" w16cid:durableId="48842490">
    <w:abstractNumId w:val="11"/>
  </w:num>
  <w:num w:numId="157" w16cid:durableId="567544647">
    <w:abstractNumId w:val="11"/>
  </w:num>
  <w:num w:numId="158" w16cid:durableId="1710910074">
    <w:abstractNumId w:val="11"/>
  </w:num>
  <w:num w:numId="159" w16cid:durableId="409161086">
    <w:abstractNumId w:val="11"/>
  </w:num>
  <w:num w:numId="160" w16cid:durableId="857544648">
    <w:abstractNumId w:val="11"/>
  </w:num>
  <w:num w:numId="161" w16cid:durableId="2055419064">
    <w:abstractNumId w:val="11"/>
  </w:num>
  <w:num w:numId="162" w16cid:durableId="665010672">
    <w:abstractNumId w:val="11"/>
  </w:num>
  <w:num w:numId="163" w16cid:durableId="1637297662">
    <w:abstractNumId w:val="11"/>
  </w:num>
  <w:num w:numId="164" w16cid:durableId="809250474">
    <w:abstractNumId w:val="11"/>
  </w:num>
  <w:num w:numId="165" w16cid:durableId="1736468430">
    <w:abstractNumId w:val="11"/>
  </w:num>
  <w:num w:numId="166" w16cid:durableId="427580315">
    <w:abstractNumId w:val="11"/>
  </w:num>
  <w:num w:numId="167" w16cid:durableId="387806639">
    <w:abstractNumId w:val="11"/>
  </w:num>
  <w:num w:numId="168" w16cid:durableId="2077891785">
    <w:abstractNumId w:val="11"/>
  </w:num>
  <w:num w:numId="169" w16cid:durableId="204682106">
    <w:abstractNumId w:val="11"/>
  </w:num>
  <w:num w:numId="170" w16cid:durableId="182405646">
    <w:abstractNumId w:val="11"/>
  </w:num>
  <w:num w:numId="171" w16cid:durableId="1209564539">
    <w:abstractNumId w:val="11"/>
  </w:num>
  <w:num w:numId="172" w16cid:durableId="801994213">
    <w:abstractNumId w:val="11"/>
  </w:num>
  <w:num w:numId="173" w16cid:durableId="609897481">
    <w:abstractNumId w:val="11"/>
  </w:num>
  <w:num w:numId="174" w16cid:durableId="881135655">
    <w:abstractNumId w:val="11"/>
  </w:num>
  <w:num w:numId="175" w16cid:durableId="1690326531">
    <w:abstractNumId w:val="11"/>
  </w:num>
  <w:num w:numId="176" w16cid:durableId="127289319">
    <w:abstractNumId w:val="11"/>
  </w:num>
  <w:num w:numId="177" w16cid:durableId="562327430">
    <w:abstractNumId w:val="11"/>
  </w:num>
  <w:num w:numId="178" w16cid:durableId="921643984">
    <w:abstractNumId w:val="11"/>
  </w:num>
  <w:num w:numId="179" w16cid:durableId="2032997089">
    <w:abstractNumId w:val="11"/>
  </w:num>
  <w:num w:numId="180" w16cid:durableId="2118022594">
    <w:abstractNumId w:val="11"/>
  </w:num>
  <w:num w:numId="181" w16cid:durableId="1811088597">
    <w:abstractNumId w:val="11"/>
  </w:num>
  <w:num w:numId="182" w16cid:durableId="2118597583">
    <w:abstractNumId w:val="11"/>
  </w:num>
  <w:num w:numId="183" w16cid:durableId="599870219">
    <w:abstractNumId w:val="11"/>
  </w:num>
  <w:num w:numId="184" w16cid:durableId="827087768">
    <w:abstractNumId w:val="11"/>
  </w:num>
  <w:num w:numId="185" w16cid:durableId="587538885">
    <w:abstractNumId w:val="11"/>
  </w:num>
  <w:num w:numId="186" w16cid:durableId="1218280203">
    <w:abstractNumId w:val="11"/>
  </w:num>
  <w:num w:numId="187" w16cid:durableId="781147332">
    <w:abstractNumId w:val="11"/>
  </w:num>
  <w:num w:numId="188" w16cid:durableId="321549304">
    <w:abstractNumId w:val="11"/>
  </w:num>
  <w:num w:numId="189" w16cid:durableId="995492589">
    <w:abstractNumId w:val="11"/>
  </w:num>
  <w:num w:numId="190" w16cid:durableId="1987976500">
    <w:abstractNumId w:val="11"/>
  </w:num>
  <w:num w:numId="191" w16cid:durableId="83575838">
    <w:abstractNumId w:val="11"/>
  </w:num>
  <w:num w:numId="192" w16cid:durableId="108017305">
    <w:abstractNumId w:val="11"/>
  </w:num>
  <w:num w:numId="193" w16cid:durableId="1347102336">
    <w:abstractNumId w:val="11"/>
  </w:num>
  <w:num w:numId="194" w16cid:durableId="764617143">
    <w:abstractNumId w:val="11"/>
  </w:num>
  <w:num w:numId="195" w16cid:durableId="706563941">
    <w:abstractNumId w:val="11"/>
  </w:num>
  <w:num w:numId="196" w16cid:durableId="162818874">
    <w:abstractNumId w:val="11"/>
  </w:num>
  <w:num w:numId="197" w16cid:durableId="1658220054">
    <w:abstractNumId w:val="11"/>
  </w:num>
  <w:num w:numId="198" w16cid:durableId="362168668">
    <w:abstractNumId w:val="11"/>
  </w:num>
  <w:num w:numId="199" w16cid:durableId="648636643">
    <w:abstractNumId w:val="11"/>
  </w:num>
  <w:num w:numId="200" w16cid:durableId="401953981">
    <w:abstractNumId w:val="11"/>
  </w:num>
  <w:num w:numId="201" w16cid:durableId="812134500">
    <w:abstractNumId w:val="11"/>
  </w:num>
  <w:num w:numId="202" w16cid:durableId="968776352">
    <w:abstractNumId w:val="11"/>
  </w:num>
  <w:num w:numId="203" w16cid:durableId="1799376485">
    <w:abstractNumId w:val="11"/>
  </w:num>
  <w:num w:numId="204" w16cid:durableId="1246570319">
    <w:abstractNumId w:val="11"/>
  </w:num>
  <w:num w:numId="205" w16cid:durableId="1083184817">
    <w:abstractNumId w:val="11"/>
  </w:num>
  <w:num w:numId="206" w16cid:durableId="795218372">
    <w:abstractNumId w:val="11"/>
  </w:num>
  <w:num w:numId="207" w16cid:durableId="835268892">
    <w:abstractNumId w:val="11"/>
  </w:num>
  <w:num w:numId="208" w16cid:durableId="721834719">
    <w:abstractNumId w:val="11"/>
  </w:num>
  <w:num w:numId="209" w16cid:durableId="211619774">
    <w:abstractNumId w:val="11"/>
  </w:num>
  <w:num w:numId="210" w16cid:durableId="546650378">
    <w:abstractNumId w:val="11"/>
  </w:num>
  <w:num w:numId="211" w16cid:durableId="2128428206">
    <w:abstractNumId w:val="11"/>
  </w:num>
  <w:num w:numId="212" w16cid:durableId="728384200">
    <w:abstractNumId w:val="11"/>
  </w:num>
  <w:num w:numId="213" w16cid:durableId="998384758">
    <w:abstractNumId w:val="11"/>
  </w:num>
  <w:num w:numId="214" w16cid:durableId="177743142">
    <w:abstractNumId w:val="11"/>
  </w:num>
  <w:num w:numId="215" w16cid:durableId="1633093034">
    <w:abstractNumId w:val="11"/>
  </w:num>
  <w:num w:numId="216" w16cid:durableId="76290173">
    <w:abstractNumId w:val="11"/>
  </w:num>
  <w:num w:numId="217" w16cid:durableId="628560563">
    <w:abstractNumId w:val="11"/>
  </w:num>
  <w:num w:numId="218" w16cid:durableId="29960614">
    <w:abstractNumId w:val="11"/>
  </w:num>
  <w:num w:numId="219" w16cid:durableId="2053262323">
    <w:abstractNumId w:val="11"/>
  </w:num>
  <w:num w:numId="220" w16cid:durableId="1801416780">
    <w:abstractNumId w:val="11"/>
  </w:num>
  <w:num w:numId="221" w16cid:durableId="1549954830">
    <w:abstractNumId w:val="11"/>
  </w:num>
  <w:num w:numId="222" w16cid:durableId="956527112">
    <w:abstractNumId w:val="11"/>
  </w:num>
  <w:num w:numId="223" w16cid:durableId="1659915296">
    <w:abstractNumId w:val="11"/>
  </w:num>
  <w:num w:numId="224" w16cid:durableId="480775370">
    <w:abstractNumId w:val="11"/>
  </w:num>
  <w:num w:numId="225" w16cid:durableId="1677610731">
    <w:abstractNumId w:val="11"/>
  </w:num>
  <w:num w:numId="226" w16cid:durableId="1532035497">
    <w:abstractNumId w:val="11"/>
  </w:num>
  <w:num w:numId="227" w16cid:durableId="1843007217">
    <w:abstractNumId w:val="11"/>
  </w:num>
  <w:num w:numId="228" w16cid:durableId="1495801779">
    <w:abstractNumId w:val="11"/>
  </w:num>
  <w:num w:numId="229" w16cid:durableId="1153914992">
    <w:abstractNumId w:val="11"/>
  </w:num>
  <w:num w:numId="230" w16cid:durableId="318120369">
    <w:abstractNumId w:val="11"/>
  </w:num>
  <w:num w:numId="231" w16cid:durableId="1191339566">
    <w:abstractNumId w:val="11"/>
  </w:num>
  <w:num w:numId="232" w16cid:durableId="965084959">
    <w:abstractNumId w:val="11"/>
  </w:num>
  <w:num w:numId="233" w16cid:durableId="1578829212">
    <w:abstractNumId w:val="11"/>
  </w:num>
  <w:num w:numId="234" w16cid:durableId="1799489632">
    <w:abstractNumId w:val="11"/>
  </w:num>
  <w:num w:numId="235" w16cid:durableId="110977878">
    <w:abstractNumId w:val="11"/>
  </w:num>
  <w:num w:numId="236" w16cid:durableId="861551401">
    <w:abstractNumId w:val="11"/>
  </w:num>
  <w:num w:numId="237" w16cid:durableId="1557813721">
    <w:abstractNumId w:val="11"/>
  </w:num>
  <w:num w:numId="238" w16cid:durableId="736366575">
    <w:abstractNumId w:val="11"/>
  </w:num>
  <w:num w:numId="239" w16cid:durableId="1887527928">
    <w:abstractNumId w:val="11"/>
  </w:num>
  <w:num w:numId="240" w16cid:durableId="1738892799">
    <w:abstractNumId w:val="11"/>
  </w:num>
  <w:num w:numId="241" w16cid:durableId="1151403295">
    <w:abstractNumId w:val="11"/>
  </w:num>
  <w:num w:numId="242" w16cid:durableId="525291751">
    <w:abstractNumId w:val="11"/>
  </w:num>
  <w:num w:numId="243" w16cid:durableId="1935280199">
    <w:abstractNumId w:val="11"/>
  </w:num>
  <w:num w:numId="244" w16cid:durableId="938171955">
    <w:abstractNumId w:val="11"/>
  </w:num>
  <w:num w:numId="245" w16cid:durableId="221140911">
    <w:abstractNumId w:val="11"/>
  </w:num>
  <w:num w:numId="246" w16cid:durableId="581842623">
    <w:abstractNumId w:val="11"/>
  </w:num>
  <w:num w:numId="247" w16cid:durableId="1974483071">
    <w:abstractNumId w:val="11"/>
  </w:num>
  <w:num w:numId="248" w16cid:durableId="812214964">
    <w:abstractNumId w:val="11"/>
  </w:num>
  <w:num w:numId="249" w16cid:durableId="1553540578">
    <w:abstractNumId w:val="11"/>
  </w:num>
  <w:num w:numId="250" w16cid:durableId="129714939">
    <w:abstractNumId w:val="11"/>
  </w:num>
  <w:num w:numId="251" w16cid:durableId="1071924849">
    <w:abstractNumId w:val="11"/>
  </w:num>
  <w:num w:numId="252" w16cid:durableId="792795313">
    <w:abstractNumId w:val="11"/>
  </w:num>
  <w:num w:numId="253" w16cid:durableId="1987516004">
    <w:abstractNumId w:val="11"/>
  </w:num>
  <w:num w:numId="254" w16cid:durableId="857700418">
    <w:abstractNumId w:val="11"/>
  </w:num>
  <w:num w:numId="255" w16cid:durableId="1468939141">
    <w:abstractNumId w:val="11"/>
  </w:num>
  <w:num w:numId="256" w16cid:durableId="426855290">
    <w:abstractNumId w:val="11"/>
  </w:num>
  <w:num w:numId="257" w16cid:durableId="1534876504">
    <w:abstractNumId w:val="11"/>
  </w:num>
  <w:num w:numId="258" w16cid:durableId="128284790">
    <w:abstractNumId w:val="11"/>
  </w:num>
  <w:num w:numId="259" w16cid:durableId="307244455">
    <w:abstractNumId w:val="11"/>
  </w:num>
  <w:num w:numId="260" w16cid:durableId="466971102">
    <w:abstractNumId w:val="11"/>
  </w:num>
  <w:num w:numId="261" w16cid:durableId="758409830">
    <w:abstractNumId w:val="11"/>
  </w:num>
  <w:num w:numId="262" w16cid:durableId="329599496">
    <w:abstractNumId w:val="11"/>
  </w:num>
  <w:num w:numId="263" w16cid:durableId="1739474061">
    <w:abstractNumId w:val="11"/>
  </w:num>
  <w:num w:numId="264" w16cid:durableId="519321932">
    <w:abstractNumId w:val="11"/>
  </w:num>
  <w:num w:numId="265" w16cid:durableId="1389184904">
    <w:abstractNumId w:val="11"/>
  </w:num>
  <w:num w:numId="266" w16cid:durableId="2140412713">
    <w:abstractNumId w:val="11"/>
  </w:num>
  <w:num w:numId="267" w16cid:durableId="400755140">
    <w:abstractNumId w:val="11"/>
  </w:num>
  <w:num w:numId="268" w16cid:durableId="1623266559">
    <w:abstractNumId w:val="11"/>
  </w:num>
  <w:num w:numId="269" w16cid:durableId="952636469">
    <w:abstractNumId w:val="11"/>
  </w:num>
  <w:num w:numId="270" w16cid:durableId="1796944500">
    <w:abstractNumId w:val="11"/>
  </w:num>
  <w:num w:numId="271" w16cid:durableId="1013149627">
    <w:abstractNumId w:val="11"/>
  </w:num>
  <w:num w:numId="272" w16cid:durableId="815561616">
    <w:abstractNumId w:val="11"/>
  </w:num>
  <w:num w:numId="273" w16cid:durableId="531724291">
    <w:abstractNumId w:val="11"/>
  </w:num>
  <w:num w:numId="274" w16cid:durableId="1642229586">
    <w:abstractNumId w:val="11"/>
  </w:num>
  <w:num w:numId="275" w16cid:durableId="2091271114">
    <w:abstractNumId w:val="11"/>
  </w:num>
  <w:num w:numId="276" w16cid:durableId="1645546839">
    <w:abstractNumId w:val="11"/>
  </w:num>
  <w:num w:numId="277" w16cid:durableId="13769696">
    <w:abstractNumId w:val="11"/>
  </w:num>
  <w:num w:numId="278" w16cid:durableId="289438306">
    <w:abstractNumId w:val="11"/>
  </w:num>
  <w:num w:numId="279" w16cid:durableId="1641231503">
    <w:abstractNumId w:val="11"/>
  </w:num>
  <w:num w:numId="280" w16cid:durableId="464928401">
    <w:abstractNumId w:val="11"/>
  </w:num>
  <w:num w:numId="281" w16cid:durableId="123813342">
    <w:abstractNumId w:val="11"/>
  </w:num>
  <w:num w:numId="282" w16cid:durableId="1004556535">
    <w:abstractNumId w:val="11"/>
  </w:num>
  <w:num w:numId="283" w16cid:durableId="1469786934">
    <w:abstractNumId w:val="11"/>
  </w:num>
  <w:num w:numId="284" w16cid:durableId="1668091084">
    <w:abstractNumId w:val="11"/>
  </w:num>
  <w:num w:numId="285" w16cid:durableId="277107281">
    <w:abstractNumId w:val="11"/>
  </w:num>
  <w:num w:numId="286" w16cid:durableId="1126699747">
    <w:abstractNumId w:val="11"/>
  </w:num>
  <w:num w:numId="287" w16cid:durableId="884946946">
    <w:abstractNumId w:val="11"/>
  </w:num>
  <w:num w:numId="288" w16cid:durableId="1778405567">
    <w:abstractNumId w:val="11"/>
  </w:num>
  <w:num w:numId="289" w16cid:durableId="149447511">
    <w:abstractNumId w:val="11"/>
  </w:num>
  <w:num w:numId="290" w16cid:durableId="1500460723">
    <w:abstractNumId w:val="11"/>
  </w:num>
  <w:num w:numId="291" w16cid:durableId="516431799">
    <w:abstractNumId w:val="11"/>
  </w:num>
  <w:num w:numId="292" w16cid:durableId="1708722298">
    <w:abstractNumId w:val="11"/>
  </w:num>
  <w:num w:numId="293" w16cid:durableId="1812363226">
    <w:abstractNumId w:val="11"/>
  </w:num>
  <w:num w:numId="294" w16cid:durableId="1150635083">
    <w:abstractNumId w:val="11"/>
  </w:num>
  <w:num w:numId="295" w16cid:durableId="483283844">
    <w:abstractNumId w:val="11"/>
  </w:num>
  <w:num w:numId="296" w16cid:durableId="884408873">
    <w:abstractNumId w:val="11"/>
  </w:num>
  <w:num w:numId="297" w16cid:durableId="179659581">
    <w:abstractNumId w:val="11"/>
  </w:num>
  <w:num w:numId="298" w16cid:durableId="2005014104">
    <w:abstractNumId w:val="11"/>
  </w:num>
  <w:num w:numId="299" w16cid:durableId="1487815045">
    <w:abstractNumId w:val="11"/>
  </w:num>
  <w:num w:numId="300" w16cid:durableId="1204363626">
    <w:abstractNumId w:val="11"/>
  </w:num>
  <w:num w:numId="301" w16cid:durableId="679433559">
    <w:abstractNumId w:val="11"/>
  </w:num>
  <w:num w:numId="302" w16cid:durableId="1067532698">
    <w:abstractNumId w:val="11"/>
  </w:num>
  <w:num w:numId="303" w16cid:durableId="1782608228">
    <w:abstractNumId w:val="11"/>
  </w:num>
  <w:num w:numId="304" w16cid:durableId="1273584747">
    <w:abstractNumId w:val="11"/>
  </w:num>
  <w:num w:numId="305" w16cid:durableId="1054308138">
    <w:abstractNumId w:val="11"/>
  </w:num>
  <w:num w:numId="306" w16cid:durableId="1336154257">
    <w:abstractNumId w:val="11"/>
  </w:num>
  <w:num w:numId="307" w16cid:durableId="704133933">
    <w:abstractNumId w:val="11"/>
  </w:num>
  <w:num w:numId="308" w16cid:durableId="1874464997">
    <w:abstractNumId w:val="11"/>
  </w:num>
  <w:num w:numId="309" w16cid:durableId="1100954854">
    <w:abstractNumId w:val="11"/>
  </w:num>
  <w:num w:numId="310" w16cid:durableId="217671164">
    <w:abstractNumId w:val="11"/>
  </w:num>
  <w:num w:numId="311" w16cid:durableId="858392344">
    <w:abstractNumId w:val="11"/>
  </w:num>
  <w:num w:numId="312" w16cid:durableId="1223835628">
    <w:abstractNumId w:val="11"/>
  </w:num>
  <w:num w:numId="313" w16cid:durableId="1914699886">
    <w:abstractNumId w:val="11"/>
  </w:num>
  <w:num w:numId="314" w16cid:durableId="1027752917">
    <w:abstractNumId w:val="11"/>
  </w:num>
  <w:num w:numId="315" w16cid:durableId="154731712">
    <w:abstractNumId w:val="11"/>
  </w:num>
  <w:num w:numId="316" w16cid:durableId="2024352744">
    <w:abstractNumId w:val="11"/>
  </w:num>
  <w:num w:numId="317" w16cid:durableId="400253260">
    <w:abstractNumId w:val="11"/>
  </w:num>
  <w:num w:numId="318" w16cid:durableId="1518084999">
    <w:abstractNumId w:val="11"/>
  </w:num>
  <w:num w:numId="319" w16cid:durableId="599410340">
    <w:abstractNumId w:val="11"/>
  </w:num>
  <w:num w:numId="320" w16cid:durableId="963118824">
    <w:abstractNumId w:val="11"/>
  </w:num>
  <w:num w:numId="321" w16cid:durableId="846137007">
    <w:abstractNumId w:val="11"/>
  </w:num>
  <w:num w:numId="322" w16cid:durableId="494960554">
    <w:abstractNumId w:val="11"/>
  </w:num>
  <w:num w:numId="323" w16cid:durableId="1892181608">
    <w:abstractNumId w:val="11"/>
  </w:num>
  <w:num w:numId="324" w16cid:durableId="1639915210">
    <w:abstractNumId w:val="11"/>
  </w:num>
  <w:num w:numId="325" w16cid:durableId="1436635486">
    <w:abstractNumId w:val="11"/>
  </w:num>
  <w:num w:numId="326" w16cid:durableId="1384594877">
    <w:abstractNumId w:val="11"/>
  </w:num>
  <w:num w:numId="327" w16cid:durableId="925310013">
    <w:abstractNumId w:val="11"/>
  </w:num>
  <w:num w:numId="328" w16cid:durableId="231235374">
    <w:abstractNumId w:val="11"/>
  </w:num>
  <w:num w:numId="329" w16cid:durableId="833489515">
    <w:abstractNumId w:val="11"/>
  </w:num>
  <w:num w:numId="330" w16cid:durableId="1334723425">
    <w:abstractNumId w:val="11"/>
  </w:num>
  <w:num w:numId="331" w16cid:durableId="725642031">
    <w:abstractNumId w:val="11"/>
  </w:num>
  <w:num w:numId="332" w16cid:durableId="1004822083">
    <w:abstractNumId w:val="11"/>
  </w:num>
  <w:num w:numId="333" w16cid:durableId="1777671954">
    <w:abstractNumId w:val="11"/>
  </w:num>
  <w:num w:numId="334" w16cid:durableId="615672219">
    <w:abstractNumId w:val="11"/>
  </w:num>
  <w:num w:numId="335" w16cid:durableId="976834247">
    <w:abstractNumId w:val="11"/>
  </w:num>
  <w:num w:numId="336" w16cid:durableId="2033796814">
    <w:abstractNumId w:val="11"/>
  </w:num>
  <w:num w:numId="337" w16cid:durableId="144206249">
    <w:abstractNumId w:val="11"/>
  </w:num>
  <w:num w:numId="338" w16cid:durableId="932280225">
    <w:abstractNumId w:val="11"/>
  </w:num>
  <w:num w:numId="339" w16cid:durableId="1021397595">
    <w:abstractNumId w:val="11"/>
  </w:num>
  <w:num w:numId="340" w16cid:durableId="960456092">
    <w:abstractNumId w:val="11"/>
  </w:num>
  <w:num w:numId="341" w16cid:durableId="1592080159">
    <w:abstractNumId w:val="11"/>
  </w:num>
  <w:num w:numId="342" w16cid:durableId="1731732616">
    <w:abstractNumId w:val="11"/>
  </w:num>
  <w:num w:numId="343" w16cid:durableId="555970228">
    <w:abstractNumId w:val="11"/>
  </w:num>
  <w:num w:numId="344" w16cid:durableId="761337319">
    <w:abstractNumId w:val="11"/>
  </w:num>
  <w:num w:numId="345" w16cid:durableId="1721055382">
    <w:abstractNumId w:val="11"/>
  </w:num>
  <w:num w:numId="346" w16cid:durableId="543761107">
    <w:abstractNumId w:val="11"/>
  </w:num>
  <w:num w:numId="347" w16cid:durableId="1047409168">
    <w:abstractNumId w:val="11"/>
  </w:num>
  <w:num w:numId="348" w16cid:durableId="1268657618">
    <w:abstractNumId w:val="11"/>
  </w:num>
  <w:num w:numId="349" w16cid:durableId="500780207">
    <w:abstractNumId w:val="11"/>
  </w:num>
  <w:num w:numId="350" w16cid:durableId="618806696">
    <w:abstractNumId w:val="11"/>
  </w:num>
  <w:num w:numId="351" w16cid:durableId="676542309">
    <w:abstractNumId w:val="11"/>
  </w:num>
  <w:num w:numId="352" w16cid:durableId="1649363683">
    <w:abstractNumId w:val="11"/>
  </w:num>
  <w:num w:numId="353" w16cid:durableId="881985664">
    <w:abstractNumId w:val="11"/>
  </w:num>
  <w:num w:numId="354" w16cid:durableId="1256667566">
    <w:abstractNumId w:val="11"/>
  </w:num>
  <w:num w:numId="355" w16cid:durableId="94792365">
    <w:abstractNumId w:val="11"/>
  </w:num>
  <w:num w:numId="356" w16cid:durableId="1090738549">
    <w:abstractNumId w:val="11"/>
  </w:num>
  <w:num w:numId="357" w16cid:durableId="734863312">
    <w:abstractNumId w:val="11"/>
  </w:num>
  <w:num w:numId="358" w16cid:durableId="719669289">
    <w:abstractNumId w:val="11"/>
  </w:num>
  <w:num w:numId="359" w16cid:durableId="459808571">
    <w:abstractNumId w:val="11"/>
  </w:num>
  <w:num w:numId="360" w16cid:durableId="1581256962">
    <w:abstractNumId w:val="11"/>
  </w:num>
  <w:num w:numId="361" w16cid:durableId="637802524">
    <w:abstractNumId w:val="11"/>
  </w:num>
  <w:num w:numId="362" w16cid:durableId="376206033">
    <w:abstractNumId w:val="11"/>
  </w:num>
  <w:num w:numId="363" w16cid:durableId="1995839130">
    <w:abstractNumId w:val="11"/>
  </w:num>
  <w:num w:numId="364" w16cid:durableId="1164860455">
    <w:abstractNumId w:val="11"/>
  </w:num>
  <w:num w:numId="365" w16cid:durableId="394937543">
    <w:abstractNumId w:val="11"/>
  </w:num>
  <w:num w:numId="366" w16cid:durableId="1762144624">
    <w:abstractNumId w:val="11"/>
  </w:num>
  <w:num w:numId="367" w16cid:durableId="169491395">
    <w:abstractNumId w:val="11"/>
  </w:num>
  <w:num w:numId="368" w16cid:durableId="1360739271">
    <w:abstractNumId w:val="11"/>
  </w:num>
  <w:num w:numId="369" w16cid:durableId="777333206">
    <w:abstractNumId w:val="11"/>
  </w:num>
  <w:num w:numId="370" w16cid:durableId="335305591">
    <w:abstractNumId w:val="11"/>
  </w:num>
  <w:num w:numId="371" w16cid:durableId="2072268179">
    <w:abstractNumId w:val="11"/>
  </w:num>
  <w:num w:numId="372" w16cid:durableId="1354384979">
    <w:abstractNumId w:val="11"/>
  </w:num>
  <w:num w:numId="373" w16cid:durableId="843394385">
    <w:abstractNumId w:val="11"/>
  </w:num>
  <w:num w:numId="374" w16cid:durableId="1673875902">
    <w:abstractNumId w:val="11"/>
  </w:num>
  <w:num w:numId="375" w16cid:durableId="2007904866">
    <w:abstractNumId w:val="11"/>
  </w:num>
  <w:num w:numId="376" w16cid:durableId="1479763317">
    <w:abstractNumId w:val="11"/>
  </w:num>
  <w:num w:numId="377" w16cid:durableId="520750422">
    <w:abstractNumId w:val="11"/>
  </w:num>
  <w:num w:numId="378" w16cid:durableId="1802842722">
    <w:abstractNumId w:val="11"/>
  </w:num>
  <w:num w:numId="379" w16cid:durableId="1772621974">
    <w:abstractNumId w:val="11"/>
  </w:num>
  <w:num w:numId="380" w16cid:durableId="1310865710">
    <w:abstractNumId w:val="11"/>
  </w:num>
  <w:num w:numId="381" w16cid:durableId="732701883">
    <w:abstractNumId w:val="11"/>
  </w:num>
  <w:num w:numId="382" w16cid:durableId="595792393">
    <w:abstractNumId w:val="11"/>
  </w:num>
  <w:num w:numId="383" w16cid:durableId="1582636382">
    <w:abstractNumId w:val="11"/>
  </w:num>
  <w:num w:numId="384" w16cid:durableId="1782721172">
    <w:abstractNumId w:val="11"/>
  </w:num>
  <w:num w:numId="385" w16cid:durableId="1558399645">
    <w:abstractNumId w:val="11"/>
  </w:num>
  <w:num w:numId="386" w16cid:durableId="268850863">
    <w:abstractNumId w:val="11"/>
  </w:num>
  <w:num w:numId="387" w16cid:durableId="361172147">
    <w:abstractNumId w:val="11"/>
  </w:num>
  <w:num w:numId="388" w16cid:durableId="1679766547">
    <w:abstractNumId w:val="11"/>
  </w:num>
  <w:num w:numId="389" w16cid:durableId="1100222325">
    <w:abstractNumId w:val="11"/>
  </w:num>
  <w:num w:numId="390" w16cid:durableId="596133924">
    <w:abstractNumId w:val="11"/>
  </w:num>
  <w:num w:numId="391" w16cid:durableId="1473213712">
    <w:abstractNumId w:val="11"/>
  </w:num>
  <w:num w:numId="392" w16cid:durableId="488594238">
    <w:abstractNumId w:val="11"/>
  </w:num>
  <w:num w:numId="393" w16cid:durableId="1611428044">
    <w:abstractNumId w:val="11"/>
  </w:num>
  <w:num w:numId="394" w16cid:durableId="328412138">
    <w:abstractNumId w:val="11"/>
  </w:num>
  <w:num w:numId="395" w16cid:durableId="1527255705">
    <w:abstractNumId w:val="11"/>
  </w:num>
  <w:num w:numId="396" w16cid:durableId="1263369187">
    <w:abstractNumId w:val="11"/>
  </w:num>
  <w:num w:numId="397" w16cid:durableId="364451332">
    <w:abstractNumId w:val="11"/>
  </w:num>
  <w:num w:numId="398" w16cid:durableId="1384787288">
    <w:abstractNumId w:val="11"/>
  </w:num>
  <w:num w:numId="399" w16cid:durableId="1156216127">
    <w:abstractNumId w:val="11"/>
  </w:num>
  <w:num w:numId="400" w16cid:durableId="1099057420">
    <w:abstractNumId w:val="11"/>
  </w:num>
  <w:num w:numId="401" w16cid:durableId="2072117488">
    <w:abstractNumId w:val="11"/>
  </w:num>
  <w:num w:numId="402" w16cid:durableId="1084883187">
    <w:abstractNumId w:val="11"/>
  </w:num>
  <w:num w:numId="403" w16cid:durableId="1263221258">
    <w:abstractNumId w:val="11"/>
  </w:num>
  <w:num w:numId="404" w16cid:durableId="1068264014">
    <w:abstractNumId w:val="11"/>
  </w:num>
  <w:num w:numId="405" w16cid:durableId="1601645791">
    <w:abstractNumId w:val="11"/>
  </w:num>
  <w:num w:numId="406" w16cid:durableId="1821726624">
    <w:abstractNumId w:val="11"/>
  </w:num>
  <w:num w:numId="407" w16cid:durableId="1338969420">
    <w:abstractNumId w:val="11"/>
  </w:num>
  <w:num w:numId="408" w16cid:durableId="962266556">
    <w:abstractNumId w:val="11"/>
  </w:num>
  <w:num w:numId="409" w16cid:durableId="1661081052">
    <w:abstractNumId w:val="11"/>
  </w:num>
  <w:num w:numId="410" w16cid:durableId="1884248228">
    <w:abstractNumId w:val="11"/>
  </w:num>
  <w:num w:numId="411" w16cid:durableId="127164789">
    <w:abstractNumId w:val="11"/>
  </w:num>
  <w:num w:numId="412" w16cid:durableId="1288580341">
    <w:abstractNumId w:val="11"/>
  </w:num>
  <w:num w:numId="413" w16cid:durableId="2146386492">
    <w:abstractNumId w:val="11"/>
  </w:num>
  <w:num w:numId="414" w16cid:durableId="445659994">
    <w:abstractNumId w:val="11"/>
  </w:num>
  <w:num w:numId="415" w16cid:durableId="817191650">
    <w:abstractNumId w:val="11"/>
  </w:num>
  <w:num w:numId="416" w16cid:durableId="1247767085">
    <w:abstractNumId w:val="11"/>
  </w:num>
  <w:num w:numId="417" w16cid:durableId="231430925">
    <w:abstractNumId w:val="11"/>
  </w:num>
  <w:num w:numId="418" w16cid:durableId="564334691">
    <w:abstractNumId w:val="11"/>
  </w:num>
  <w:num w:numId="419" w16cid:durableId="875384275">
    <w:abstractNumId w:val="11"/>
  </w:num>
  <w:num w:numId="420" w16cid:durableId="1688291711">
    <w:abstractNumId w:val="11"/>
  </w:num>
  <w:num w:numId="421" w16cid:durableId="522596976">
    <w:abstractNumId w:val="11"/>
  </w:num>
  <w:num w:numId="422" w16cid:durableId="1284965586">
    <w:abstractNumId w:val="11"/>
  </w:num>
  <w:num w:numId="423" w16cid:durableId="897672139">
    <w:abstractNumId w:val="11"/>
  </w:num>
  <w:num w:numId="424" w16cid:durableId="1682467619">
    <w:abstractNumId w:val="11"/>
  </w:num>
  <w:num w:numId="425" w16cid:durableId="532571864">
    <w:abstractNumId w:val="11"/>
  </w:num>
  <w:num w:numId="426" w16cid:durableId="1605461720">
    <w:abstractNumId w:val="11"/>
  </w:num>
  <w:num w:numId="427" w16cid:durableId="1790660130">
    <w:abstractNumId w:val="11"/>
  </w:num>
  <w:num w:numId="428" w16cid:durableId="461923735">
    <w:abstractNumId w:val="11"/>
  </w:num>
  <w:num w:numId="429" w16cid:durableId="521406008">
    <w:abstractNumId w:val="11"/>
  </w:num>
  <w:num w:numId="430" w16cid:durableId="2138447767">
    <w:abstractNumId w:val="11"/>
  </w:num>
  <w:num w:numId="431" w16cid:durableId="505706273">
    <w:abstractNumId w:val="11"/>
  </w:num>
  <w:num w:numId="432" w16cid:durableId="2138526974">
    <w:abstractNumId w:val="11"/>
  </w:num>
  <w:num w:numId="433" w16cid:durableId="259291729">
    <w:abstractNumId w:val="11"/>
  </w:num>
  <w:num w:numId="434" w16cid:durableId="1492139693">
    <w:abstractNumId w:val="11"/>
  </w:num>
  <w:num w:numId="435" w16cid:durableId="494103853">
    <w:abstractNumId w:val="11"/>
  </w:num>
  <w:num w:numId="436" w16cid:durableId="2132899958">
    <w:abstractNumId w:val="11"/>
  </w:num>
  <w:num w:numId="437" w16cid:durableId="644045146">
    <w:abstractNumId w:val="11"/>
  </w:num>
  <w:num w:numId="438" w16cid:durableId="1892494749">
    <w:abstractNumId w:val="11"/>
  </w:num>
  <w:num w:numId="439" w16cid:durableId="344019571">
    <w:abstractNumId w:val="11"/>
  </w:num>
  <w:num w:numId="440" w16cid:durableId="1591502886">
    <w:abstractNumId w:val="11"/>
  </w:num>
  <w:num w:numId="441" w16cid:durableId="2116510825">
    <w:abstractNumId w:val="11"/>
  </w:num>
  <w:num w:numId="442" w16cid:durableId="1238904481">
    <w:abstractNumId w:val="11"/>
  </w:num>
  <w:num w:numId="443" w16cid:durableId="395134088">
    <w:abstractNumId w:val="11"/>
  </w:num>
  <w:num w:numId="444" w16cid:durableId="446969791">
    <w:abstractNumId w:val="11"/>
  </w:num>
  <w:num w:numId="445" w16cid:durableId="1844005497">
    <w:abstractNumId w:val="11"/>
  </w:num>
  <w:num w:numId="446" w16cid:durableId="1982495575">
    <w:abstractNumId w:val="11"/>
  </w:num>
  <w:num w:numId="447" w16cid:durableId="1841003412">
    <w:abstractNumId w:val="11"/>
  </w:num>
  <w:num w:numId="448" w16cid:durableId="762721872">
    <w:abstractNumId w:val="11"/>
  </w:num>
  <w:num w:numId="449" w16cid:durableId="2136630403">
    <w:abstractNumId w:val="11"/>
  </w:num>
  <w:num w:numId="450" w16cid:durableId="1289893680">
    <w:abstractNumId w:val="11"/>
  </w:num>
  <w:num w:numId="451" w16cid:durableId="1085568786">
    <w:abstractNumId w:val="11"/>
  </w:num>
  <w:num w:numId="452" w16cid:durableId="1486242893">
    <w:abstractNumId w:val="11"/>
  </w:num>
  <w:num w:numId="453" w16cid:durableId="1566408049">
    <w:abstractNumId w:val="11"/>
  </w:num>
  <w:num w:numId="454" w16cid:durableId="396898432">
    <w:abstractNumId w:val="11"/>
  </w:num>
  <w:num w:numId="455" w16cid:durableId="1173833601">
    <w:abstractNumId w:val="11"/>
  </w:num>
  <w:num w:numId="456" w16cid:durableId="1243219098">
    <w:abstractNumId w:val="11"/>
  </w:num>
  <w:num w:numId="457" w16cid:durableId="1826703262">
    <w:abstractNumId w:val="11"/>
  </w:num>
  <w:num w:numId="458" w16cid:durableId="1711302274">
    <w:abstractNumId w:val="11"/>
  </w:num>
  <w:num w:numId="459" w16cid:durableId="269893748">
    <w:abstractNumId w:val="11"/>
  </w:num>
  <w:num w:numId="460" w16cid:durableId="547885775">
    <w:abstractNumId w:val="11"/>
  </w:num>
  <w:num w:numId="461" w16cid:durableId="766510716">
    <w:abstractNumId w:val="11"/>
  </w:num>
  <w:num w:numId="462" w16cid:durableId="207494164">
    <w:abstractNumId w:val="11"/>
  </w:num>
  <w:num w:numId="463" w16cid:durableId="1211113339">
    <w:abstractNumId w:val="11"/>
  </w:num>
  <w:num w:numId="464" w16cid:durableId="46728055">
    <w:abstractNumId w:val="11"/>
  </w:num>
  <w:num w:numId="465" w16cid:durableId="492919528">
    <w:abstractNumId w:val="11"/>
  </w:num>
  <w:num w:numId="466" w16cid:durableId="1260599776">
    <w:abstractNumId w:val="11"/>
  </w:num>
  <w:num w:numId="467" w16cid:durableId="939143666">
    <w:abstractNumId w:val="11"/>
  </w:num>
  <w:num w:numId="468" w16cid:durableId="1693607715">
    <w:abstractNumId w:val="11"/>
  </w:num>
  <w:num w:numId="469" w16cid:durableId="1399748275">
    <w:abstractNumId w:val="11"/>
  </w:num>
  <w:num w:numId="470" w16cid:durableId="1593709274">
    <w:abstractNumId w:val="11"/>
  </w:num>
  <w:num w:numId="471" w16cid:durableId="2115862377">
    <w:abstractNumId w:val="11"/>
  </w:num>
  <w:num w:numId="472" w16cid:durableId="1992245261">
    <w:abstractNumId w:val="11"/>
  </w:num>
  <w:num w:numId="473" w16cid:durableId="204028120">
    <w:abstractNumId w:val="11"/>
  </w:num>
  <w:num w:numId="474" w16cid:durableId="101270543">
    <w:abstractNumId w:val="11"/>
  </w:num>
  <w:num w:numId="475" w16cid:durableId="314141880">
    <w:abstractNumId w:val="11"/>
  </w:num>
  <w:num w:numId="476" w16cid:durableId="844443598">
    <w:abstractNumId w:val="11"/>
  </w:num>
  <w:num w:numId="477" w16cid:durableId="923958110">
    <w:abstractNumId w:val="11"/>
  </w:num>
  <w:num w:numId="478" w16cid:durableId="1201476">
    <w:abstractNumId w:val="11"/>
  </w:num>
  <w:num w:numId="479" w16cid:durableId="367872431">
    <w:abstractNumId w:val="11"/>
  </w:num>
  <w:num w:numId="480" w16cid:durableId="797796128">
    <w:abstractNumId w:val="11"/>
  </w:num>
  <w:num w:numId="481" w16cid:durableId="1454711698">
    <w:abstractNumId w:val="11"/>
  </w:num>
  <w:num w:numId="482" w16cid:durableId="1986003184">
    <w:abstractNumId w:val="11"/>
  </w:num>
  <w:num w:numId="483" w16cid:durableId="2063475600">
    <w:abstractNumId w:val="11"/>
  </w:num>
  <w:num w:numId="484" w16cid:durableId="2011709560">
    <w:abstractNumId w:val="11"/>
  </w:num>
  <w:num w:numId="485" w16cid:durableId="348720664">
    <w:abstractNumId w:val="11"/>
  </w:num>
  <w:num w:numId="486" w16cid:durableId="585722832">
    <w:abstractNumId w:val="11"/>
  </w:num>
  <w:num w:numId="487" w16cid:durableId="1335648057">
    <w:abstractNumId w:val="11"/>
  </w:num>
  <w:num w:numId="488" w16cid:durableId="386300267">
    <w:abstractNumId w:val="11"/>
  </w:num>
  <w:num w:numId="489" w16cid:durableId="146938367">
    <w:abstractNumId w:val="11"/>
  </w:num>
  <w:num w:numId="490" w16cid:durableId="1297950085">
    <w:abstractNumId w:val="11"/>
  </w:num>
  <w:num w:numId="491" w16cid:durableId="2141608084">
    <w:abstractNumId w:val="11"/>
  </w:num>
  <w:num w:numId="492" w16cid:durableId="857962939">
    <w:abstractNumId w:val="11"/>
  </w:num>
  <w:num w:numId="493" w16cid:durableId="1861427254">
    <w:abstractNumId w:val="11"/>
  </w:num>
  <w:num w:numId="494" w16cid:durableId="1193229213">
    <w:abstractNumId w:val="11"/>
  </w:num>
  <w:num w:numId="495" w16cid:durableId="87433399">
    <w:abstractNumId w:val="11"/>
  </w:num>
  <w:num w:numId="496" w16cid:durableId="991182743">
    <w:abstractNumId w:val="11"/>
  </w:num>
  <w:num w:numId="497" w16cid:durableId="123157391">
    <w:abstractNumId w:val="11"/>
  </w:num>
  <w:num w:numId="498" w16cid:durableId="705721603">
    <w:abstractNumId w:val="11"/>
  </w:num>
  <w:num w:numId="499" w16cid:durableId="1115438689">
    <w:abstractNumId w:val="11"/>
  </w:num>
  <w:num w:numId="500" w16cid:durableId="689263574">
    <w:abstractNumId w:val="11"/>
  </w:num>
  <w:num w:numId="501" w16cid:durableId="1562709498">
    <w:abstractNumId w:val="11"/>
  </w:num>
  <w:num w:numId="502" w16cid:durableId="748498480">
    <w:abstractNumId w:val="11"/>
  </w:num>
  <w:num w:numId="503" w16cid:durableId="1128940125">
    <w:abstractNumId w:val="11"/>
  </w:num>
  <w:num w:numId="504" w16cid:durableId="1053627048">
    <w:abstractNumId w:val="11"/>
  </w:num>
  <w:num w:numId="505" w16cid:durableId="116069044">
    <w:abstractNumId w:val="11"/>
  </w:num>
  <w:num w:numId="506" w16cid:durableId="788936085">
    <w:abstractNumId w:val="11"/>
  </w:num>
  <w:num w:numId="507" w16cid:durableId="1634408705">
    <w:abstractNumId w:val="11"/>
  </w:num>
  <w:num w:numId="508" w16cid:durableId="366027792">
    <w:abstractNumId w:val="11"/>
  </w:num>
  <w:num w:numId="509" w16cid:durableId="1070619594">
    <w:abstractNumId w:val="11"/>
  </w:num>
  <w:num w:numId="510" w16cid:durableId="59791377">
    <w:abstractNumId w:val="11"/>
  </w:num>
  <w:num w:numId="511" w16cid:durableId="1170412593">
    <w:abstractNumId w:val="11"/>
  </w:num>
  <w:num w:numId="512" w16cid:durableId="2020890323">
    <w:abstractNumId w:val="11"/>
  </w:num>
  <w:num w:numId="513" w16cid:durableId="337855592">
    <w:abstractNumId w:val="11"/>
  </w:num>
  <w:num w:numId="514" w16cid:durableId="947927486">
    <w:abstractNumId w:val="11"/>
  </w:num>
  <w:num w:numId="515" w16cid:durableId="932055889">
    <w:abstractNumId w:val="11"/>
  </w:num>
  <w:num w:numId="516" w16cid:durableId="1881821791">
    <w:abstractNumId w:val="11"/>
  </w:num>
  <w:num w:numId="517" w16cid:durableId="1998922975">
    <w:abstractNumId w:val="11"/>
  </w:num>
  <w:num w:numId="518" w16cid:durableId="1741832642">
    <w:abstractNumId w:val="11"/>
  </w:num>
  <w:num w:numId="519" w16cid:durableId="1523320971">
    <w:abstractNumId w:val="11"/>
  </w:num>
  <w:num w:numId="520" w16cid:durableId="1036809943">
    <w:abstractNumId w:val="11"/>
  </w:num>
  <w:num w:numId="521" w16cid:durableId="591091899">
    <w:abstractNumId w:val="11"/>
  </w:num>
  <w:num w:numId="522" w16cid:durableId="363604532">
    <w:abstractNumId w:val="11"/>
  </w:num>
  <w:num w:numId="523" w16cid:durableId="251547848">
    <w:abstractNumId w:val="11"/>
  </w:num>
  <w:num w:numId="524" w16cid:durableId="2038659320">
    <w:abstractNumId w:val="11"/>
  </w:num>
  <w:num w:numId="525" w16cid:durableId="47941988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F5"/>
    <w:rsid w:val="000011E9"/>
    <w:rsid w:val="0000222A"/>
    <w:rsid w:val="00002C69"/>
    <w:rsid w:val="00004C85"/>
    <w:rsid w:val="0000540D"/>
    <w:rsid w:val="00005A58"/>
    <w:rsid w:val="00006757"/>
    <w:rsid w:val="00006AB4"/>
    <w:rsid w:val="0000798A"/>
    <w:rsid w:val="0001033A"/>
    <w:rsid w:val="00010965"/>
    <w:rsid w:val="00010BEF"/>
    <w:rsid w:val="00011EFB"/>
    <w:rsid w:val="000128A6"/>
    <w:rsid w:val="000128BA"/>
    <w:rsid w:val="00013B29"/>
    <w:rsid w:val="00014930"/>
    <w:rsid w:val="000154E7"/>
    <w:rsid w:val="00015ED3"/>
    <w:rsid w:val="00016D8E"/>
    <w:rsid w:val="00017B1C"/>
    <w:rsid w:val="00020182"/>
    <w:rsid w:val="00020B2A"/>
    <w:rsid w:val="00020DC8"/>
    <w:rsid w:val="00022720"/>
    <w:rsid w:val="00022786"/>
    <w:rsid w:val="00022F3D"/>
    <w:rsid w:val="00023126"/>
    <w:rsid w:val="000252CA"/>
    <w:rsid w:val="000254E6"/>
    <w:rsid w:val="0002553C"/>
    <w:rsid w:val="00026E64"/>
    <w:rsid w:val="00027DF5"/>
    <w:rsid w:val="000310D8"/>
    <w:rsid w:val="00031A42"/>
    <w:rsid w:val="000328FF"/>
    <w:rsid w:val="00033E4E"/>
    <w:rsid w:val="0003416E"/>
    <w:rsid w:val="0003465B"/>
    <w:rsid w:val="000348A7"/>
    <w:rsid w:val="00034A92"/>
    <w:rsid w:val="0003508D"/>
    <w:rsid w:val="00036B18"/>
    <w:rsid w:val="000372EE"/>
    <w:rsid w:val="00037E3F"/>
    <w:rsid w:val="00037F76"/>
    <w:rsid w:val="00040950"/>
    <w:rsid w:val="00041A29"/>
    <w:rsid w:val="0004223D"/>
    <w:rsid w:val="00043ABE"/>
    <w:rsid w:val="00044468"/>
    <w:rsid w:val="00044BDC"/>
    <w:rsid w:val="00045085"/>
    <w:rsid w:val="0004550A"/>
    <w:rsid w:val="00045A3C"/>
    <w:rsid w:val="00046B4D"/>
    <w:rsid w:val="000506C3"/>
    <w:rsid w:val="000508ED"/>
    <w:rsid w:val="00051461"/>
    <w:rsid w:val="00052733"/>
    <w:rsid w:val="00053B84"/>
    <w:rsid w:val="00055A30"/>
    <w:rsid w:val="000561EE"/>
    <w:rsid w:val="00056808"/>
    <w:rsid w:val="00057D04"/>
    <w:rsid w:val="0006143B"/>
    <w:rsid w:val="00061CD0"/>
    <w:rsid w:val="000622D8"/>
    <w:rsid w:val="0006392E"/>
    <w:rsid w:val="00063B37"/>
    <w:rsid w:val="00063FB6"/>
    <w:rsid w:val="00063FE0"/>
    <w:rsid w:val="0006473A"/>
    <w:rsid w:val="0006529A"/>
    <w:rsid w:val="00066001"/>
    <w:rsid w:val="00066DB5"/>
    <w:rsid w:val="0006700C"/>
    <w:rsid w:val="00067927"/>
    <w:rsid w:val="00067A14"/>
    <w:rsid w:val="00070931"/>
    <w:rsid w:val="00070E96"/>
    <w:rsid w:val="000713C0"/>
    <w:rsid w:val="0007434D"/>
    <w:rsid w:val="000743A4"/>
    <w:rsid w:val="000746AE"/>
    <w:rsid w:val="0007485A"/>
    <w:rsid w:val="00075937"/>
    <w:rsid w:val="00076EA1"/>
    <w:rsid w:val="00077632"/>
    <w:rsid w:val="00077D4D"/>
    <w:rsid w:val="00082C63"/>
    <w:rsid w:val="00082D0F"/>
    <w:rsid w:val="00084D6B"/>
    <w:rsid w:val="00085405"/>
    <w:rsid w:val="000856B0"/>
    <w:rsid w:val="00085934"/>
    <w:rsid w:val="00090550"/>
    <w:rsid w:val="00092331"/>
    <w:rsid w:val="00094AEB"/>
    <w:rsid w:val="00094EEC"/>
    <w:rsid w:val="00096610"/>
    <w:rsid w:val="00096DCF"/>
    <w:rsid w:val="00097004"/>
    <w:rsid w:val="000973DA"/>
    <w:rsid w:val="000A0022"/>
    <w:rsid w:val="000A0186"/>
    <w:rsid w:val="000A032E"/>
    <w:rsid w:val="000A08FE"/>
    <w:rsid w:val="000A2BAA"/>
    <w:rsid w:val="000A4266"/>
    <w:rsid w:val="000A481D"/>
    <w:rsid w:val="000A6E05"/>
    <w:rsid w:val="000A793C"/>
    <w:rsid w:val="000B02CD"/>
    <w:rsid w:val="000B1367"/>
    <w:rsid w:val="000B2CE8"/>
    <w:rsid w:val="000B2E86"/>
    <w:rsid w:val="000B3402"/>
    <w:rsid w:val="000B3A16"/>
    <w:rsid w:val="000B3D7E"/>
    <w:rsid w:val="000B523F"/>
    <w:rsid w:val="000B715D"/>
    <w:rsid w:val="000C03A8"/>
    <w:rsid w:val="000C1072"/>
    <w:rsid w:val="000C124E"/>
    <w:rsid w:val="000C1E4D"/>
    <w:rsid w:val="000C64F0"/>
    <w:rsid w:val="000C76F2"/>
    <w:rsid w:val="000D02CB"/>
    <w:rsid w:val="000D099D"/>
    <w:rsid w:val="000D5684"/>
    <w:rsid w:val="000D7713"/>
    <w:rsid w:val="000D7D00"/>
    <w:rsid w:val="000E1D36"/>
    <w:rsid w:val="000E1E66"/>
    <w:rsid w:val="000E2006"/>
    <w:rsid w:val="000E3102"/>
    <w:rsid w:val="000E3904"/>
    <w:rsid w:val="000E4628"/>
    <w:rsid w:val="000E586D"/>
    <w:rsid w:val="000E5CB6"/>
    <w:rsid w:val="000E6137"/>
    <w:rsid w:val="000E6536"/>
    <w:rsid w:val="000E74D1"/>
    <w:rsid w:val="000E7F99"/>
    <w:rsid w:val="000F0C5F"/>
    <w:rsid w:val="000F25A3"/>
    <w:rsid w:val="000F31EA"/>
    <w:rsid w:val="000F3570"/>
    <w:rsid w:val="000F49FF"/>
    <w:rsid w:val="000F522D"/>
    <w:rsid w:val="000F5B7C"/>
    <w:rsid w:val="000F727F"/>
    <w:rsid w:val="000F79ED"/>
    <w:rsid w:val="00100E6C"/>
    <w:rsid w:val="001012D8"/>
    <w:rsid w:val="00101780"/>
    <w:rsid w:val="00105203"/>
    <w:rsid w:val="00105EA4"/>
    <w:rsid w:val="00106772"/>
    <w:rsid w:val="00106B06"/>
    <w:rsid w:val="001071AD"/>
    <w:rsid w:val="00107B99"/>
    <w:rsid w:val="00110AFA"/>
    <w:rsid w:val="00114975"/>
    <w:rsid w:val="0011519A"/>
    <w:rsid w:val="00117257"/>
    <w:rsid w:val="00117F4C"/>
    <w:rsid w:val="001218D9"/>
    <w:rsid w:val="00122AC7"/>
    <w:rsid w:val="00122DEB"/>
    <w:rsid w:val="00122FCC"/>
    <w:rsid w:val="00124116"/>
    <w:rsid w:val="001243AC"/>
    <w:rsid w:val="001303AE"/>
    <w:rsid w:val="00130E70"/>
    <w:rsid w:val="00131339"/>
    <w:rsid w:val="00132E81"/>
    <w:rsid w:val="00132F7B"/>
    <w:rsid w:val="00133381"/>
    <w:rsid w:val="00134873"/>
    <w:rsid w:val="0013498D"/>
    <w:rsid w:val="00134E83"/>
    <w:rsid w:val="00135BD2"/>
    <w:rsid w:val="0013742E"/>
    <w:rsid w:val="00140DE7"/>
    <w:rsid w:val="001412AD"/>
    <w:rsid w:val="00143847"/>
    <w:rsid w:val="001439D2"/>
    <w:rsid w:val="0014517D"/>
    <w:rsid w:val="0014567A"/>
    <w:rsid w:val="00145829"/>
    <w:rsid w:val="00145C48"/>
    <w:rsid w:val="00145D38"/>
    <w:rsid w:val="001464AA"/>
    <w:rsid w:val="00146726"/>
    <w:rsid w:val="00146C96"/>
    <w:rsid w:val="00147862"/>
    <w:rsid w:val="00151C73"/>
    <w:rsid w:val="00154737"/>
    <w:rsid w:val="00154EE2"/>
    <w:rsid w:val="00154F30"/>
    <w:rsid w:val="001551CD"/>
    <w:rsid w:val="00155266"/>
    <w:rsid w:val="00155524"/>
    <w:rsid w:val="00156AE4"/>
    <w:rsid w:val="0016009D"/>
    <w:rsid w:val="0016176A"/>
    <w:rsid w:val="00161937"/>
    <w:rsid w:val="0016215A"/>
    <w:rsid w:val="00162597"/>
    <w:rsid w:val="00163DA7"/>
    <w:rsid w:val="00165EE0"/>
    <w:rsid w:val="001664B1"/>
    <w:rsid w:val="00167DF3"/>
    <w:rsid w:val="0017204B"/>
    <w:rsid w:val="001737CC"/>
    <w:rsid w:val="00173B85"/>
    <w:rsid w:val="00173C93"/>
    <w:rsid w:val="00173E88"/>
    <w:rsid w:val="00174529"/>
    <w:rsid w:val="00175B4B"/>
    <w:rsid w:val="001767D8"/>
    <w:rsid w:val="00180079"/>
    <w:rsid w:val="00180091"/>
    <w:rsid w:val="00180987"/>
    <w:rsid w:val="00180C55"/>
    <w:rsid w:val="00181A50"/>
    <w:rsid w:val="00181C99"/>
    <w:rsid w:val="00181F66"/>
    <w:rsid w:val="00183066"/>
    <w:rsid w:val="00186137"/>
    <w:rsid w:val="00186983"/>
    <w:rsid w:val="0018701B"/>
    <w:rsid w:val="001878A7"/>
    <w:rsid w:val="00191697"/>
    <w:rsid w:val="001917DB"/>
    <w:rsid w:val="001918CC"/>
    <w:rsid w:val="001925BE"/>
    <w:rsid w:val="0019276E"/>
    <w:rsid w:val="00193E6E"/>
    <w:rsid w:val="00194171"/>
    <w:rsid w:val="0019465F"/>
    <w:rsid w:val="00194929"/>
    <w:rsid w:val="00195C23"/>
    <w:rsid w:val="00195CD7"/>
    <w:rsid w:val="00197431"/>
    <w:rsid w:val="00197D4B"/>
    <w:rsid w:val="001A06B9"/>
    <w:rsid w:val="001A1707"/>
    <w:rsid w:val="001A23AF"/>
    <w:rsid w:val="001A2431"/>
    <w:rsid w:val="001A3425"/>
    <w:rsid w:val="001A372D"/>
    <w:rsid w:val="001A52E4"/>
    <w:rsid w:val="001A5684"/>
    <w:rsid w:val="001A581A"/>
    <w:rsid w:val="001A5E96"/>
    <w:rsid w:val="001A68B3"/>
    <w:rsid w:val="001A7502"/>
    <w:rsid w:val="001B0160"/>
    <w:rsid w:val="001B07CC"/>
    <w:rsid w:val="001B1048"/>
    <w:rsid w:val="001B1637"/>
    <w:rsid w:val="001B25B8"/>
    <w:rsid w:val="001B2D94"/>
    <w:rsid w:val="001B35D5"/>
    <w:rsid w:val="001B7D9D"/>
    <w:rsid w:val="001C01DC"/>
    <w:rsid w:val="001C0EAD"/>
    <w:rsid w:val="001C1B9C"/>
    <w:rsid w:val="001C228A"/>
    <w:rsid w:val="001C2850"/>
    <w:rsid w:val="001C2AC4"/>
    <w:rsid w:val="001C2C0E"/>
    <w:rsid w:val="001C40C4"/>
    <w:rsid w:val="001C54B8"/>
    <w:rsid w:val="001D2644"/>
    <w:rsid w:val="001D2828"/>
    <w:rsid w:val="001D2B44"/>
    <w:rsid w:val="001D2CBB"/>
    <w:rsid w:val="001D3297"/>
    <w:rsid w:val="001D3F68"/>
    <w:rsid w:val="001D43DF"/>
    <w:rsid w:val="001D5940"/>
    <w:rsid w:val="001D6F6A"/>
    <w:rsid w:val="001E13B6"/>
    <w:rsid w:val="001E13F8"/>
    <w:rsid w:val="001E1B90"/>
    <w:rsid w:val="001E4008"/>
    <w:rsid w:val="001E7F9B"/>
    <w:rsid w:val="001F13B7"/>
    <w:rsid w:val="001F1FC5"/>
    <w:rsid w:val="001F23E5"/>
    <w:rsid w:val="001F54E5"/>
    <w:rsid w:val="001F5707"/>
    <w:rsid w:val="001F670F"/>
    <w:rsid w:val="001F7A0C"/>
    <w:rsid w:val="00202D56"/>
    <w:rsid w:val="00204F7D"/>
    <w:rsid w:val="00206364"/>
    <w:rsid w:val="0020671A"/>
    <w:rsid w:val="00207937"/>
    <w:rsid w:val="002118AC"/>
    <w:rsid w:val="00211B45"/>
    <w:rsid w:val="00212FC2"/>
    <w:rsid w:val="002130A6"/>
    <w:rsid w:val="002139DC"/>
    <w:rsid w:val="00214C0F"/>
    <w:rsid w:val="00216002"/>
    <w:rsid w:val="00216EFE"/>
    <w:rsid w:val="0021736E"/>
    <w:rsid w:val="00217392"/>
    <w:rsid w:val="002175D8"/>
    <w:rsid w:val="00220F1B"/>
    <w:rsid w:val="002227AE"/>
    <w:rsid w:val="002245D5"/>
    <w:rsid w:val="00224858"/>
    <w:rsid w:val="00226000"/>
    <w:rsid w:val="00226BD7"/>
    <w:rsid w:val="0023043A"/>
    <w:rsid w:val="00232BB0"/>
    <w:rsid w:val="002341C0"/>
    <w:rsid w:val="00235E03"/>
    <w:rsid w:val="002370A3"/>
    <w:rsid w:val="002406C4"/>
    <w:rsid w:val="00240B7D"/>
    <w:rsid w:val="0024101D"/>
    <w:rsid w:val="00241700"/>
    <w:rsid w:val="002428ED"/>
    <w:rsid w:val="00243EAE"/>
    <w:rsid w:val="00244BED"/>
    <w:rsid w:val="00244DB4"/>
    <w:rsid w:val="002453CA"/>
    <w:rsid w:val="0024562D"/>
    <w:rsid w:val="002459C5"/>
    <w:rsid w:val="00246B52"/>
    <w:rsid w:val="00251B3B"/>
    <w:rsid w:val="00251B74"/>
    <w:rsid w:val="00252EB6"/>
    <w:rsid w:val="002539D5"/>
    <w:rsid w:val="0025403D"/>
    <w:rsid w:val="002541CF"/>
    <w:rsid w:val="00254E86"/>
    <w:rsid w:val="00257C8A"/>
    <w:rsid w:val="00260B06"/>
    <w:rsid w:val="00260E2D"/>
    <w:rsid w:val="00260E70"/>
    <w:rsid w:val="0026182D"/>
    <w:rsid w:val="00261C52"/>
    <w:rsid w:val="00266141"/>
    <w:rsid w:val="00270B4A"/>
    <w:rsid w:val="00271CA2"/>
    <w:rsid w:val="00273E05"/>
    <w:rsid w:val="002740BB"/>
    <w:rsid w:val="00274A4E"/>
    <w:rsid w:val="00275858"/>
    <w:rsid w:val="002764E6"/>
    <w:rsid w:val="002803E0"/>
    <w:rsid w:val="002804EE"/>
    <w:rsid w:val="00282879"/>
    <w:rsid w:val="002829EC"/>
    <w:rsid w:val="00282F49"/>
    <w:rsid w:val="00284E66"/>
    <w:rsid w:val="00284FEE"/>
    <w:rsid w:val="002859EE"/>
    <w:rsid w:val="00285B0F"/>
    <w:rsid w:val="00285B60"/>
    <w:rsid w:val="00285C86"/>
    <w:rsid w:val="002871EA"/>
    <w:rsid w:val="002873E1"/>
    <w:rsid w:val="002909BD"/>
    <w:rsid w:val="00290DDC"/>
    <w:rsid w:val="00293681"/>
    <w:rsid w:val="002944C9"/>
    <w:rsid w:val="0029613F"/>
    <w:rsid w:val="00296818"/>
    <w:rsid w:val="002A15C2"/>
    <w:rsid w:val="002A3786"/>
    <w:rsid w:val="002A3C3D"/>
    <w:rsid w:val="002A3E19"/>
    <w:rsid w:val="002A4FDC"/>
    <w:rsid w:val="002A52C4"/>
    <w:rsid w:val="002A531B"/>
    <w:rsid w:val="002A5BBF"/>
    <w:rsid w:val="002A5F53"/>
    <w:rsid w:val="002A61C1"/>
    <w:rsid w:val="002A7935"/>
    <w:rsid w:val="002B2461"/>
    <w:rsid w:val="002B41A8"/>
    <w:rsid w:val="002B5317"/>
    <w:rsid w:val="002B5B76"/>
    <w:rsid w:val="002B690E"/>
    <w:rsid w:val="002B6AD0"/>
    <w:rsid w:val="002B6D75"/>
    <w:rsid w:val="002B6EB3"/>
    <w:rsid w:val="002C0078"/>
    <w:rsid w:val="002C05FE"/>
    <w:rsid w:val="002C0710"/>
    <w:rsid w:val="002C1EE6"/>
    <w:rsid w:val="002C223C"/>
    <w:rsid w:val="002C277A"/>
    <w:rsid w:val="002C3106"/>
    <w:rsid w:val="002C398A"/>
    <w:rsid w:val="002C5111"/>
    <w:rsid w:val="002C514C"/>
    <w:rsid w:val="002C6660"/>
    <w:rsid w:val="002C701E"/>
    <w:rsid w:val="002C7565"/>
    <w:rsid w:val="002C7F62"/>
    <w:rsid w:val="002D0381"/>
    <w:rsid w:val="002D2D5F"/>
    <w:rsid w:val="002D3B45"/>
    <w:rsid w:val="002D3BC6"/>
    <w:rsid w:val="002D5366"/>
    <w:rsid w:val="002D53CE"/>
    <w:rsid w:val="002E0078"/>
    <w:rsid w:val="002E1292"/>
    <w:rsid w:val="002E3020"/>
    <w:rsid w:val="002E45DE"/>
    <w:rsid w:val="002E4B5A"/>
    <w:rsid w:val="002E5DE8"/>
    <w:rsid w:val="002E5E01"/>
    <w:rsid w:val="002F0560"/>
    <w:rsid w:val="002F1406"/>
    <w:rsid w:val="002F2FC0"/>
    <w:rsid w:val="002F3F4D"/>
    <w:rsid w:val="002F605C"/>
    <w:rsid w:val="002F6448"/>
    <w:rsid w:val="002F64E3"/>
    <w:rsid w:val="002F6678"/>
    <w:rsid w:val="002F6A2B"/>
    <w:rsid w:val="002F6A91"/>
    <w:rsid w:val="002F7B50"/>
    <w:rsid w:val="002F7C06"/>
    <w:rsid w:val="002F7E59"/>
    <w:rsid w:val="00300261"/>
    <w:rsid w:val="00300463"/>
    <w:rsid w:val="00301498"/>
    <w:rsid w:val="0030169C"/>
    <w:rsid w:val="003016A5"/>
    <w:rsid w:val="00303A9B"/>
    <w:rsid w:val="003056F1"/>
    <w:rsid w:val="00305D22"/>
    <w:rsid w:val="00306E0D"/>
    <w:rsid w:val="0031151A"/>
    <w:rsid w:val="00312A7E"/>
    <w:rsid w:val="003131BE"/>
    <w:rsid w:val="00314203"/>
    <w:rsid w:val="003145B4"/>
    <w:rsid w:val="0031471F"/>
    <w:rsid w:val="0031788A"/>
    <w:rsid w:val="003205A5"/>
    <w:rsid w:val="00321EFA"/>
    <w:rsid w:val="00323D5D"/>
    <w:rsid w:val="0032437E"/>
    <w:rsid w:val="003334DB"/>
    <w:rsid w:val="00333BD4"/>
    <w:rsid w:val="003346DB"/>
    <w:rsid w:val="00334A9E"/>
    <w:rsid w:val="00334DEE"/>
    <w:rsid w:val="00335141"/>
    <w:rsid w:val="003351A5"/>
    <w:rsid w:val="00335721"/>
    <w:rsid w:val="00336229"/>
    <w:rsid w:val="003364F6"/>
    <w:rsid w:val="00336915"/>
    <w:rsid w:val="0034145A"/>
    <w:rsid w:val="00342CE5"/>
    <w:rsid w:val="003436CC"/>
    <w:rsid w:val="00343EB2"/>
    <w:rsid w:val="00345BEF"/>
    <w:rsid w:val="003476A6"/>
    <w:rsid w:val="003477CD"/>
    <w:rsid w:val="00347803"/>
    <w:rsid w:val="00351696"/>
    <w:rsid w:val="00351749"/>
    <w:rsid w:val="00352116"/>
    <w:rsid w:val="00353875"/>
    <w:rsid w:val="00353E52"/>
    <w:rsid w:val="00356409"/>
    <w:rsid w:val="0035769E"/>
    <w:rsid w:val="003578C5"/>
    <w:rsid w:val="003601BF"/>
    <w:rsid w:val="0036060F"/>
    <w:rsid w:val="00360F48"/>
    <w:rsid w:val="0036237B"/>
    <w:rsid w:val="00363078"/>
    <w:rsid w:val="00366126"/>
    <w:rsid w:val="003672CD"/>
    <w:rsid w:val="00367FF9"/>
    <w:rsid w:val="003703DD"/>
    <w:rsid w:val="00370823"/>
    <w:rsid w:val="003716EC"/>
    <w:rsid w:val="00371FFA"/>
    <w:rsid w:val="00372E54"/>
    <w:rsid w:val="003730BB"/>
    <w:rsid w:val="0037364F"/>
    <w:rsid w:val="00374A74"/>
    <w:rsid w:val="00375777"/>
    <w:rsid w:val="003770A2"/>
    <w:rsid w:val="00377782"/>
    <w:rsid w:val="00380930"/>
    <w:rsid w:val="003812C6"/>
    <w:rsid w:val="00382AD4"/>
    <w:rsid w:val="00383444"/>
    <w:rsid w:val="00383457"/>
    <w:rsid w:val="00383646"/>
    <w:rsid w:val="00384081"/>
    <w:rsid w:val="00387291"/>
    <w:rsid w:val="00391FE0"/>
    <w:rsid w:val="00392D75"/>
    <w:rsid w:val="0039453F"/>
    <w:rsid w:val="003964D7"/>
    <w:rsid w:val="00396BA2"/>
    <w:rsid w:val="00397EF6"/>
    <w:rsid w:val="003A0CC9"/>
    <w:rsid w:val="003A2D86"/>
    <w:rsid w:val="003A4AD3"/>
    <w:rsid w:val="003A5683"/>
    <w:rsid w:val="003A5A88"/>
    <w:rsid w:val="003A5AE6"/>
    <w:rsid w:val="003A6E43"/>
    <w:rsid w:val="003B0342"/>
    <w:rsid w:val="003B0AAB"/>
    <w:rsid w:val="003B0EFF"/>
    <w:rsid w:val="003B127F"/>
    <w:rsid w:val="003B1530"/>
    <w:rsid w:val="003B1F45"/>
    <w:rsid w:val="003B25C1"/>
    <w:rsid w:val="003B2B2D"/>
    <w:rsid w:val="003B3393"/>
    <w:rsid w:val="003B38A2"/>
    <w:rsid w:val="003B47A4"/>
    <w:rsid w:val="003B52FF"/>
    <w:rsid w:val="003B53FF"/>
    <w:rsid w:val="003C1A72"/>
    <w:rsid w:val="003C4514"/>
    <w:rsid w:val="003C5B90"/>
    <w:rsid w:val="003C6291"/>
    <w:rsid w:val="003C7208"/>
    <w:rsid w:val="003C7344"/>
    <w:rsid w:val="003C7EDA"/>
    <w:rsid w:val="003D1C2A"/>
    <w:rsid w:val="003D2956"/>
    <w:rsid w:val="003D2A12"/>
    <w:rsid w:val="003D341E"/>
    <w:rsid w:val="003D6C3C"/>
    <w:rsid w:val="003D6D6F"/>
    <w:rsid w:val="003D7066"/>
    <w:rsid w:val="003D7142"/>
    <w:rsid w:val="003D7332"/>
    <w:rsid w:val="003E012E"/>
    <w:rsid w:val="003E30F3"/>
    <w:rsid w:val="003E394B"/>
    <w:rsid w:val="003E3A0B"/>
    <w:rsid w:val="003E4956"/>
    <w:rsid w:val="003E6A5D"/>
    <w:rsid w:val="003E71BA"/>
    <w:rsid w:val="003E7A91"/>
    <w:rsid w:val="003F0771"/>
    <w:rsid w:val="003F0CDE"/>
    <w:rsid w:val="003F53C1"/>
    <w:rsid w:val="003F6031"/>
    <w:rsid w:val="003F73A5"/>
    <w:rsid w:val="003F78E4"/>
    <w:rsid w:val="003F7DC4"/>
    <w:rsid w:val="0040559C"/>
    <w:rsid w:val="004059C2"/>
    <w:rsid w:val="00406296"/>
    <w:rsid w:val="00406EFD"/>
    <w:rsid w:val="004072B4"/>
    <w:rsid w:val="00407C7D"/>
    <w:rsid w:val="0041028B"/>
    <w:rsid w:val="004115A3"/>
    <w:rsid w:val="00412415"/>
    <w:rsid w:val="00412445"/>
    <w:rsid w:val="00412CE2"/>
    <w:rsid w:val="00412EC2"/>
    <w:rsid w:val="00413D53"/>
    <w:rsid w:val="00414373"/>
    <w:rsid w:val="00415632"/>
    <w:rsid w:val="00424860"/>
    <w:rsid w:val="00425B05"/>
    <w:rsid w:val="00432B01"/>
    <w:rsid w:val="004337FB"/>
    <w:rsid w:val="00433B62"/>
    <w:rsid w:val="00433C3F"/>
    <w:rsid w:val="00435C08"/>
    <w:rsid w:val="00435EDB"/>
    <w:rsid w:val="00437727"/>
    <w:rsid w:val="00437761"/>
    <w:rsid w:val="00437861"/>
    <w:rsid w:val="0044236E"/>
    <w:rsid w:val="00443B8D"/>
    <w:rsid w:val="004462E8"/>
    <w:rsid w:val="0044710E"/>
    <w:rsid w:val="00447E15"/>
    <w:rsid w:val="00447E6E"/>
    <w:rsid w:val="004503A7"/>
    <w:rsid w:val="00450E77"/>
    <w:rsid w:val="00451430"/>
    <w:rsid w:val="00451B3B"/>
    <w:rsid w:val="00452788"/>
    <w:rsid w:val="00454A1B"/>
    <w:rsid w:val="00455CDF"/>
    <w:rsid w:val="0045789D"/>
    <w:rsid w:val="0046124E"/>
    <w:rsid w:val="004618C0"/>
    <w:rsid w:val="00463EB9"/>
    <w:rsid w:val="004642DA"/>
    <w:rsid w:val="004651C4"/>
    <w:rsid w:val="004652C4"/>
    <w:rsid w:val="004661CA"/>
    <w:rsid w:val="0046629D"/>
    <w:rsid w:val="00466F7E"/>
    <w:rsid w:val="00467479"/>
    <w:rsid w:val="00467481"/>
    <w:rsid w:val="004674A3"/>
    <w:rsid w:val="00467BD9"/>
    <w:rsid w:val="00467FBB"/>
    <w:rsid w:val="0047075C"/>
    <w:rsid w:val="00472499"/>
    <w:rsid w:val="00473DDB"/>
    <w:rsid w:val="00475F31"/>
    <w:rsid w:val="0047607A"/>
    <w:rsid w:val="00477333"/>
    <w:rsid w:val="00480874"/>
    <w:rsid w:val="00480F11"/>
    <w:rsid w:val="004818A1"/>
    <w:rsid w:val="00481AD5"/>
    <w:rsid w:val="00482148"/>
    <w:rsid w:val="004821D4"/>
    <w:rsid w:val="004823FD"/>
    <w:rsid w:val="00482CA1"/>
    <w:rsid w:val="00484482"/>
    <w:rsid w:val="0048457D"/>
    <w:rsid w:val="004853C4"/>
    <w:rsid w:val="004870FF"/>
    <w:rsid w:val="004904DB"/>
    <w:rsid w:val="004909E3"/>
    <w:rsid w:val="00491339"/>
    <w:rsid w:val="00491C9A"/>
    <w:rsid w:val="00492074"/>
    <w:rsid w:val="00492636"/>
    <w:rsid w:val="00493053"/>
    <w:rsid w:val="00493462"/>
    <w:rsid w:val="00493F47"/>
    <w:rsid w:val="00494F74"/>
    <w:rsid w:val="00495063"/>
    <w:rsid w:val="0049529A"/>
    <w:rsid w:val="00495D45"/>
    <w:rsid w:val="00495F7B"/>
    <w:rsid w:val="00496878"/>
    <w:rsid w:val="00497EE2"/>
    <w:rsid w:val="004A0481"/>
    <w:rsid w:val="004A2376"/>
    <w:rsid w:val="004A2E0F"/>
    <w:rsid w:val="004A33E1"/>
    <w:rsid w:val="004A35E7"/>
    <w:rsid w:val="004A3F1D"/>
    <w:rsid w:val="004A60E0"/>
    <w:rsid w:val="004A7764"/>
    <w:rsid w:val="004A7F7F"/>
    <w:rsid w:val="004B0BC9"/>
    <w:rsid w:val="004B1A81"/>
    <w:rsid w:val="004B348E"/>
    <w:rsid w:val="004B3613"/>
    <w:rsid w:val="004B393B"/>
    <w:rsid w:val="004B4CD2"/>
    <w:rsid w:val="004B528E"/>
    <w:rsid w:val="004B532B"/>
    <w:rsid w:val="004B5E00"/>
    <w:rsid w:val="004B5FE8"/>
    <w:rsid w:val="004B6D20"/>
    <w:rsid w:val="004B75C4"/>
    <w:rsid w:val="004B7F6C"/>
    <w:rsid w:val="004C1960"/>
    <w:rsid w:val="004C2A92"/>
    <w:rsid w:val="004C3D3D"/>
    <w:rsid w:val="004C441E"/>
    <w:rsid w:val="004C4901"/>
    <w:rsid w:val="004C5078"/>
    <w:rsid w:val="004C5182"/>
    <w:rsid w:val="004C529B"/>
    <w:rsid w:val="004C7A7B"/>
    <w:rsid w:val="004C7CAF"/>
    <w:rsid w:val="004D0E95"/>
    <w:rsid w:val="004D113B"/>
    <w:rsid w:val="004D1935"/>
    <w:rsid w:val="004D2715"/>
    <w:rsid w:val="004D3188"/>
    <w:rsid w:val="004D41D8"/>
    <w:rsid w:val="004D42F0"/>
    <w:rsid w:val="004D49CB"/>
    <w:rsid w:val="004D4F80"/>
    <w:rsid w:val="004D5D88"/>
    <w:rsid w:val="004E07EF"/>
    <w:rsid w:val="004E0D3A"/>
    <w:rsid w:val="004E1060"/>
    <w:rsid w:val="004E2823"/>
    <w:rsid w:val="004E35E8"/>
    <w:rsid w:val="004E3C9A"/>
    <w:rsid w:val="004E3F21"/>
    <w:rsid w:val="004E52A6"/>
    <w:rsid w:val="004F15ED"/>
    <w:rsid w:val="004F2C65"/>
    <w:rsid w:val="004F4792"/>
    <w:rsid w:val="004F493D"/>
    <w:rsid w:val="004F55F6"/>
    <w:rsid w:val="004F5BFE"/>
    <w:rsid w:val="00500B44"/>
    <w:rsid w:val="0050114C"/>
    <w:rsid w:val="00501E10"/>
    <w:rsid w:val="005023A8"/>
    <w:rsid w:val="00503098"/>
    <w:rsid w:val="00504C15"/>
    <w:rsid w:val="00505388"/>
    <w:rsid w:val="00505390"/>
    <w:rsid w:val="005061E2"/>
    <w:rsid w:val="005064CA"/>
    <w:rsid w:val="00506678"/>
    <w:rsid w:val="00510D5D"/>
    <w:rsid w:val="00511078"/>
    <w:rsid w:val="00511A1A"/>
    <w:rsid w:val="00511D04"/>
    <w:rsid w:val="0051206B"/>
    <w:rsid w:val="0051319A"/>
    <w:rsid w:val="0051383F"/>
    <w:rsid w:val="00513912"/>
    <w:rsid w:val="00514AD0"/>
    <w:rsid w:val="00514FF7"/>
    <w:rsid w:val="005164EC"/>
    <w:rsid w:val="005177A5"/>
    <w:rsid w:val="0051780B"/>
    <w:rsid w:val="00517C90"/>
    <w:rsid w:val="00520F92"/>
    <w:rsid w:val="005214E6"/>
    <w:rsid w:val="00521E27"/>
    <w:rsid w:val="0052341D"/>
    <w:rsid w:val="00525C08"/>
    <w:rsid w:val="005269EA"/>
    <w:rsid w:val="00530567"/>
    <w:rsid w:val="00530A1D"/>
    <w:rsid w:val="00531107"/>
    <w:rsid w:val="005317DD"/>
    <w:rsid w:val="005321FE"/>
    <w:rsid w:val="00533CF5"/>
    <w:rsid w:val="00534770"/>
    <w:rsid w:val="00535C7F"/>
    <w:rsid w:val="00536018"/>
    <w:rsid w:val="0053641E"/>
    <w:rsid w:val="00536E78"/>
    <w:rsid w:val="0053796E"/>
    <w:rsid w:val="005379AE"/>
    <w:rsid w:val="0054027B"/>
    <w:rsid w:val="00540681"/>
    <w:rsid w:val="00540D7E"/>
    <w:rsid w:val="0054157D"/>
    <w:rsid w:val="00542051"/>
    <w:rsid w:val="00542CD2"/>
    <w:rsid w:val="00544F15"/>
    <w:rsid w:val="00546B60"/>
    <w:rsid w:val="00547FC0"/>
    <w:rsid w:val="00551517"/>
    <w:rsid w:val="00551C54"/>
    <w:rsid w:val="00555A08"/>
    <w:rsid w:val="005564B0"/>
    <w:rsid w:val="00557258"/>
    <w:rsid w:val="00557F8F"/>
    <w:rsid w:val="00560DAE"/>
    <w:rsid w:val="00560FC9"/>
    <w:rsid w:val="00561D05"/>
    <w:rsid w:val="00562182"/>
    <w:rsid w:val="005628EE"/>
    <w:rsid w:val="0056594C"/>
    <w:rsid w:val="00566068"/>
    <w:rsid w:val="005663BA"/>
    <w:rsid w:val="00566DCF"/>
    <w:rsid w:val="005672C3"/>
    <w:rsid w:val="00571B74"/>
    <w:rsid w:val="0057357A"/>
    <w:rsid w:val="00573958"/>
    <w:rsid w:val="00573BEB"/>
    <w:rsid w:val="005741B3"/>
    <w:rsid w:val="0057491E"/>
    <w:rsid w:val="0057660F"/>
    <w:rsid w:val="00577051"/>
    <w:rsid w:val="0058228D"/>
    <w:rsid w:val="00582A93"/>
    <w:rsid w:val="00583678"/>
    <w:rsid w:val="00583CB5"/>
    <w:rsid w:val="00584BAD"/>
    <w:rsid w:val="0058700E"/>
    <w:rsid w:val="00591F33"/>
    <w:rsid w:val="00593E07"/>
    <w:rsid w:val="00595217"/>
    <w:rsid w:val="005959DF"/>
    <w:rsid w:val="00595DFD"/>
    <w:rsid w:val="00597B1D"/>
    <w:rsid w:val="005A0424"/>
    <w:rsid w:val="005A04B2"/>
    <w:rsid w:val="005A3C87"/>
    <w:rsid w:val="005A41A1"/>
    <w:rsid w:val="005A4E50"/>
    <w:rsid w:val="005A5739"/>
    <w:rsid w:val="005A5AA4"/>
    <w:rsid w:val="005A5C1C"/>
    <w:rsid w:val="005A5D50"/>
    <w:rsid w:val="005A69E5"/>
    <w:rsid w:val="005A6FD3"/>
    <w:rsid w:val="005A7037"/>
    <w:rsid w:val="005A7712"/>
    <w:rsid w:val="005A7EE4"/>
    <w:rsid w:val="005B0CA4"/>
    <w:rsid w:val="005B1325"/>
    <w:rsid w:val="005B272F"/>
    <w:rsid w:val="005B5019"/>
    <w:rsid w:val="005B56BD"/>
    <w:rsid w:val="005B591C"/>
    <w:rsid w:val="005B6FDC"/>
    <w:rsid w:val="005B707E"/>
    <w:rsid w:val="005B7472"/>
    <w:rsid w:val="005C3306"/>
    <w:rsid w:val="005C3CC6"/>
    <w:rsid w:val="005C3F70"/>
    <w:rsid w:val="005C4845"/>
    <w:rsid w:val="005C491E"/>
    <w:rsid w:val="005C5142"/>
    <w:rsid w:val="005C62D5"/>
    <w:rsid w:val="005C6429"/>
    <w:rsid w:val="005C773E"/>
    <w:rsid w:val="005C79B2"/>
    <w:rsid w:val="005C7D61"/>
    <w:rsid w:val="005D012B"/>
    <w:rsid w:val="005D205B"/>
    <w:rsid w:val="005D318F"/>
    <w:rsid w:val="005D7BB1"/>
    <w:rsid w:val="005D7EDC"/>
    <w:rsid w:val="005D7FED"/>
    <w:rsid w:val="005E1EB8"/>
    <w:rsid w:val="005E2379"/>
    <w:rsid w:val="005E2F76"/>
    <w:rsid w:val="005E3F8A"/>
    <w:rsid w:val="005E4BA9"/>
    <w:rsid w:val="005E4BB7"/>
    <w:rsid w:val="005E54DF"/>
    <w:rsid w:val="005E641D"/>
    <w:rsid w:val="005E68EB"/>
    <w:rsid w:val="005E7BDD"/>
    <w:rsid w:val="005F0239"/>
    <w:rsid w:val="005F094F"/>
    <w:rsid w:val="005F1641"/>
    <w:rsid w:val="005F1FF8"/>
    <w:rsid w:val="005F20BD"/>
    <w:rsid w:val="005F2872"/>
    <w:rsid w:val="005F4E5B"/>
    <w:rsid w:val="005F6AD4"/>
    <w:rsid w:val="005F7E16"/>
    <w:rsid w:val="00601BFA"/>
    <w:rsid w:val="006021E5"/>
    <w:rsid w:val="00605B98"/>
    <w:rsid w:val="00606565"/>
    <w:rsid w:val="006079A8"/>
    <w:rsid w:val="00610A4E"/>
    <w:rsid w:val="00611144"/>
    <w:rsid w:val="00611C3B"/>
    <w:rsid w:val="00612EFB"/>
    <w:rsid w:val="006134E9"/>
    <w:rsid w:val="00613E6D"/>
    <w:rsid w:val="00614520"/>
    <w:rsid w:val="00614887"/>
    <w:rsid w:val="0061577B"/>
    <w:rsid w:val="00616100"/>
    <w:rsid w:val="0061612B"/>
    <w:rsid w:val="00616FAC"/>
    <w:rsid w:val="006173F6"/>
    <w:rsid w:val="0061749A"/>
    <w:rsid w:val="00621848"/>
    <w:rsid w:val="00622893"/>
    <w:rsid w:val="00623589"/>
    <w:rsid w:val="006238A4"/>
    <w:rsid w:val="00623CBD"/>
    <w:rsid w:val="00625562"/>
    <w:rsid w:val="00625CB1"/>
    <w:rsid w:val="006268E9"/>
    <w:rsid w:val="0063109C"/>
    <w:rsid w:val="006317B6"/>
    <w:rsid w:val="00633674"/>
    <w:rsid w:val="00633839"/>
    <w:rsid w:val="006343A2"/>
    <w:rsid w:val="006352BF"/>
    <w:rsid w:val="00635A03"/>
    <w:rsid w:val="00636532"/>
    <w:rsid w:val="00637446"/>
    <w:rsid w:val="00637BCC"/>
    <w:rsid w:val="006403BF"/>
    <w:rsid w:val="0064080D"/>
    <w:rsid w:val="0064081C"/>
    <w:rsid w:val="0064193B"/>
    <w:rsid w:val="00643B36"/>
    <w:rsid w:val="0064550A"/>
    <w:rsid w:val="006463E1"/>
    <w:rsid w:val="00650F85"/>
    <w:rsid w:val="006514E3"/>
    <w:rsid w:val="0065191A"/>
    <w:rsid w:val="00651C65"/>
    <w:rsid w:val="00652633"/>
    <w:rsid w:val="00653CB1"/>
    <w:rsid w:val="00654012"/>
    <w:rsid w:val="00654183"/>
    <w:rsid w:val="00654250"/>
    <w:rsid w:val="00655D08"/>
    <w:rsid w:val="00656331"/>
    <w:rsid w:val="00663267"/>
    <w:rsid w:val="00663875"/>
    <w:rsid w:val="00663BBD"/>
    <w:rsid w:val="00663C07"/>
    <w:rsid w:val="006640D9"/>
    <w:rsid w:val="006655E8"/>
    <w:rsid w:val="006702DB"/>
    <w:rsid w:val="006708B8"/>
    <w:rsid w:val="006714F1"/>
    <w:rsid w:val="0067178D"/>
    <w:rsid w:val="006765A6"/>
    <w:rsid w:val="00680C3C"/>
    <w:rsid w:val="0068214E"/>
    <w:rsid w:val="006838F5"/>
    <w:rsid w:val="00683AE2"/>
    <w:rsid w:val="00683F2E"/>
    <w:rsid w:val="0068450C"/>
    <w:rsid w:val="00685291"/>
    <w:rsid w:val="0068630D"/>
    <w:rsid w:val="006865AB"/>
    <w:rsid w:val="00687802"/>
    <w:rsid w:val="006909D6"/>
    <w:rsid w:val="00690B16"/>
    <w:rsid w:val="00693619"/>
    <w:rsid w:val="00693C1D"/>
    <w:rsid w:val="00693FA7"/>
    <w:rsid w:val="00695374"/>
    <w:rsid w:val="0069629A"/>
    <w:rsid w:val="00697A95"/>
    <w:rsid w:val="006A16E5"/>
    <w:rsid w:val="006A1C9E"/>
    <w:rsid w:val="006A2094"/>
    <w:rsid w:val="006A23AF"/>
    <w:rsid w:val="006A3021"/>
    <w:rsid w:val="006A3381"/>
    <w:rsid w:val="006A4DF5"/>
    <w:rsid w:val="006A67A7"/>
    <w:rsid w:val="006A6920"/>
    <w:rsid w:val="006A7464"/>
    <w:rsid w:val="006B033C"/>
    <w:rsid w:val="006B16A7"/>
    <w:rsid w:val="006B19A8"/>
    <w:rsid w:val="006B4AC8"/>
    <w:rsid w:val="006B5503"/>
    <w:rsid w:val="006B5B40"/>
    <w:rsid w:val="006B5BD9"/>
    <w:rsid w:val="006B717A"/>
    <w:rsid w:val="006B7E15"/>
    <w:rsid w:val="006C083E"/>
    <w:rsid w:val="006C3AD9"/>
    <w:rsid w:val="006C3C39"/>
    <w:rsid w:val="006C57B8"/>
    <w:rsid w:val="006C609B"/>
    <w:rsid w:val="006C628B"/>
    <w:rsid w:val="006C6348"/>
    <w:rsid w:val="006C6BD4"/>
    <w:rsid w:val="006C7603"/>
    <w:rsid w:val="006D0B0E"/>
    <w:rsid w:val="006D1B23"/>
    <w:rsid w:val="006D2919"/>
    <w:rsid w:val="006D385B"/>
    <w:rsid w:val="006D48F9"/>
    <w:rsid w:val="006D6166"/>
    <w:rsid w:val="006D6F1D"/>
    <w:rsid w:val="006E0F70"/>
    <w:rsid w:val="006E19B8"/>
    <w:rsid w:val="006E2E65"/>
    <w:rsid w:val="006E31F3"/>
    <w:rsid w:val="006E3C92"/>
    <w:rsid w:val="006E482F"/>
    <w:rsid w:val="006E6B42"/>
    <w:rsid w:val="006E73DA"/>
    <w:rsid w:val="006E7E60"/>
    <w:rsid w:val="006F0621"/>
    <w:rsid w:val="006F2194"/>
    <w:rsid w:val="006F2877"/>
    <w:rsid w:val="006F28E9"/>
    <w:rsid w:val="006F29AA"/>
    <w:rsid w:val="006F5067"/>
    <w:rsid w:val="006F78AB"/>
    <w:rsid w:val="006F7D55"/>
    <w:rsid w:val="00701059"/>
    <w:rsid w:val="00703A89"/>
    <w:rsid w:val="00704A68"/>
    <w:rsid w:val="00704D25"/>
    <w:rsid w:val="00704FD1"/>
    <w:rsid w:val="00706684"/>
    <w:rsid w:val="0070673C"/>
    <w:rsid w:val="00706F73"/>
    <w:rsid w:val="007079B4"/>
    <w:rsid w:val="00707B29"/>
    <w:rsid w:val="00707D8E"/>
    <w:rsid w:val="00713539"/>
    <w:rsid w:val="0071363D"/>
    <w:rsid w:val="0071464E"/>
    <w:rsid w:val="00715F26"/>
    <w:rsid w:val="00716FFC"/>
    <w:rsid w:val="0072023D"/>
    <w:rsid w:val="007206B6"/>
    <w:rsid w:val="00720D6A"/>
    <w:rsid w:val="00721518"/>
    <w:rsid w:val="00721F5A"/>
    <w:rsid w:val="00722726"/>
    <w:rsid w:val="00722FB0"/>
    <w:rsid w:val="00723066"/>
    <w:rsid w:val="00723503"/>
    <w:rsid w:val="00723616"/>
    <w:rsid w:val="00723B10"/>
    <w:rsid w:val="007243D4"/>
    <w:rsid w:val="007244FC"/>
    <w:rsid w:val="007246D7"/>
    <w:rsid w:val="007252F3"/>
    <w:rsid w:val="00725B86"/>
    <w:rsid w:val="007271BE"/>
    <w:rsid w:val="00727CAA"/>
    <w:rsid w:val="00727CD4"/>
    <w:rsid w:val="007303BF"/>
    <w:rsid w:val="00731AB9"/>
    <w:rsid w:val="0073276C"/>
    <w:rsid w:val="00733FD1"/>
    <w:rsid w:val="0073415E"/>
    <w:rsid w:val="007341EC"/>
    <w:rsid w:val="0073443F"/>
    <w:rsid w:val="00734C21"/>
    <w:rsid w:val="00735EA3"/>
    <w:rsid w:val="007361A9"/>
    <w:rsid w:val="00736F9E"/>
    <w:rsid w:val="00737024"/>
    <w:rsid w:val="00737C2B"/>
    <w:rsid w:val="007402AB"/>
    <w:rsid w:val="007415D3"/>
    <w:rsid w:val="00743451"/>
    <w:rsid w:val="0074498B"/>
    <w:rsid w:val="007516E5"/>
    <w:rsid w:val="0075191B"/>
    <w:rsid w:val="0075200D"/>
    <w:rsid w:val="00752D27"/>
    <w:rsid w:val="00753523"/>
    <w:rsid w:val="00753E5F"/>
    <w:rsid w:val="00755927"/>
    <w:rsid w:val="0075638B"/>
    <w:rsid w:val="0075639C"/>
    <w:rsid w:val="00760430"/>
    <w:rsid w:val="0076099E"/>
    <w:rsid w:val="007620B6"/>
    <w:rsid w:val="00763915"/>
    <w:rsid w:val="007641F2"/>
    <w:rsid w:val="00770847"/>
    <w:rsid w:val="00770997"/>
    <w:rsid w:val="00770CD7"/>
    <w:rsid w:val="0077121F"/>
    <w:rsid w:val="007716CF"/>
    <w:rsid w:val="00772210"/>
    <w:rsid w:val="007728CB"/>
    <w:rsid w:val="00772EA9"/>
    <w:rsid w:val="007748EE"/>
    <w:rsid w:val="00774C2C"/>
    <w:rsid w:val="00774D7E"/>
    <w:rsid w:val="00780257"/>
    <w:rsid w:val="00781C62"/>
    <w:rsid w:val="00781F77"/>
    <w:rsid w:val="00785466"/>
    <w:rsid w:val="0078666B"/>
    <w:rsid w:val="00790CF1"/>
    <w:rsid w:val="00794EDF"/>
    <w:rsid w:val="00794F0C"/>
    <w:rsid w:val="007955DD"/>
    <w:rsid w:val="00796398"/>
    <w:rsid w:val="00796AEF"/>
    <w:rsid w:val="007A03CC"/>
    <w:rsid w:val="007A2531"/>
    <w:rsid w:val="007A2552"/>
    <w:rsid w:val="007A30E4"/>
    <w:rsid w:val="007A3C9E"/>
    <w:rsid w:val="007A48B1"/>
    <w:rsid w:val="007A73E7"/>
    <w:rsid w:val="007B116D"/>
    <w:rsid w:val="007B203F"/>
    <w:rsid w:val="007B3A31"/>
    <w:rsid w:val="007B3F77"/>
    <w:rsid w:val="007B5CA6"/>
    <w:rsid w:val="007B5D26"/>
    <w:rsid w:val="007B63CB"/>
    <w:rsid w:val="007B6888"/>
    <w:rsid w:val="007B68EF"/>
    <w:rsid w:val="007C0D5B"/>
    <w:rsid w:val="007C1B93"/>
    <w:rsid w:val="007C25E6"/>
    <w:rsid w:val="007C288B"/>
    <w:rsid w:val="007C31D8"/>
    <w:rsid w:val="007C3367"/>
    <w:rsid w:val="007C47E3"/>
    <w:rsid w:val="007C4810"/>
    <w:rsid w:val="007C5944"/>
    <w:rsid w:val="007C652B"/>
    <w:rsid w:val="007C6A56"/>
    <w:rsid w:val="007C718D"/>
    <w:rsid w:val="007C7E07"/>
    <w:rsid w:val="007D0893"/>
    <w:rsid w:val="007D0EC8"/>
    <w:rsid w:val="007D2016"/>
    <w:rsid w:val="007D291E"/>
    <w:rsid w:val="007D32ED"/>
    <w:rsid w:val="007D3887"/>
    <w:rsid w:val="007D3F90"/>
    <w:rsid w:val="007D4DFC"/>
    <w:rsid w:val="007D632A"/>
    <w:rsid w:val="007E6C3D"/>
    <w:rsid w:val="007E747A"/>
    <w:rsid w:val="007F0491"/>
    <w:rsid w:val="007F154B"/>
    <w:rsid w:val="007F2686"/>
    <w:rsid w:val="007F27B4"/>
    <w:rsid w:val="007F4419"/>
    <w:rsid w:val="007F468C"/>
    <w:rsid w:val="007F4A6E"/>
    <w:rsid w:val="007F4B30"/>
    <w:rsid w:val="007F4B89"/>
    <w:rsid w:val="007F4BF0"/>
    <w:rsid w:val="007F4EC0"/>
    <w:rsid w:val="007F5083"/>
    <w:rsid w:val="007F77CD"/>
    <w:rsid w:val="0080125E"/>
    <w:rsid w:val="00801E4E"/>
    <w:rsid w:val="008025D0"/>
    <w:rsid w:val="00802EEB"/>
    <w:rsid w:val="008033D7"/>
    <w:rsid w:val="00803F2A"/>
    <w:rsid w:val="00804DC6"/>
    <w:rsid w:val="00804E1E"/>
    <w:rsid w:val="008051E0"/>
    <w:rsid w:val="00811CF2"/>
    <w:rsid w:val="00812F9C"/>
    <w:rsid w:val="00813473"/>
    <w:rsid w:val="00814997"/>
    <w:rsid w:val="00815F7E"/>
    <w:rsid w:val="008160BF"/>
    <w:rsid w:val="0082014E"/>
    <w:rsid w:val="00822B80"/>
    <w:rsid w:val="00823428"/>
    <w:rsid w:val="00823CBC"/>
    <w:rsid w:val="00823F7D"/>
    <w:rsid w:val="008255DF"/>
    <w:rsid w:val="0082644F"/>
    <w:rsid w:val="00831F74"/>
    <w:rsid w:val="00833FF2"/>
    <w:rsid w:val="00834FB0"/>
    <w:rsid w:val="00835E41"/>
    <w:rsid w:val="00837235"/>
    <w:rsid w:val="00842947"/>
    <w:rsid w:val="00843D70"/>
    <w:rsid w:val="00844B5A"/>
    <w:rsid w:val="00847193"/>
    <w:rsid w:val="008519D3"/>
    <w:rsid w:val="00852F3D"/>
    <w:rsid w:val="0085315E"/>
    <w:rsid w:val="008549DE"/>
    <w:rsid w:val="008553EB"/>
    <w:rsid w:val="00856181"/>
    <w:rsid w:val="008571B7"/>
    <w:rsid w:val="00860D8D"/>
    <w:rsid w:val="00862083"/>
    <w:rsid w:val="00862C01"/>
    <w:rsid w:val="0086389A"/>
    <w:rsid w:val="00863C88"/>
    <w:rsid w:val="0086516B"/>
    <w:rsid w:val="00865497"/>
    <w:rsid w:val="00865FCA"/>
    <w:rsid w:val="00866186"/>
    <w:rsid w:val="008677BD"/>
    <w:rsid w:val="00870CF1"/>
    <w:rsid w:val="00871197"/>
    <w:rsid w:val="008719DD"/>
    <w:rsid w:val="00871B47"/>
    <w:rsid w:val="00873279"/>
    <w:rsid w:val="00873C9F"/>
    <w:rsid w:val="00874C36"/>
    <w:rsid w:val="00874D61"/>
    <w:rsid w:val="00875061"/>
    <w:rsid w:val="00880A06"/>
    <w:rsid w:val="00881740"/>
    <w:rsid w:val="008828FE"/>
    <w:rsid w:val="00882A4D"/>
    <w:rsid w:val="00883915"/>
    <w:rsid w:val="008856BC"/>
    <w:rsid w:val="00885991"/>
    <w:rsid w:val="008868D7"/>
    <w:rsid w:val="008877EB"/>
    <w:rsid w:val="00890E17"/>
    <w:rsid w:val="008918D8"/>
    <w:rsid w:val="00891B51"/>
    <w:rsid w:val="008925E8"/>
    <w:rsid w:val="00893250"/>
    <w:rsid w:val="00893C6D"/>
    <w:rsid w:val="00893F05"/>
    <w:rsid w:val="00895058"/>
    <w:rsid w:val="008959F3"/>
    <w:rsid w:val="00895E86"/>
    <w:rsid w:val="008961F4"/>
    <w:rsid w:val="008966E8"/>
    <w:rsid w:val="008A1292"/>
    <w:rsid w:val="008A1F8B"/>
    <w:rsid w:val="008A31ED"/>
    <w:rsid w:val="008A4210"/>
    <w:rsid w:val="008A4376"/>
    <w:rsid w:val="008A46E7"/>
    <w:rsid w:val="008A5491"/>
    <w:rsid w:val="008A5BC7"/>
    <w:rsid w:val="008A5C0F"/>
    <w:rsid w:val="008A79AE"/>
    <w:rsid w:val="008B0437"/>
    <w:rsid w:val="008B0C20"/>
    <w:rsid w:val="008B0F88"/>
    <w:rsid w:val="008B231A"/>
    <w:rsid w:val="008B339D"/>
    <w:rsid w:val="008B47DA"/>
    <w:rsid w:val="008B4CAF"/>
    <w:rsid w:val="008B5982"/>
    <w:rsid w:val="008C1EBF"/>
    <w:rsid w:val="008C2120"/>
    <w:rsid w:val="008C25E2"/>
    <w:rsid w:val="008C2B36"/>
    <w:rsid w:val="008C3853"/>
    <w:rsid w:val="008C49F2"/>
    <w:rsid w:val="008C58CC"/>
    <w:rsid w:val="008C6275"/>
    <w:rsid w:val="008C6880"/>
    <w:rsid w:val="008C791E"/>
    <w:rsid w:val="008C7E82"/>
    <w:rsid w:val="008D055F"/>
    <w:rsid w:val="008D06C1"/>
    <w:rsid w:val="008D0C14"/>
    <w:rsid w:val="008D11D1"/>
    <w:rsid w:val="008D15F6"/>
    <w:rsid w:val="008D206B"/>
    <w:rsid w:val="008D26E9"/>
    <w:rsid w:val="008D26EC"/>
    <w:rsid w:val="008D2B37"/>
    <w:rsid w:val="008D30E9"/>
    <w:rsid w:val="008D3FDA"/>
    <w:rsid w:val="008D44F4"/>
    <w:rsid w:val="008D5302"/>
    <w:rsid w:val="008D561B"/>
    <w:rsid w:val="008D7286"/>
    <w:rsid w:val="008E193F"/>
    <w:rsid w:val="008E2413"/>
    <w:rsid w:val="008E24AF"/>
    <w:rsid w:val="008E2ECC"/>
    <w:rsid w:val="008E32D1"/>
    <w:rsid w:val="008E4274"/>
    <w:rsid w:val="008E5CBF"/>
    <w:rsid w:val="008E7069"/>
    <w:rsid w:val="008E7DC7"/>
    <w:rsid w:val="008F05F9"/>
    <w:rsid w:val="008F18FC"/>
    <w:rsid w:val="008F2050"/>
    <w:rsid w:val="008F25B1"/>
    <w:rsid w:val="008F2DB7"/>
    <w:rsid w:val="008F327C"/>
    <w:rsid w:val="008F3DAA"/>
    <w:rsid w:val="008F458B"/>
    <w:rsid w:val="008F531E"/>
    <w:rsid w:val="008F7095"/>
    <w:rsid w:val="008F765F"/>
    <w:rsid w:val="009004AF"/>
    <w:rsid w:val="00901E6C"/>
    <w:rsid w:val="00902DA2"/>
    <w:rsid w:val="00903C39"/>
    <w:rsid w:val="00904D22"/>
    <w:rsid w:val="009057E6"/>
    <w:rsid w:val="009062F4"/>
    <w:rsid w:val="00907D6C"/>
    <w:rsid w:val="009124AB"/>
    <w:rsid w:val="00912D18"/>
    <w:rsid w:val="00914044"/>
    <w:rsid w:val="00915B00"/>
    <w:rsid w:val="00915D00"/>
    <w:rsid w:val="00917367"/>
    <w:rsid w:val="009173E5"/>
    <w:rsid w:val="00917DFC"/>
    <w:rsid w:val="00920CBC"/>
    <w:rsid w:val="00921AB6"/>
    <w:rsid w:val="00922A8E"/>
    <w:rsid w:val="009232F4"/>
    <w:rsid w:val="00924091"/>
    <w:rsid w:val="00924415"/>
    <w:rsid w:val="00924853"/>
    <w:rsid w:val="009249A2"/>
    <w:rsid w:val="009304D9"/>
    <w:rsid w:val="009313B2"/>
    <w:rsid w:val="009344A2"/>
    <w:rsid w:val="009344A8"/>
    <w:rsid w:val="00935700"/>
    <w:rsid w:val="00936025"/>
    <w:rsid w:val="009373C0"/>
    <w:rsid w:val="00937737"/>
    <w:rsid w:val="009406CA"/>
    <w:rsid w:val="009425A3"/>
    <w:rsid w:val="009450DA"/>
    <w:rsid w:val="0094550E"/>
    <w:rsid w:val="00945A82"/>
    <w:rsid w:val="00947356"/>
    <w:rsid w:val="009478C6"/>
    <w:rsid w:val="00947DD7"/>
    <w:rsid w:val="00947ECD"/>
    <w:rsid w:val="00950429"/>
    <w:rsid w:val="009508D4"/>
    <w:rsid w:val="00951AB7"/>
    <w:rsid w:val="00951EE5"/>
    <w:rsid w:val="00953037"/>
    <w:rsid w:val="00953608"/>
    <w:rsid w:val="0095520E"/>
    <w:rsid w:val="00957573"/>
    <w:rsid w:val="00957CC0"/>
    <w:rsid w:val="00960E14"/>
    <w:rsid w:val="009629B2"/>
    <w:rsid w:val="009635D1"/>
    <w:rsid w:val="00963847"/>
    <w:rsid w:val="00966B79"/>
    <w:rsid w:val="00970846"/>
    <w:rsid w:val="0097141D"/>
    <w:rsid w:val="00971D12"/>
    <w:rsid w:val="00972EE2"/>
    <w:rsid w:val="0097420E"/>
    <w:rsid w:val="0097479A"/>
    <w:rsid w:val="00974DC3"/>
    <w:rsid w:val="00975296"/>
    <w:rsid w:val="0097535B"/>
    <w:rsid w:val="009757F6"/>
    <w:rsid w:val="00975BF8"/>
    <w:rsid w:val="009777D3"/>
    <w:rsid w:val="00977FE8"/>
    <w:rsid w:val="009826EF"/>
    <w:rsid w:val="00983F1D"/>
    <w:rsid w:val="0098428E"/>
    <w:rsid w:val="00984352"/>
    <w:rsid w:val="0098502D"/>
    <w:rsid w:val="00985D31"/>
    <w:rsid w:val="00985D35"/>
    <w:rsid w:val="00987294"/>
    <w:rsid w:val="00987E79"/>
    <w:rsid w:val="00987F4C"/>
    <w:rsid w:val="009910CF"/>
    <w:rsid w:val="00991B16"/>
    <w:rsid w:val="00992A3F"/>
    <w:rsid w:val="009932D9"/>
    <w:rsid w:val="00994044"/>
    <w:rsid w:val="00994C6D"/>
    <w:rsid w:val="0099549F"/>
    <w:rsid w:val="009960A1"/>
    <w:rsid w:val="009960BB"/>
    <w:rsid w:val="00997D5B"/>
    <w:rsid w:val="009A06AA"/>
    <w:rsid w:val="009A06F6"/>
    <w:rsid w:val="009A0898"/>
    <w:rsid w:val="009A1374"/>
    <w:rsid w:val="009A19F6"/>
    <w:rsid w:val="009A3263"/>
    <w:rsid w:val="009A39AC"/>
    <w:rsid w:val="009A39EA"/>
    <w:rsid w:val="009A529F"/>
    <w:rsid w:val="009A5EE7"/>
    <w:rsid w:val="009A6321"/>
    <w:rsid w:val="009B0F09"/>
    <w:rsid w:val="009B1F0E"/>
    <w:rsid w:val="009B24F9"/>
    <w:rsid w:val="009B2B37"/>
    <w:rsid w:val="009B3ABC"/>
    <w:rsid w:val="009B4E4B"/>
    <w:rsid w:val="009B53E4"/>
    <w:rsid w:val="009B6542"/>
    <w:rsid w:val="009C0263"/>
    <w:rsid w:val="009C0400"/>
    <w:rsid w:val="009C17A6"/>
    <w:rsid w:val="009C1A8D"/>
    <w:rsid w:val="009C1DEB"/>
    <w:rsid w:val="009C3176"/>
    <w:rsid w:val="009C44EE"/>
    <w:rsid w:val="009C4CA5"/>
    <w:rsid w:val="009C5745"/>
    <w:rsid w:val="009C619D"/>
    <w:rsid w:val="009C6B10"/>
    <w:rsid w:val="009D0D08"/>
    <w:rsid w:val="009D2579"/>
    <w:rsid w:val="009D268B"/>
    <w:rsid w:val="009D36FD"/>
    <w:rsid w:val="009D3A2C"/>
    <w:rsid w:val="009D452F"/>
    <w:rsid w:val="009D7929"/>
    <w:rsid w:val="009D7CB2"/>
    <w:rsid w:val="009E015D"/>
    <w:rsid w:val="009E10B9"/>
    <w:rsid w:val="009E198F"/>
    <w:rsid w:val="009E231A"/>
    <w:rsid w:val="009E3387"/>
    <w:rsid w:val="009E3F76"/>
    <w:rsid w:val="009E5B08"/>
    <w:rsid w:val="009E7CB7"/>
    <w:rsid w:val="009F040C"/>
    <w:rsid w:val="009F0A26"/>
    <w:rsid w:val="009F1BA4"/>
    <w:rsid w:val="009F31FA"/>
    <w:rsid w:val="009F3DD7"/>
    <w:rsid w:val="009F405C"/>
    <w:rsid w:val="009F47BF"/>
    <w:rsid w:val="009F583B"/>
    <w:rsid w:val="009F5C56"/>
    <w:rsid w:val="009F6470"/>
    <w:rsid w:val="009F6B24"/>
    <w:rsid w:val="009F73A9"/>
    <w:rsid w:val="009F7648"/>
    <w:rsid w:val="009F7DDD"/>
    <w:rsid w:val="00A000A6"/>
    <w:rsid w:val="00A001B5"/>
    <w:rsid w:val="00A0093D"/>
    <w:rsid w:val="00A00CED"/>
    <w:rsid w:val="00A011D8"/>
    <w:rsid w:val="00A01600"/>
    <w:rsid w:val="00A054A4"/>
    <w:rsid w:val="00A054F2"/>
    <w:rsid w:val="00A0639B"/>
    <w:rsid w:val="00A06970"/>
    <w:rsid w:val="00A104AE"/>
    <w:rsid w:val="00A1064F"/>
    <w:rsid w:val="00A106DA"/>
    <w:rsid w:val="00A107F1"/>
    <w:rsid w:val="00A110F2"/>
    <w:rsid w:val="00A11AA6"/>
    <w:rsid w:val="00A12C99"/>
    <w:rsid w:val="00A12EAE"/>
    <w:rsid w:val="00A131E8"/>
    <w:rsid w:val="00A136F4"/>
    <w:rsid w:val="00A14CF8"/>
    <w:rsid w:val="00A154EE"/>
    <w:rsid w:val="00A15B63"/>
    <w:rsid w:val="00A15CAF"/>
    <w:rsid w:val="00A16130"/>
    <w:rsid w:val="00A1694E"/>
    <w:rsid w:val="00A16E05"/>
    <w:rsid w:val="00A17F37"/>
    <w:rsid w:val="00A2065D"/>
    <w:rsid w:val="00A21463"/>
    <w:rsid w:val="00A22137"/>
    <w:rsid w:val="00A23332"/>
    <w:rsid w:val="00A23ED4"/>
    <w:rsid w:val="00A261EE"/>
    <w:rsid w:val="00A2652C"/>
    <w:rsid w:val="00A30354"/>
    <w:rsid w:val="00A30C90"/>
    <w:rsid w:val="00A32F7C"/>
    <w:rsid w:val="00A338BF"/>
    <w:rsid w:val="00A34090"/>
    <w:rsid w:val="00A3484C"/>
    <w:rsid w:val="00A364F9"/>
    <w:rsid w:val="00A41B16"/>
    <w:rsid w:val="00A42DC9"/>
    <w:rsid w:val="00A44118"/>
    <w:rsid w:val="00A44296"/>
    <w:rsid w:val="00A45BFA"/>
    <w:rsid w:val="00A468C5"/>
    <w:rsid w:val="00A468DD"/>
    <w:rsid w:val="00A4690A"/>
    <w:rsid w:val="00A46CE1"/>
    <w:rsid w:val="00A5113A"/>
    <w:rsid w:val="00A52707"/>
    <w:rsid w:val="00A5280A"/>
    <w:rsid w:val="00A5291E"/>
    <w:rsid w:val="00A52982"/>
    <w:rsid w:val="00A52BA0"/>
    <w:rsid w:val="00A52BF5"/>
    <w:rsid w:val="00A57A64"/>
    <w:rsid w:val="00A6039D"/>
    <w:rsid w:val="00A62EFE"/>
    <w:rsid w:val="00A62F5E"/>
    <w:rsid w:val="00A63548"/>
    <w:rsid w:val="00A63B9A"/>
    <w:rsid w:val="00A65231"/>
    <w:rsid w:val="00A6566F"/>
    <w:rsid w:val="00A6629D"/>
    <w:rsid w:val="00A66784"/>
    <w:rsid w:val="00A6772B"/>
    <w:rsid w:val="00A700C6"/>
    <w:rsid w:val="00A7047A"/>
    <w:rsid w:val="00A70637"/>
    <w:rsid w:val="00A70E88"/>
    <w:rsid w:val="00A70F8B"/>
    <w:rsid w:val="00A72292"/>
    <w:rsid w:val="00A725C2"/>
    <w:rsid w:val="00A72BBF"/>
    <w:rsid w:val="00A74475"/>
    <w:rsid w:val="00A75743"/>
    <w:rsid w:val="00A76635"/>
    <w:rsid w:val="00A775CA"/>
    <w:rsid w:val="00A81075"/>
    <w:rsid w:val="00A81DD7"/>
    <w:rsid w:val="00A822A3"/>
    <w:rsid w:val="00A82DF4"/>
    <w:rsid w:val="00A833AF"/>
    <w:rsid w:val="00A83885"/>
    <w:rsid w:val="00A844E0"/>
    <w:rsid w:val="00A8474D"/>
    <w:rsid w:val="00A847BD"/>
    <w:rsid w:val="00A84945"/>
    <w:rsid w:val="00A853FF"/>
    <w:rsid w:val="00A86078"/>
    <w:rsid w:val="00A86615"/>
    <w:rsid w:val="00A87F36"/>
    <w:rsid w:val="00A90417"/>
    <w:rsid w:val="00A91CE0"/>
    <w:rsid w:val="00A94459"/>
    <w:rsid w:val="00A94B75"/>
    <w:rsid w:val="00A95815"/>
    <w:rsid w:val="00A95C34"/>
    <w:rsid w:val="00A95D78"/>
    <w:rsid w:val="00A9713A"/>
    <w:rsid w:val="00A97BFA"/>
    <w:rsid w:val="00AA1249"/>
    <w:rsid w:val="00AA1259"/>
    <w:rsid w:val="00AA1ACA"/>
    <w:rsid w:val="00AA1DBD"/>
    <w:rsid w:val="00AA218D"/>
    <w:rsid w:val="00AA30A0"/>
    <w:rsid w:val="00AA3653"/>
    <w:rsid w:val="00AA3785"/>
    <w:rsid w:val="00AA421B"/>
    <w:rsid w:val="00AA4E78"/>
    <w:rsid w:val="00AA61F2"/>
    <w:rsid w:val="00AA6BF5"/>
    <w:rsid w:val="00AA6F52"/>
    <w:rsid w:val="00AA7273"/>
    <w:rsid w:val="00AB0CC2"/>
    <w:rsid w:val="00AB0DD8"/>
    <w:rsid w:val="00AB1B71"/>
    <w:rsid w:val="00AB1DC4"/>
    <w:rsid w:val="00AB230A"/>
    <w:rsid w:val="00AB2A3F"/>
    <w:rsid w:val="00AB2CED"/>
    <w:rsid w:val="00AB32DE"/>
    <w:rsid w:val="00AB371D"/>
    <w:rsid w:val="00AB6725"/>
    <w:rsid w:val="00AC3045"/>
    <w:rsid w:val="00AC51D7"/>
    <w:rsid w:val="00AC5E0B"/>
    <w:rsid w:val="00AC6B1A"/>
    <w:rsid w:val="00AC76F3"/>
    <w:rsid w:val="00AC7F49"/>
    <w:rsid w:val="00AD0FB0"/>
    <w:rsid w:val="00AD37C1"/>
    <w:rsid w:val="00AD3B9A"/>
    <w:rsid w:val="00AD4150"/>
    <w:rsid w:val="00AD45DC"/>
    <w:rsid w:val="00AD46BF"/>
    <w:rsid w:val="00AD773C"/>
    <w:rsid w:val="00AE0123"/>
    <w:rsid w:val="00AE0898"/>
    <w:rsid w:val="00AE0A60"/>
    <w:rsid w:val="00AE16AD"/>
    <w:rsid w:val="00AE222C"/>
    <w:rsid w:val="00AE2EB0"/>
    <w:rsid w:val="00AE5343"/>
    <w:rsid w:val="00AF1380"/>
    <w:rsid w:val="00AF1C3B"/>
    <w:rsid w:val="00AF2228"/>
    <w:rsid w:val="00AF2D69"/>
    <w:rsid w:val="00AF423A"/>
    <w:rsid w:val="00AF5BF0"/>
    <w:rsid w:val="00AF5F5F"/>
    <w:rsid w:val="00B0141F"/>
    <w:rsid w:val="00B02131"/>
    <w:rsid w:val="00B0491F"/>
    <w:rsid w:val="00B065B5"/>
    <w:rsid w:val="00B06D46"/>
    <w:rsid w:val="00B06F41"/>
    <w:rsid w:val="00B07320"/>
    <w:rsid w:val="00B078E0"/>
    <w:rsid w:val="00B07C8E"/>
    <w:rsid w:val="00B07E6B"/>
    <w:rsid w:val="00B1088A"/>
    <w:rsid w:val="00B10DE9"/>
    <w:rsid w:val="00B1207C"/>
    <w:rsid w:val="00B124E3"/>
    <w:rsid w:val="00B13A3D"/>
    <w:rsid w:val="00B153EC"/>
    <w:rsid w:val="00B16A86"/>
    <w:rsid w:val="00B175EE"/>
    <w:rsid w:val="00B20DCB"/>
    <w:rsid w:val="00B22328"/>
    <w:rsid w:val="00B232B9"/>
    <w:rsid w:val="00B23C32"/>
    <w:rsid w:val="00B23D26"/>
    <w:rsid w:val="00B24C69"/>
    <w:rsid w:val="00B25D1F"/>
    <w:rsid w:val="00B26CD3"/>
    <w:rsid w:val="00B27295"/>
    <w:rsid w:val="00B27323"/>
    <w:rsid w:val="00B2779E"/>
    <w:rsid w:val="00B30C7D"/>
    <w:rsid w:val="00B31138"/>
    <w:rsid w:val="00B3148E"/>
    <w:rsid w:val="00B32BEC"/>
    <w:rsid w:val="00B3396A"/>
    <w:rsid w:val="00B33F6A"/>
    <w:rsid w:val="00B3587C"/>
    <w:rsid w:val="00B36F94"/>
    <w:rsid w:val="00B4087D"/>
    <w:rsid w:val="00B40B32"/>
    <w:rsid w:val="00B40E62"/>
    <w:rsid w:val="00B419B5"/>
    <w:rsid w:val="00B41F75"/>
    <w:rsid w:val="00B4218C"/>
    <w:rsid w:val="00B422F3"/>
    <w:rsid w:val="00B42D99"/>
    <w:rsid w:val="00B43B20"/>
    <w:rsid w:val="00B43E2F"/>
    <w:rsid w:val="00B452F3"/>
    <w:rsid w:val="00B46262"/>
    <w:rsid w:val="00B46FCA"/>
    <w:rsid w:val="00B47003"/>
    <w:rsid w:val="00B47A0A"/>
    <w:rsid w:val="00B50B86"/>
    <w:rsid w:val="00B51019"/>
    <w:rsid w:val="00B5132E"/>
    <w:rsid w:val="00B516B1"/>
    <w:rsid w:val="00B529B5"/>
    <w:rsid w:val="00B55521"/>
    <w:rsid w:val="00B567B8"/>
    <w:rsid w:val="00B569CB"/>
    <w:rsid w:val="00B57005"/>
    <w:rsid w:val="00B574CB"/>
    <w:rsid w:val="00B579A2"/>
    <w:rsid w:val="00B579FA"/>
    <w:rsid w:val="00B614E3"/>
    <w:rsid w:val="00B61F1E"/>
    <w:rsid w:val="00B621A9"/>
    <w:rsid w:val="00B623DC"/>
    <w:rsid w:val="00B62F62"/>
    <w:rsid w:val="00B646F7"/>
    <w:rsid w:val="00B654B9"/>
    <w:rsid w:val="00B65510"/>
    <w:rsid w:val="00B65BE6"/>
    <w:rsid w:val="00B66A65"/>
    <w:rsid w:val="00B6702C"/>
    <w:rsid w:val="00B7074B"/>
    <w:rsid w:val="00B70816"/>
    <w:rsid w:val="00B71BE5"/>
    <w:rsid w:val="00B71CD5"/>
    <w:rsid w:val="00B7260C"/>
    <w:rsid w:val="00B739FF"/>
    <w:rsid w:val="00B75BA5"/>
    <w:rsid w:val="00B76CA6"/>
    <w:rsid w:val="00B77D66"/>
    <w:rsid w:val="00B8047E"/>
    <w:rsid w:val="00B80967"/>
    <w:rsid w:val="00B822C3"/>
    <w:rsid w:val="00B8303A"/>
    <w:rsid w:val="00B85D86"/>
    <w:rsid w:val="00B86831"/>
    <w:rsid w:val="00B86C39"/>
    <w:rsid w:val="00B91517"/>
    <w:rsid w:val="00B91D60"/>
    <w:rsid w:val="00B92850"/>
    <w:rsid w:val="00B93D13"/>
    <w:rsid w:val="00B943F7"/>
    <w:rsid w:val="00B95928"/>
    <w:rsid w:val="00B9745A"/>
    <w:rsid w:val="00B97856"/>
    <w:rsid w:val="00B97C22"/>
    <w:rsid w:val="00BA1B51"/>
    <w:rsid w:val="00BA1BF1"/>
    <w:rsid w:val="00BA2CA0"/>
    <w:rsid w:val="00BA45A4"/>
    <w:rsid w:val="00BA4B44"/>
    <w:rsid w:val="00BA5244"/>
    <w:rsid w:val="00BA561C"/>
    <w:rsid w:val="00BA61C6"/>
    <w:rsid w:val="00BA7AD6"/>
    <w:rsid w:val="00BB231C"/>
    <w:rsid w:val="00BB2C1B"/>
    <w:rsid w:val="00BB4D0B"/>
    <w:rsid w:val="00BB5C24"/>
    <w:rsid w:val="00BB646D"/>
    <w:rsid w:val="00BB6C48"/>
    <w:rsid w:val="00BB7C16"/>
    <w:rsid w:val="00BC14D1"/>
    <w:rsid w:val="00BC20D4"/>
    <w:rsid w:val="00BC2FA3"/>
    <w:rsid w:val="00BC3E8D"/>
    <w:rsid w:val="00BC4486"/>
    <w:rsid w:val="00BC4FF7"/>
    <w:rsid w:val="00BC5271"/>
    <w:rsid w:val="00BC52D7"/>
    <w:rsid w:val="00BC7780"/>
    <w:rsid w:val="00BD05BA"/>
    <w:rsid w:val="00BD0E5C"/>
    <w:rsid w:val="00BD11A8"/>
    <w:rsid w:val="00BD138D"/>
    <w:rsid w:val="00BD16F7"/>
    <w:rsid w:val="00BD212A"/>
    <w:rsid w:val="00BD2BC3"/>
    <w:rsid w:val="00BD3B33"/>
    <w:rsid w:val="00BD48A1"/>
    <w:rsid w:val="00BD5139"/>
    <w:rsid w:val="00BD52B9"/>
    <w:rsid w:val="00BD5A77"/>
    <w:rsid w:val="00BD64B3"/>
    <w:rsid w:val="00BD720D"/>
    <w:rsid w:val="00BD77EB"/>
    <w:rsid w:val="00BE0487"/>
    <w:rsid w:val="00BE0DBC"/>
    <w:rsid w:val="00BE3798"/>
    <w:rsid w:val="00BE398D"/>
    <w:rsid w:val="00BE44E5"/>
    <w:rsid w:val="00BE4F31"/>
    <w:rsid w:val="00BE510F"/>
    <w:rsid w:val="00BE5AF8"/>
    <w:rsid w:val="00BE6454"/>
    <w:rsid w:val="00BE7231"/>
    <w:rsid w:val="00BE791E"/>
    <w:rsid w:val="00BE7CCE"/>
    <w:rsid w:val="00BF2D84"/>
    <w:rsid w:val="00BF5864"/>
    <w:rsid w:val="00BF6490"/>
    <w:rsid w:val="00BF6501"/>
    <w:rsid w:val="00C0117C"/>
    <w:rsid w:val="00C011B1"/>
    <w:rsid w:val="00C01238"/>
    <w:rsid w:val="00C017B9"/>
    <w:rsid w:val="00C02EED"/>
    <w:rsid w:val="00C03070"/>
    <w:rsid w:val="00C03649"/>
    <w:rsid w:val="00C043E1"/>
    <w:rsid w:val="00C04FC7"/>
    <w:rsid w:val="00C05154"/>
    <w:rsid w:val="00C06AED"/>
    <w:rsid w:val="00C07AE9"/>
    <w:rsid w:val="00C07C83"/>
    <w:rsid w:val="00C07D52"/>
    <w:rsid w:val="00C1013B"/>
    <w:rsid w:val="00C1078B"/>
    <w:rsid w:val="00C13100"/>
    <w:rsid w:val="00C131BD"/>
    <w:rsid w:val="00C141D5"/>
    <w:rsid w:val="00C151A3"/>
    <w:rsid w:val="00C15271"/>
    <w:rsid w:val="00C1785B"/>
    <w:rsid w:val="00C20350"/>
    <w:rsid w:val="00C20FF0"/>
    <w:rsid w:val="00C2295A"/>
    <w:rsid w:val="00C2644D"/>
    <w:rsid w:val="00C31A42"/>
    <w:rsid w:val="00C31BCB"/>
    <w:rsid w:val="00C33835"/>
    <w:rsid w:val="00C33A3E"/>
    <w:rsid w:val="00C33E0E"/>
    <w:rsid w:val="00C3402F"/>
    <w:rsid w:val="00C34397"/>
    <w:rsid w:val="00C40EFA"/>
    <w:rsid w:val="00C420E0"/>
    <w:rsid w:val="00C427EC"/>
    <w:rsid w:val="00C43124"/>
    <w:rsid w:val="00C43F10"/>
    <w:rsid w:val="00C443AD"/>
    <w:rsid w:val="00C459ED"/>
    <w:rsid w:val="00C46856"/>
    <w:rsid w:val="00C472CA"/>
    <w:rsid w:val="00C5195C"/>
    <w:rsid w:val="00C552F1"/>
    <w:rsid w:val="00C56ECD"/>
    <w:rsid w:val="00C607F3"/>
    <w:rsid w:val="00C616F5"/>
    <w:rsid w:val="00C6231B"/>
    <w:rsid w:val="00C62B17"/>
    <w:rsid w:val="00C63ED0"/>
    <w:rsid w:val="00C648DE"/>
    <w:rsid w:val="00C64BF0"/>
    <w:rsid w:val="00C65CB1"/>
    <w:rsid w:val="00C65F32"/>
    <w:rsid w:val="00C668C4"/>
    <w:rsid w:val="00C67834"/>
    <w:rsid w:val="00C704B3"/>
    <w:rsid w:val="00C70559"/>
    <w:rsid w:val="00C707E6"/>
    <w:rsid w:val="00C7175F"/>
    <w:rsid w:val="00C724D4"/>
    <w:rsid w:val="00C746ED"/>
    <w:rsid w:val="00C7597D"/>
    <w:rsid w:val="00C75E13"/>
    <w:rsid w:val="00C76B98"/>
    <w:rsid w:val="00C77CFD"/>
    <w:rsid w:val="00C80152"/>
    <w:rsid w:val="00C8047E"/>
    <w:rsid w:val="00C83015"/>
    <w:rsid w:val="00C83B5B"/>
    <w:rsid w:val="00C85035"/>
    <w:rsid w:val="00C8613C"/>
    <w:rsid w:val="00C916A5"/>
    <w:rsid w:val="00C9278E"/>
    <w:rsid w:val="00C9368B"/>
    <w:rsid w:val="00C94563"/>
    <w:rsid w:val="00CA004C"/>
    <w:rsid w:val="00CA0971"/>
    <w:rsid w:val="00CA18FC"/>
    <w:rsid w:val="00CA1A57"/>
    <w:rsid w:val="00CA3C4C"/>
    <w:rsid w:val="00CA495E"/>
    <w:rsid w:val="00CA4BB2"/>
    <w:rsid w:val="00CA5186"/>
    <w:rsid w:val="00CA5A27"/>
    <w:rsid w:val="00CA6E24"/>
    <w:rsid w:val="00CA7345"/>
    <w:rsid w:val="00CB09C5"/>
    <w:rsid w:val="00CB1665"/>
    <w:rsid w:val="00CB1F1A"/>
    <w:rsid w:val="00CB201A"/>
    <w:rsid w:val="00CB225D"/>
    <w:rsid w:val="00CB2381"/>
    <w:rsid w:val="00CB4F57"/>
    <w:rsid w:val="00CB56C6"/>
    <w:rsid w:val="00CB5C9B"/>
    <w:rsid w:val="00CB609E"/>
    <w:rsid w:val="00CB6151"/>
    <w:rsid w:val="00CC023A"/>
    <w:rsid w:val="00CC143F"/>
    <w:rsid w:val="00CC30C2"/>
    <w:rsid w:val="00CC41CE"/>
    <w:rsid w:val="00CC5D70"/>
    <w:rsid w:val="00CC684B"/>
    <w:rsid w:val="00CD03DF"/>
    <w:rsid w:val="00CD3236"/>
    <w:rsid w:val="00CD35ED"/>
    <w:rsid w:val="00CD473E"/>
    <w:rsid w:val="00CD5632"/>
    <w:rsid w:val="00CD62F7"/>
    <w:rsid w:val="00CD6CF1"/>
    <w:rsid w:val="00CD76F0"/>
    <w:rsid w:val="00CD788A"/>
    <w:rsid w:val="00CD7A6D"/>
    <w:rsid w:val="00CD7B4E"/>
    <w:rsid w:val="00CE07BA"/>
    <w:rsid w:val="00CE1211"/>
    <w:rsid w:val="00CE3D57"/>
    <w:rsid w:val="00CE4E2E"/>
    <w:rsid w:val="00CE56CB"/>
    <w:rsid w:val="00CE598D"/>
    <w:rsid w:val="00CE6169"/>
    <w:rsid w:val="00CE7212"/>
    <w:rsid w:val="00CE7395"/>
    <w:rsid w:val="00CE7F81"/>
    <w:rsid w:val="00CF1D34"/>
    <w:rsid w:val="00CF2390"/>
    <w:rsid w:val="00CF2651"/>
    <w:rsid w:val="00CF2A2F"/>
    <w:rsid w:val="00CF322D"/>
    <w:rsid w:val="00CF3B0D"/>
    <w:rsid w:val="00CF514C"/>
    <w:rsid w:val="00CF5760"/>
    <w:rsid w:val="00CF6203"/>
    <w:rsid w:val="00CF651B"/>
    <w:rsid w:val="00CF7C24"/>
    <w:rsid w:val="00D0067A"/>
    <w:rsid w:val="00D01D62"/>
    <w:rsid w:val="00D02C61"/>
    <w:rsid w:val="00D02F4B"/>
    <w:rsid w:val="00D04A06"/>
    <w:rsid w:val="00D04B53"/>
    <w:rsid w:val="00D04BDD"/>
    <w:rsid w:val="00D04F11"/>
    <w:rsid w:val="00D06D57"/>
    <w:rsid w:val="00D0797A"/>
    <w:rsid w:val="00D07AE8"/>
    <w:rsid w:val="00D10A80"/>
    <w:rsid w:val="00D1150B"/>
    <w:rsid w:val="00D125BA"/>
    <w:rsid w:val="00D13991"/>
    <w:rsid w:val="00D13C82"/>
    <w:rsid w:val="00D14023"/>
    <w:rsid w:val="00D15A37"/>
    <w:rsid w:val="00D16A3F"/>
    <w:rsid w:val="00D1758D"/>
    <w:rsid w:val="00D21670"/>
    <w:rsid w:val="00D21C9A"/>
    <w:rsid w:val="00D220F7"/>
    <w:rsid w:val="00D22A8B"/>
    <w:rsid w:val="00D2559A"/>
    <w:rsid w:val="00D260B6"/>
    <w:rsid w:val="00D2622E"/>
    <w:rsid w:val="00D26A94"/>
    <w:rsid w:val="00D2715B"/>
    <w:rsid w:val="00D2762C"/>
    <w:rsid w:val="00D314A0"/>
    <w:rsid w:val="00D325FE"/>
    <w:rsid w:val="00D32EC4"/>
    <w:rsid w:val="00D3343B"/>
    <w:rsid w:val="00D339EB"/>
    <w:rsid w:val="00D33FAA"/>
    <w:rsid w:val="00D3505D"/>
    <w:rsid w:val="00D35AF2"/>
    <w:rsid w:val="00D35D86"/>
    <w:rsid w:val="00D40450"/>
    <w:rsid w:val="00D4074F"/>
    <w:rsid w:val="00D40C7D"/>
    <w:rsid w:val="00D415F4"/>
    <w:rsid w:val="00D4167D"/>
    <w:rsid w:val="00D42BBE"/>
    <w:rsid w:val="00D431AB"/>
    <w:rsid w:val="00D43886"/>
    <w:rsid w:val="00D44E8B"/>
    <w:rsid w:val="00D45325"/>
    <w:rsid w:val="00D45A37"/>
    <w:rsid w:val="00D46402"/>
    <w:rsid w:val="00D468A4"/>
    <w:rsid w:val="00D47050"/>
    <w:rsid w:val="00D50605"/>
    <w:rsid w:val="00D50681"/>
    <w:rsid w:val="00D508E0"/>
    <w:rsid w:val="00D50FCA"/>
    <w:rsid w:val="00D51DD9"/>
    <w:rsid w:val="00D54616"/>
    <w:rsid w:val="00D5504B"/>
    <w:rsid w:val="00D5571C"/>
    <w:rsid w:val="00D6014A"/>
    <w:rsid w:val="00D603BD"/>
    <w:rsid w:val="00D61178"/>
    <w:rsid w:val="00D615EA"/>
    <w:rsid w:val="00D62475"/>
    <w:rsid w:val="00D62FB2"/>
    <w:rsid w:val="00D63437"/>
    <w:rsid w:val="00D63B36"/>
    <w:rsid w:val="00D654AB"/>
    <w:rsid w:val="00D65664"/>
    <w:rsid w:val="00D711C7"/>
    <w:rsid w:val="00D7323E"/>
    <w:rsid w:val="00D74D80"/>
    <w:rsid w:val="00D800ED"/>
    <w:rsid w:val="00D80872"/>
    <w:rsid w:val="00D81F90"/>
    <w:rsid w:val="00D831BE"/>
    <w:rsid w:val="00D85F5D"/>
    <w:rsid w:val="00D8620B"/>
    <w:rsid w:val="00D86737"/>
    <w:rsid w:val="00D86A1D"/>
    <w:rsid w:val="00D86BB1"/>
    <w:rsid w:val="00D87D0F"/>
    <w:rsid w:val="00D87E8C"/>
    <w:rsid w:val="00D900C3"/>
    <w:rsid w:val="00D904EA"/>
    <w:rsid w:val="00D9203C"/>
    <w:rsid w:val="00D944CB"/>
    <w:rsid w:val="00D9455F"/>
    <w:rsid w:val="00D975E2"/>
    <w:rsid w:val="00DA23ED"/>
    <w:rsid w:val="00DA32C6"/>
    <w:rsid w:val="00DA52CF"/>
    <w:rsid w:val="00DA5731"/>
    <w:rsid w:val="00DA6AD6"/>
    <w:rsid w:val="00DA6E94"/>
    <w:rsid w:val="00DA6FF2"/>
    <w:rsid w:val="00DA7AE5"/>
    <w:rsid w:val="00DA7C58"/>
    <w:rsid w:val="00DB0C03"/>
    <w:rsid w:val="00DB207C"/>
    <w:rsid w:val="00DB296A"/>
    <w:rsid w:val="00DB3228"/>
    <w:rsid w:val="00DB4085"/>
    <w:rsid w:val="00DB42F0"/>
    <w:rsid w:val="00DB4D65"/>
    <w:rsid w:val="00DB4DCC"/>
    <w:rsid w:val="00DB5928"/>
    <w:rsid w:val="00DB6B03"/>
    <w:rsid w:val="00DB747A"/>
    <w:rsid w:val="00DB7E27"/>
    <w:rsid w:val="00DC0B33"/>
    <w:rsid w:val="00DC114D"/>
    <w:rsid w:val="00DC1255"/>
    <w:rsid w:val="00DC2EE4"/>
    <w:rsid w:val="00DC3312"/>
    <w:rsid w:val="00DC3AC6"/>
    <w:rsid w:val="00DC4440"/>
    <w:rsid w:val="00DC6907"/>
    <w:rsid w:val="00DC7793"/>
    <w:rsid w:val="00DD2922"/>
    <w:rsid w:val="00DD384E"/>
    <w:rsid w:val="00DD3889"/>
    <w:rsid w:val="00DD4166"/>
    <w:rsid w:val="00DD55DA"/>
    <w:rsid w:val="00DD55DB"/>
    <w:rsid w:val="00DD5757"/>
    <w:rsid w:val="00DD5A0A"/>
    <w:rsid w:val="00DD66A1"/>
    <w:rsid w:val="00DD7DD3"/>
    <w:rsid w:val="00DE08DC"/>
    <w:rsid w:val="00DE0995"/>
    <w:rsid w:val="00DE1242"/>
    <w:rsid w:val="00DE1640"/>
    <w:rsid w:val="00DE1F75"/>
    <w:rsid w:val="00DE2201"/>
    <w:rsid w:val="00DE31CA"/>
    <w:rsid w:val="00DE328C"/>
    <w:rsid w:val="00DE3D66"/>
    <w:rsid w:val="00DE441B"/>
    <w:rsid w:val="00DE5795"/>
    <w:rsid w:val="00DE6318"/>
    <w:rsid w:val="00DF1715"/>
    <w:rsid w:val="00DF19CA"/>
    <w:rsid w:val="00DF2448"/>
    <w:rsid w:val="00DF2472"/>
    <w:rsid w:val="00DF2BBA"/>
    <w:rsid w:val="00DF363C"/>
    <w:rsid w:val="00DF3677"/>
    <w:rsid w:val="00DF3C12"/>
    <w:rsid w:val="00DF6BC9"/>
    <w:rsid w:val="00DF6DA1"/>
    <w:rsid w:val="00DF7D6F"/>
    <w:rsid w:val="00E00F05"/>
    <w:rsid w:val="00E01423"/>
    <w:rsid w:val="00E05BD1"/>
    <w:rsid w:val="00E06184"/>
    <w:rsid w:val="00E06E26"/>
    <w:rsid w:val="00E07ED7"/>
    <w:rsid w:val="00E1128A"/>
    <w:rsid w:val="00E118C2"/>
    <w:rsid w:val="00E12AE9"/>
    <w:rsid w:val="00E12DD3"/>
    <w:rsid w:val="00E12EA5"/>
    <w:rsid w:val="00E14780"/>
    <w:rsid w:val="00E15578"/>
    <w:rsid w:val="00E21FA2"/>
    <w:rsid w:val="00E22468"/>
    <w:rsid w:val="00E23532"/>
    <w:rsid w:val="00E23781"/>
    <w:rsid w:val="00E239FC"/>
    <w:rsid w:val="00E25DD2"/>
    <w:rsid w:val="00E27631"/>
    <w:rsid w:val="00E303B6"/>
    <w:rsid w:val="00E3055A"/>
    <w:rsid w:val="00E31411"/>
    <w:rsid w:val="00E31D35"/>
    <w:rsid w:val="00E32AA5"/>
    <w:rsid w:val="00E370D2"/>
    <w:rsid w:val="00E40F2E"/>
    <w:rsid w:val="00E427C1"/>
    <w:rsid w:val="00E42D99"/>
    <w:rsid w:val="00E4323B"/>
    <w:rsid w:val="00E43540"/>
    <w:rsid w:val="00E44618"/>
    <w:rsid w:val="00E459B0"/>
    <w:rsid w:val="00E45A68"/>
    <w:rsid w:val="00E46AFB"/>
    <w:rsid w:val="00E500F7"/>
    <w:rsid w:val="00E50FEF"/>
    <w:rsid w:val="00E51924"/>
    <w:rsid w:val="00E51B81"/>
    <w:rsid w:val="00E541B9"/>
    <w:rsid w:val="00E54740"/>
    <w:rsid w:val="00E549F0"/>
    <w:rsid w:val="00E54EBC"/>
    <w:rsid w:val="00E550E3"/>
    <w:rsid w:val="00E5546C"/>
    <w:rsid w:val="00E55A0C"/>
    <w:rsid w:val="00E563C4"/>
    <w:rsid w:val="00E57839"/>
    <w:rsid w:val="00E57BC8"/>
    <w:rsid w:val="00E60A50"/>
    <w:rsid w:val="00E60BCF"/>
    <w:rsid w:val="00E60C4D"/>
    <w:rsid w:val="00E61B67"/>
    <w:rsid w:val="00E6229D"/>
    <w:rsid w:val="00E63F27"/>
    <w:rsid w:val="00E642A5"/>
    <w:rsid w:val="00E643AA"/>
    <w:rsid w:val="00E64F53"/>
    <w:rsid w:val="00E65A98"/>
    <w:rsid w:val="00E670CF"/>
    <w:rsid w:val="00E707AC"/>
    <w:rsid w:val="00E71A73"/>
    <w:rsid w:val="00E71D1B"/>
    <w:rsid w:val="00E721C5"/>
    <w:rsid w:val="00E722B8"/>
    <w:rsid w:val="00E72AB2"/>
    <w:rsid w:val="00E74434"/>
    <w:rsid w:val="00E751AB"/>
    <w:rsid w:val="00E753A9"/>
    <w:rsid w:val="00E755F9"/>
    <w:rsid w:val="00E75754"/>
    <w:rsid w:val="00E759F5"/>
    <w:rsid w:val="00E75FEA"/>
    <w:rsid w:val="00E773AC"/>
    <w:rsid w:val="00E8041F"/>
    <w:rsid w:val="00E80FF3"/>
    <w:rsid w:val="00E810E3"/>
    <w:rsid w:val="00E81F3F"/>
    <w:rsid w:val="00E828D8"/>
    <w:rsid w:val="00E82AC1"/>
    <w:rsid w:val="00E82EF0"/>
    <w:rsid w:val="00E8400E"/>
    <w:rsid w:val="00E843BA"/>
    <w:rsid w:val="00E85DDB"/>
    <w:rsid w:val="00E90AA5"/>
    <w:rsid w:val="00E92060"/>
    <w:rsid w:val="00E92163"/>
    <w:rsid w:val="00E9289E"/>
    <w:rsid w:val="00E9299D"/>
    <w:rsid w:val="00E935CE"/>
    <w:rsid w:val="00E93A5B"/>
    <w:rsid w:val="00E94317"/>
    <w:rsid w:val="00E956F3"/>
    <w:rsid w:val="00E95817"/>
    <w:rsid w:val="00E95AB2"/>
    <w:rsid w:val="00E95C24"/>
    <w:rsid w:val="00E967EC"/>
    <w:rsid w:val="00E9697D"/>
    <w:rsid w:val="00E97B58"/>
    <w:rsid w:val="00E97BFF"/>
    <w:rsid w:val="00EA0B7C"/>
    <w:rsid w:val="00EA0E56"/>
    <w:rsid w:val="00EA1F6F"/>
    <w:rsid w:val="00EA2049"/>
    <w:rsid w:val="00EA3FC4"/>
    <w:rsid w:val="00EA4139"/>
    <w:rsid w:val="00EA5733"/>
    <w:rsid w:val="00EA5C3E"/>
    <w:rsid w:val="00EA6C8F"/>
    <w:rsid w:val="00EA6E29"/>
    <w:rsid w:val="00EA704A"/>
    <w:rsid w:val="00EB5A6F"/>
    <w:rsid w:val="00EB5EEE"/>
    <w:rsid w:val="00EB62ED"/>
    <w:rsid w:val="00EB7856"/>
    <w:rsid w:val="00EC1871"/>
    <w:rsid w:val="00EC1B2C"/>
    <w:rsid w:val="00EC3A6B"/>
    <w:rsid w:val="00EC3FDD"/>
    <w:rsid w:val="00EC44DB"/>
    <w:rsid w:val="00EC50ED"/>
    <w:rsid w:val="00EC6BAF"/>
    <w:rsid w:val="00EC7189"/>
    <w:rsid w:val="00ED37C9"/>
    <w:rsid w:val="00ED48BF"/>
    <w:rsid w:val="00ED5D9B"/>
    <w:rsid w:val="00ED712F"/>
    <w:rsid w:val="00ED7204"/>
    <w:rsid w:val="00ED73AD"/>
    <w:rsid w:val="00ED7A18"/>
    <w:rsid w:val="00ED7D85"/>
    <w:rsid w:val="00EE0E57"/>
    <w:rsid w:val="00EE1B6E"/>
    <w:rsid w:val="00EE1E51"/>
    <w:rsid w:val="00EE339C"/>
    <w:rsid w:val="00EE555B"/>
    <w:rsid w:val="00EE57C6"/>
    <w:rsid w:val="00EE65A3"/>
    <w:rsid w:val="00EE66BB"/>
    <w:rsid w:val="00EE6C2D"/>
    <w:rsid w:val="00EE7887"/>
    <w:rsid w:val="00EF10EA"/>
    <w:rsid w:val="00EF3EE0"/>
    <w:rsid w:val="00EF4A5B"/>
    <w:rsid w:val="00EF4AF5"/>
    <w:rsid w:val="00EF692D"/>
    <w:rsid w:val="00EF7F2F"/>
    <w:rsid w:val="00F008B0"/>
    <w:rsid w:val="00F00F4C"/>
    <w:rsid w:val="00F01730"/>
    <w:rsid w:val="00F05442"/>
    <w:rsid w:val="00F05DAE"/>
    <w:rsid w:val="00F07183"/>
    <w:rsid w:val="00F11388"/>
    <w:rsid w:val="00F113C7"/>
    <w:rsid w:val="00F11792"/>
    <w:rsid w:val="00F12C95"/>
    <w:rsid w:val="00F1697F"/>
    <w:rsid w:val="00F17120"/>
    <w:rsid w:val="00F17929"/>
    <w:rsid w:val="00F17B69"/>
    <w:rsid w:val="00F17E0F"/>
    <w:rsid w:val="00F204FA"/>
    <w:rsid w:val="00F22015"/>
    <w:rsid w:val="00F222DF"/>
    <w:rsid w:val="00F23AF2"/>
    <w:rsid w:val="00F26E13"/>
    <w:rsid w:val="00F32E1A"/>
    <w:rsid w:val="00F343BD"/>
    <w:rsid w:val="00F35C84"/>
    <w:rsid w:val="00F35CE9"/>
    <w:rsid w:val="00F366E3"/>
    <w:rsid w:val="00F441A4"/>
    <w:rsid w:val="00F44257"/>
    <w:rsid w:val="00F44BA7"/>
    <w:rsid w:val="00F44C6F"/>
    <w:rsid w:val="00F45D21"/>
    <w:rsid w:val="00F46EA4"/>
    <w:rsid w:val="00F47FF5"/>
    <w:rsid w:val="00F50B24"/>
    <w:rsid w:val="00F51C1B"/>
    <w:rsid w:val="00F520FC"/>
    <w:rsid w:val="00F526A6"/>
    <w:rsid w:val="00F5540A"/>
    <w:rsid w:val="00F57A6B"/>
    <w:rsid w:val="00F60013"/>
    <w:rsid w:val="00F61B56"/>
    <w:rsid w:val="00F6225B"/>
    <w:rsid w:val="00F63199"/>
    <w:rsid w:val="00F63601"/>
    <w:rsid w:val="00F644FD"/>
    <w:rsid w:val="00F66567"/>
    <w:rsid w:val="00F66C63"/>
    <w:rsid w:val="00F67B4E"/>
    <w:rsid w:val="00F705AF"/>
    <w:rsid w:val="00F721F9"/>
    <w:rsid w:val="00F727B5"/>
    <w:rsid w:val="00F72C61"/>
    <w:rsid w:val="00F74BCB"/>
    <w:rsid w:val="00F75045"/>
    <w:rsid w:val="00F75480"/>
    <w:rsid w:val="00F756B3"/>
    <w:rsid w:val="00F76717"/>
    <w:rsid w:val="00F76A12"/>
    <w:rsid w:val="00F76BC3"/>
    <w:rsid w:val="00F77228"/>
    <w:rsid w:val="00F773F6"/>
    <w:rsid w:val="00F77593"/>
    <w:rsid w:val="00F776F4"/>
    <w:rsid w:val="00F808A4"/>
    <w:rsid w:val="00F8120C"/>
    <w:rsid w:val="00F81498"/>
    <w:rsid w:val="00F822EC"/>
    <w:rsid w:val="00F8279C"/>
    <w:rsid w:val="00F829FD"/>
    <w:rsid w:val="00F82BEE"/>
    <w:rsid w:val="00F83453"/>
    <w:rsid w:val="00F84F32"/>
    <w:rsid w:val="00F851B0"/>
    <w:rsid w:val="00F8563F"/>
    <w:rsid w:val="00F8743D"/>
    <w:rsid w:val="00F87D26"/>
    <w:rsid w:val="00F91405"/>
    <w:rsid w:val="00F91E69"/>
    <w:rsid w:val="00F935C8"/>
    <w:rsid w:val="00F93729"/>
    <w:rsid w:val="00F93F26"/>
    <w:rsid w:val="00F953FD"/>
    <w:rsid w:val="00F95406"/>
    <w:rsid w:val="00F963C0"/>
    <w:rsid w:val="00F9659D"/>
    <w:rsid w:val="00F97FB1"/>
    <w:rsid w:val="00FA0335"/>
    <w:rsid w:val="00FA143B"/>
    <w:rsid w:val="00FA2D04"/>
    <w:rsid w:val="00FA392F"/>
    <w:rsid w:val="00FA3CDC"/>
    <w:rsid w:val="00FA49F7"/>
    <w:rsid w:val="00FA50DF"/>
    <w:rsid w:val="00FA5488"/>
    <w:rsid w:val="00FA6950"/>
    <w:rsid w:val="00FA75FB"/>
    <w:rsid w:val="00FB11E6"/>
    <w:rsid w:val="00FB171D"/>
    <w:rsid w:val="00FB1B9C"/>
    <w:rsid w:val="00FB3104"/>
    <w:rsid w:val="00FB3221"/>
    <w:rsid w:val="00FB5455"/>
    <w:rsid w:val="00FC08CF"/>
    <w:rsid w:val="00FC1443"/>
    <w:rsid w:val="00FC2696"/>
    <w:rsid w:val="00FC3634"/>
    <w:rsid w:val="00FC3737"/>
    <w:rsid w:val="00FC3991"/>
    <w:rsid w:val="00FC4D71"/>
    <w:rsid w:val="00FC4DE1"/>
    <w:rsid w:val="00FC4F8C"/>
    <w:rsid w:val="00FC60DB"/>
    <w:rsid w:val="00FC73E7"/>
    <w:rsid w:val="00FC7AC3"/>
    <w:rsid w:val="00FD106B"/>
    <w:rsid w:val="00FD2594"/>
    <w:rsid w:val="00FD294F"/>
    <w:rsid w:val="00FD38AD"/>
    <w:rsid w:val="00FD399D"/>
    <w:rsid w:val="00FD42F3"/>
    <w:rsid w:val="00FD4D7B"/>
    <w:rsid w:val="00FD66AD"/>
    <w:rsid w:val="00FD7535"/>
    <w:rsid w:val="00FD7558"/>
    <w:rsid w:val="00FD766C"/>
    <w:rsid w:val="00FE0796"/>
    <w:rsid w:val="00FE0AB9"/>
    <w:rsid w:val="00FE0D4F"/>
    <w:rsid w:val="00FE0F11"/>
    <w:rsid w:val="00FE123F"/>
    <w:rsid w:val="00FE1315"/>
    <w:rsid w:val="00FE183D"/>
    <w:rsid w:val="00FE1C7E"/>
    <w:rsid w:val="00FE220D"/>
    <w:rsid w:val="00FE2830"/>
    <w:rsid w:val="00FE518D"/>
    <w:rsid w:val="00FE5701"/>
    <w:rsid w:val="00FE7F77"/>
    <w:rsid w:val="00FF0CC4"/>
    <w:rsid w:val="00FF18FB"/>
    <w:rsid w:val="00FF2CF8"/>
    <w:rsid w:val="00FF4737"/>
    <w:rsid w:val="00FF4EA1"/>
    <w:rsid w:val="00FF5CBB"/>
    <w:rsid w:val="00FF6AA1"/>
    <w:rsid w:val="00FF7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299744"/>
  <w15:docId w15:val="{02FB527E-FEB9-4E58-821B-F070BC74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ZL"/>
    <w:qFormat/>
    <w:rsid w:val="00C02EED"/>
    <w:pPr>
      <w:suppressAutoHyphens/>
      <w:spacing w:before="140" w:after="240" w:line="270" w:lineRule="atLeast"/>
      <w:jc w:val="both"/>
    </w:pPr>
    <w:rPr>
      <w:rFonts w:ascii="Garamond" w:hAnsi="Garamond"/>
      <w:sz w:val="24"/>
      <w:lang w:eastAsia="ar-SA"/>
    </w:rPr>
  </w:style>
  <w:style w:type="paragraph" w:styleId="Nadpis1">
    <w:name w:val="heading 1"/>
    <w:aliases w:val="V_Head1,Záhlaví 1,H1,Section heading,Kapitola,ASAPHeading 1,1,section,h1,0Überschrift 1,1Überschrift 1,2Überschrift 1,3Überschrift 1,4Überschrift 1,5Überschrift 1,6Überschrift 1,7Überschrift 1,8Überschrift 1,9Überschrift 1,10Überschrift 1,DP1"/>
    <w:basedOn w:val="Normln"/>
    <w:next w:val="Normln"/>
    <w:link w:val="Nadpis1Char"/>
    <w:qFormat/>
    <w:pPr>
      <w:keepNext/>
      <w:numPr>
        <w:numId w:val="1"/>
      </w:numPr>
      <w:spacing w:before="480" w:after="120"/>
      <w:ind w:left="0" w:hanging="709"/>
      <w:outlineLvl w:val="0"/>
    </w:pPr>
    <w:rPr>
      <w:b/>
      <w:caps/>
      <w:kern w:val="1"/>
      <w:sz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h21"/>
    <w:basedOn w:val="Normln"/>
    <w:next w:val="Normln"/>
    <w:qFormat/>
    <w:pPr>
      <w:numPr>
        <w:ilvl w:val="1"/>
        <w:numId w:val="1"/>
      </w:numPr>
      <w:spacing w:before="0" w:after="120"/>
      <w:ind w:left="0" w:hanging="709"/>
      <w:outlineLvl w:val="1"/>
    </w:pPr>
  </w:style>
  <w:style w:type="paragraph" w:styleId="Nadpis3">
    <w:name w:val="heading 3"/>
    <w:aliases w:val="Záhlaví 3,V_Head3,V_Head31,V_Head32,Podkapitola2,ASAPHeading 3,overview,Nadpis 3T,PA Minor Section,3Überschrift 3,4Überschrift 3,5Überschrift 3,6Überschrift 3,7Überschrift 3,8Überschrift 3,9Überschrift 3,10Überschrift 3,ZIS-Nadpis 3,MUS3,h3,3"/>
    <w:basedOn w:val="Normln"/>
    <w:next w:val="Normln"/>
    <w:qFormat/>
    <w:pPr>
      <w:numPr>
        <w:ilvl w:val="2"/>
        <w:numId w:val="1"/>
      </w:numPr>
      <w:spacing w:before="0" w:after="120"/>
      <w:ind w:left="0" w:hanging="851"/>
      <w:outlineLvl w:val="2"/>
    </w:pPr>
  </w:style>
  <w:style w:type="paragraph" w:styleId="Nadpis4">
    <w:name w:val="heading 4"/>
    <w:aliases w:val="V_Head4,ASAPHeading 4,Nadpis 4T"/>
    <w:basedOn w:val="Normln"/>
    <w:next w:val="Normln"/>
    <w:qFormat/>
    <w:pPr>
      <w:numPr>
        <w:ilvl w:val="3"/>
        <w:numId w:val="1"/>
      </w:numPr>
      <w:spacing w:before="0" w:after="120"/>
      <w:ind w:left="0" w:hanging="1134"/>
      <w:outlineLvl w:val="3"/>
    </w:pPr>
  </w:style>
  <w:style w:type="paragraph" w:styleId="Nadpis5">
    <w:name w:val="heading 5"/>
    <w:basedOn w:val="Normln"/>
    <w:next w:val="Normln"/>
    <w:qFormat/>
    <w:pPr>
      <w:numPr>
        <w:ilvl w:val="4"/>
        <w:numId w:val="1"/>
      </w:numPr>
      <w:spacing w:before="0" w:after="120"/>
      <w:ind w:left="0" w:hanging="1560"/>
      <w:outlineLvl w:val="4"/>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numPr>
        <w:ilvl w:val="5"/>
        <w:numId w:val="1"/>
      </w:numPr>
      <w:spacing w:before="0" w:after="120"/>
      <w:ind w:left="0" w:hanging="1560"/>
      <w:outlineLvl w:val="5"/>
    </w:pPr>
  </w:style>
  <w:style w:type="paragraph" w:styleId="Nadpis7">
    <w:name w:val="heading 7"/>
    <w:basedOn w:val="Normln"/>
    <w:next w:val="Normln"/>
    <w:qFormat/>
    <w:pPr>
      <w:numPr>
        <w:ilvl w:val="6"/>
        <w:numId w:val="1"/>
      </w:numPr>
      <w:spacing w:before="0" w:after="120"/>
      <w:outlineLvl w:val="6"/>
    </w:pPr>
  </w:style>
  <w:style w:type="paragraph" w:styleId="Nadpis8">
    <w:name w:val="heading 8"/>
    <w:basedOn w:val="Normln"/>
    <w:next w:val="Normln"/>
    <w:qFormat/>
    <w:pPr>
      <w:numPr>
        <w:ilvl w:val="7"/>
        <w:numId w:val="1"/>
      </w:numPr>
      <w:spacing w:before="0" w:after="120"/>
      <w:outlineLvl w:val="7"/>
    </w:pPr>
  </w:style>
  <w:style w:type="paragraph" w:styleId="Nadpis9">
    <w:name w:val="heading 9"/>
    <w:basedOn w:val="Normln"/>
    <w:next w:val="Normln"/>
    <w:qFormat/>
    <w:pPr>
      <w:numPr>
        <w:ilvl w:val="8"/>
        <w:numId w:val="1"/>
      </w:numPr>
      <w:spacing w:before="0" w:after="120"/>
      <w:outlineLvl w:val="8"/>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i w:val="0"/>
      <w:sz w:val="28"/>
    </w:rPr>
  </w:style>
  <w:style w:type="character" w:customStyle="1" w:styleId="WW8Num3z0">
    <w:name w:val="WW8Num3z0"/>
    <w:rPr>
      <w:b/>
      <w:i w:val="0"/>
      <w:caps/>
      <w:sz w:val="28"/>
      <w:szCs w:val="24"/>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rPr>
      <w:b/>
      <w:i w:val="0"/>
      <w:sz w:val="24"/>
    </w:rPr>
  </w:style>
  <w:style w:type="character" w:customStyle="1" w:styleId="WW8Num2z2">
    <w:name w:val="WW8Num2z2"/>
    <w:rPr>
      <w:b/>
      <w:i w:val="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b/>
      <w:i w:val="0"/>
      <w:sz w:val="24"/>
    </w:rPr>
  </w:style>
  <w:style w:type="character" w:customStyle="1" w:styleId="WW8Num3z2">
    <w:name w:val="WW8Num3z2"/>
    <w:rPr>
      <w:b/>
      <w:i w:val="0"/>
    </w:rPr>
  </w:style>
  <w:style w:type="character" w:customStyle="1" w:styleId="WW8Num4z0">
    <w:name w:val="WW8Num4z0"/>
    <w:rPr>
      <w:rFonts w:hint="default"/>
    </w:rPr>
  </w:style>
  <w:style w:type="character" w:customStyle="1" w:styleId="WW8Num5z0">
    <w:name w:val="WW8Num5z0"/>
    <w:rPr>
      <w:b/>
      <w:i w:val="0"/>
      <w:caps/>
      <w:sz w:val="24"/>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b/>
      <w:i w:val="0"/>
      <w:sz w:val="24"/>
    </w:rPr>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rPr>
  </w:style>
  <w:style w:type="character" w:customStyle="1" w:styleId="CharChar">
    <w:name w:val="Char Char"/>
    <w:rPr>
      <w:rFonts w:ascii="Tahoma" w:hAnsi="Tahoma" w:cs="Tahoma"/>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spacing w:before="0"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rPr>
      <w:sz w:val="16"/>
    </w:rPr>
  </w:style>
  <w:style w:type="paragraph" w:styleId="Zpat">
    <w:name w:val="footer"/>
    <w:basedOn w:val="Normln"/>
    <w:link w:val="ZpatChar"/>
    <w:uiPriority w:val="99"/>
    <w:pPr>
      <w:tabs>
        <w:tab w:val="center" w:pos="4536"/>
        <w:tab w:val="right" w:pos="8640"/>
      </w:tabs>
    </w:pPr>
    <w:rPr>
      <w:sz w:val="16"/>
    </w:rPr>
  </w:style>
  <w:style w:type="paragraph" w:customStyle="1" w:styleId="ods0">
    <w:name w:val="ods0"/>
    <w:basedOn w:val="Normln"/>
    <w:pPr>
      <w:widowControl w:val="0"/>
      <w:spacing w:before="240" w:after="0" w:line="360" w:lineRule="atLeast"/>
      <w:ind w:left="709" w:hanging="709"/>
    </w:pPr>
  </w:style>
  <w:style w:type="paragraph" w:styleId="Obsah1">
    <w:name w:val="toc 1"/>
    <w:basedOn w:val="Normln"/>
    <w:next w:val="Normln"/>
    <w:pPr>
      <w:tabs>
        <w:tab w:val="right" w:pos="5670"/>
      </w:tabs>
    </w:pPr>
  </w:style>
  <w:style w:type="paragraph" w:customStyle="1" w:styleId="Nzevsmlouvy">
    <w:name w:val="Název smlouvy"/>
    <w:basedOn w:val="Normln"/>
    <w:pPr>
      <w:jc w:val="center"/>
    </w:pPr>
    <w:rPr>
      <w:b/>
      <w:sz w:val="52"/>
    </w:rPr>
  </w:style>
  <w:style w:type="paragraph" w:customStyle="1" w:styleId="Smluvnstrana">
    <w:name w:val="Smluvní strana"/>
    <w:basedOn w:val="Normln"/>
    <w:pPr>
      <w:jc w:val="center"/>
    </w:pPr>
    <w:rPr>
      <w:b/>
      <w:sz w:val="28"/>
    </w:rPr>
  </w:style>
  <w:style w:type="paragraph" w:customStyle="1" w:styleId="Identifikacestran">
    <w:name w:val="Identifikace stran"/>
    <w:basedOn w:val="Normln"/>
    <w:pPr>
      <w:jc w:val="center"/>
    </w:pPr>
  </w:style>
  <w:style w:type="paragraph" w:customStyle="1" w:styleId="Prohlen">
    <w:name w:val="Prohlášení"/>
    <w:basedOn w:val="Normln"/>
    <w:pPr>
      <w:jc w:val="center"/>
    </w:pPr>
    <w:rPr>
      <w:b/>
    </w:rPr>
  </w:style>
  <w:style w:type="paragraph" w:customStyle="1" w:styleId="Ploha">
    <w:name w:val="Příloha"/>
    <w:basedOn w:val="Normln"/>
    <w:pPr>
      <w:jc w:val="center"/>
    </w:pPr>
    <w:rPr>
      <w:b/>
      <w:sz w:val="36"/>
    </w:rPr>
  </w:style>
  <w:style w:type="paragraph" w:customStyle="1" w:styleId="ods1">
    <w:name w:val="ods1"/>
    <w:basedOn w:val="ods0"/>
    <w:pPr>
      <w:spacing w:before="120"/>
      <w:ind w:left="1418"/>
    </w:pPr>
  </w:style>
  <w:style w:type="paragraph" w:customStyle="1" w:styleId="Textkomente1">
    <w:name w:val="Text komentáře1"/>
    <w:basedOn w:val="Normln"/>
    <w:rPr>
      <w:sz w:val="20"/>
    </w:rPr>
  </w:style>
  <w:style w:type="paragraph" w:styleId="Textbubliny">
    <w:name w:val="Balloon Text"/>
    <w:basedOn w:val="Normln"/>
    <w:pPr>
      <w:spacing w:line="240" w:lineRule="auto"/>
    </w:pPr>
    <w:rPr>
      <w:rFonts w:ascii="Tahoma" w:hAnsi="Tahoma" w:cs="Tahoma"/>
      <w:sz w:val="16"/>
      <w:szCs w:val="16"/>
    </w:rPr>
  </w:style>
  <w:style w:type="paragraph" w:styleId="Pedmtkomente">
    <w:name w:val="annotation subject"/>
    <w:basedOn w:val="Textkomente1"/>
    <w:next w:val="Textkomente1"/>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semiHidden/>
    <w:unhideWhenUsed/>
    <w:rsid w:val="002B2461"/>
    <w:rPr>
      <w:sz w:val="16"/>
      <w:szCs w:val="16"/>
    </w:rPr>
  </w:style>
  <w:style w:type="paragraph" w:styleId="Textkomente">
    <w:name w:val="annotation text"/>
    <w:basedOn w:val="Normln"/>
    <w:link w:val="TextkomenteChar"/>
    <w:uiPriority w:val="99"/>
    <w:semiHidden/>
    <w:unhideWhenUsed/>
    <w:rsid w:val="002B2461"/>
    <w:rPr>
      <w:sz w:val="20"/>
      <w:lang w:val="x-none"/>
    </w:rPr>
  </w:style>
  <w:style w:type="character" w:customStyle="1" w:styleId="TextkomenteChar">
    <w:name w:val="Text komentáře Char"/>
    <w:link w:val="Textkomente"/>
    <w:uiPriority w:val="99"/>
    <w:semiHidden/>
    <w:rsid w:val="002B2461"/>
    <w:rPr>
      <w:lang w:eastAsia="ar-SA"/>
    </w:rPr>
  </w:style>
  <w:style w:type="paragraph" w:styleId="Revize">
    <w:name w:val="Revision"/>
    <w:hidden/>
    <w:uiPriority w:val="99"/>
    <w:semiHidden/>
    <w:rsid w:val="002B2461"/>
    <w:rPr>
      <w:sz w:val="24"/>
      <w:lang w:eastAsia="ar-SA"/>
    </w:rPr>
  </w:style>
  <w:style w:type="table" w:styleId="Mkatabulky">
    <w:name w:val="Table Grid"/>
    <w:basedOn w:val="Normlntabulka"/>
    <w:uiPriority w:val="39"/>
    <w:rsid w:val="00B0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ZLLevel1">
    <w:name w:val="AZL_Level 1"/>
    <w:basedOn w:val="Nadpis1"/>
    <w:next w:val="AZLLevel2"/>
    <w:link w:val="AZLLevel1Char"/>
    <w:qFormat/>
    <w:rsid w:val="00616FAC"/>
    <w:pPr>
      <w:numPr>
        <w:numId w:val="2"/>
      </w:numPr>
      <w:tabs>
        <w:tab w:val="clear" w:pos="510"/>
      </w:tabs>
      <w:spacing w:before="140" w:after="240"/>
      <w:ind w:left="567" w:hanging="567"/>
    </w:pPr>
    <w:rPr>
      <w:caps w:val="0"/>
      <w:kern w:val="24"/>
      <w:sz w:val="24"/>
      <w:szCs w:val="24"/>
    </w:rPr>
  </w:style>
  <w:style w:type="paragraph" w:customStyle="1" w:styleId="AZLLevel2">
    <w:name w:val="AZL_Level 2"/>
    <w:basedOn w:val="Normln"/>
    <w:next w:val="AZLLevel3a"/>
    <w:link w:val="AZLLevel2Char"/>
    <w:qFormat/>
    <w:rsid w:val="009F31FA"/>
    <w:pPr>
      <w:numPr>
        <w:ilvl w:val="1"/>
        <w:numId w:val="2"/>
      </w:numPr>
      <w:tabs>
        <w:tab w:val="clear" w:pos="1758"/>
      </w:tabs>
      <w:ind w:left="567" w:hanging="567"/>
      <w:outlineLvl w:val="1"/>
    </w:pPr>
    <w:rPr>
      <w:szCs w:val="24"/>
    </w:rPr>
  </w:style>
  <w:style w:type="character" w:customStyle="1" w:styleId="Nadpis1Char">
    <w:name w:val="Nadpis 1 Char"/>
    <w:aliases w:val="V_Head1 Char,Záhlaví 1 Char,H1 Char,Section heading Char,Kapitola Char,ASAPHeading 1 Char,1 Char,section Char,h1 Char,0Überschrift 1 Char,1Überschrift 1 Char,2Überschrift 1 Char,3Überschrift 1 Char,4Überschrift 1 Char,5Überschrift 1 Char"/>
    <w:link w:val="Nadpis1"/>
    <w:rsid w:val="008B47DA"/>
    <w:rPr>
      <w:rFonts w:ascii="Garamond" w:hAnsi="Garamond"/>
      <w:b/>
      <w:caps/>
      <w:kern w:val="1"/>
      <w:sz w:val="28"/>
      <w:lang w:eastAsia="ar-SA"/>
    </w:rPr>
  </w:style>
  <w:style w:type="character" w:customStyle="1" w:styleId="AZLLevel1Char">
    <w:name w:val="AZL_Level 1 Char"/>
    <w:link w:val="AZLLevel1"/>
    <w:rsid w:val="00616FAC"/>
    <w:rPr>
      <w:rFonts w:ascii="Garamond" w:hAnsi="Garamond"/>
      <w:b/>
      <w:kern w:val="24"/>
      <w:sz w:val="24"/>
      <w:szCs w:val="24"/>
      <w:lang w:eastAsia="ar-SA"/>
    </w:rPr>
  </w:style>
  <w:style w:type="paragraph" w:customStyle="1" w:styleId="AZLLevel3a">
    <w:name w:val="AZL_Level 3a"/>
    <w:basedOn w:val="Normln"/>
    <w:next w:val="AZLLevel4"/>
    <w:link w:val="AZLLevel3aChar"/>
    <w:qFormat/>
    <w:rsid w:val="00903C39"/>
    <w:pPr>
      <w:numPr>
        <w:ilvl w:val="2"/>
        <w:numId w:val="2"/>
      </w:numPr>
      <w:tabs>
        <w:tab w:val="clear" w:pos="3459"/>
      </w:tabs>
      <w:ind w:left="1134" w:hanging="567"/>
      <w:outlineLvl w:val="2"/>
    </w:pPr>
    <w:rPr>
      <w:szCs w:val="24"/>
    </w:rPr>
  </w:style>
  <w:style w:type="character" w:customStyle="1" w:styleId="AZLLevel2Char">
    <w:name w:val="AZL_Level 2 Char"/>
    <w:link w:val="AZLLevel2"/>
    <w:rsid w:val="009F31FA"/>
    <w:rPr>
      <w:rFonts w:ascii="Garamond" w:hAnsi="Garamond"/>
      <w:sz w:val="24"/>
      <w:szCs w:val="24"/>
      <w:lang w:eastAsia="ar-SA"/>
    </w:rPr>
  </w:style>
  <w:style w:type="paragraph" w:customStyle="1" w:styleId="AZLLevel3b">
    <w:name w:val="AZL_Level 3b"/>
    <w:basedOn w:val="Normln"/>
    <w:next w:val="AZLLevel4"/>
    <w:link w:val="AZLLevel3bChar"/>
    <w:qFormat/>
    <w:rsid w:val="00881740"/>
    <w:pPr>
      <w:numPr>
        <w:ilvl w:val="3"/>
        <w:numId w:val="2"/>
      </w:numPr>
      <w:tabs>
        <w:tab w:val="clear" w:pos="5783"/>
      </w:tabs>
      <w:ind w:left="1134" w:hanging="567"/>
      <w:outlineLvl w:val="3"/>
    </w:pPr>
  </w:style>
  <w:style w:type="character" w:customStyle="1" w:styleId="AZLLevel3aChar">
    <w:name w:val="AZL_Level 3a Char"/>
    <w:link w:val="AZLLevel3a"/>
    <w:rsid w:val="00903C39"/>
    <w:rPr>
      <w:rFonts w:ascii="Garamond" w:hAnsi="Garamond"/>
      <w:sz w:val="24"/>
      <w:szCs w:val="24"/>
      <w:lang w:eastAsia="ar-SA"/>
    </w:rPr>
  </w:style>
  <w:style w:type="paragraph" w:customStyle="1" w:styleId="JSKLevel1">
    <w:name w:val="JSK Level 1"/>
    <w:basedOn w:val="Normln"/>
    <w:next w:val="Normln"/>
    <w:qFormat/>
    <w:rsid w:val="001C40C4"/>
    <w:pPr>
      <w:keepNext/>
      <w:keepLines/>
      <w:numPr>
        <w:numId w:val="5"/>
      </w:numPr>
      <w:suppressAutoHyphens w:val="0"/>
      <w:spacing w:after="270"/>
      <w:outlineLvl w:val="0"/>
    </w:pPr>
    <w:rPr>
      <w:rFonts w:ascii="Times New Roman" w:hAnsi="Times New Roman"/>
      <w:b/>
      <w:caps/>
      <w:sz w:val="22"/>
      <w:lang w:val="en-GB" w:eastAsia="en-US"/>
    </w:rPr>
  </w:style>
  <w:style w:type="character" w:customStyle="1" w:styleId="AZLLevel3bChar">
    <w:name w:val="AZL_Level 3b Char"/>
    <w:link w:val="AZLLevel3b"/>
    <w:rsid w:val="00881740"/>
    <w:rPr>
      <w:rFonts w:ascii="Garamond" w:hAnsi="Garamond"/>
      <w:sz w:val="24"/>
      <w:lang w:eastAsia="ar-SA"/>
    </w:rPr>
  </w:style>
  <w:style w:type="paragraph" w:customStyle="1" w:styleId="JSKLevel2">
    <w:name w:val="JSK Level 2"/>
    <w:basedOn w:val="Normln"/>
    <w:next w:val="Normln"/>
    <w:qFormat/>
    <w:rsid w:val="001C40C4"/>
    <w:pPr>
      <w:keepNext/>
      <w:numPr>
        <w:ilvl w:val="1"/>
        <w:numId w:val="5"/>
      </w:numPr>
      <w:suppressAutoHyphens w:val="0"/>
      <w:spacing w:before="0" w:after="270"/>
      <w:outlineLvl w:val="1"/>
    </w:pPr>
    <w:rPr>
      <w:rFonts w:ascii="Times New Roman" w:hAnsi="Times New Roman"/>
      <w:b/>
      <w:sz w:val="22"/>
      <w:lang w:val="en-GB" w:eastAsia="en-US"/>
    </w:rPr>
  </w:style>
  <w:style w:type="paragraph" w:customStyle="1" w:styleId="JSKLevela3">
    <w:name w:val="JSK Level a3"/>
    <w:basedOn w:val="Normln"/>
    <w:link w:val="JSKLevela3Char"/>
    <w:rsid w:val="001C40C4"/>
    <w:pPr>
      <w:numPr>
        <w:ilvl w:val="2"/>
        <w:numId w:val="5"/>
      </w:numPr>
      <w:suppressAutoHyphens w:val="0"/>
      <w:spacing w:before="0" w:after="270"/>
      <w:outlineLvl w:val="2"/>
    </w:pPr>
    <w:rPr>
      <w:rFonts w:ascii="Times New Roman" w:hAnsi="Times New Roman"/>
      <w:sz w:val="22"/>
      <w:lang w:val="en-GB" w:eastAsia="en-US"/>
    </w:rPr>
  </w:style>
  <w:style w:type="paragraph" w:customStyle="1" w:styleId="JSKLevela4">
    <w:name w:val="JSK Level a4"/>
    <w:basedOn w:val="Normln"/>
    <w:link w:val="JSKLevela4Char"/>
    <w:rsid w:val="001C40C4"/>
    <w:pPr>
      <w:numPr>
        <w:ilvl w:val="3"/>
        <w:numId w:val="5"/>
      </w:numPr>
      <w:suppressAutoHyphens w:val="0"/>
      <w:spacing w:before="0" w:after="270"/>
      <w:outlineLvl w:val="3"/>
    </w:pPr>
    <w:rPr>
      <w:rFonts w:ascii="Times New Roman" w:hAnsi="Times New Roman"/>
      <w:sz w:val="22"/>
      <w:lang w:val="en-GB" w:eastAsia="en-US"/>
    </w:rPr>
  </w:style>
  <w:style w:type="paragraph" w:customStyle="1" w:styleId="JSKLevelb3">
    <w:name w:val="JSK Level b3"/>
    <w:basedOn w:val="Normln"/>
    <w:rsid w:val="001C40C4"/>
    <w:pPr>
      <w:numPr>
        <w:ilvl w:val="4"/>
        <w:numId w:val="5"/>
      </w:numPr>
      <w:suppressAutoHyphens w:val="0"/>
      <w:spacing w:before="0" w:after="270"/>
      <w:outlineLvl w:val="4"/>
    </w:pPr>
    <w:rPr>
      <w:rFonts w:ascii="Times New Roman" w:hAnsi="Times New Roman"/>
      <w:sz w:val="22"/>
      <w:szCs w:val="24"/>
      <w:lang w:val="en-GB" w:eastAsia="cs-CZ"/>
    </w:rPr>
  </w:style>
  <w:style w:type="paragraph" w:customStyle="1" w:styleId="JSKLevelb4">
    <w:name w:val="JSK Level b4"/>
    <w:basedOn w:val="Normln"/>
    <w:rsid w:val="001C40C4"/>
    <w:pPr>
      <w:numPr>
        <w:ilvl w:val="5"/>
        <w:numId w:val="5"/>
      </w:numPr>
      <w:suppressAutoHyphens w:val="0"/>
      <w:spacing w:before="0" w:after="270"/>
      <w:outlineLvl w:val="5"/>
    </w:pPr>
    <w:rPr>
      <w:rFonts w:ascii="Times New Roman" w:hAnsi="Times New Roman"/>
      <w:sz w:val="22"/>
      <w:szCs w:val="24"/>
      <w:lang w:val="en-GB" w:eastAsia="cs-CZ"/>
    </w:rPr>
  </w:style>
  <w:style w:type="paragraph" w:customStyle="1" w:styleId="JSKLevela5">
    <w:name w:val="JSK Level a5"/>
    <w:basedOn w:val="Normln"/>
    <w:rsid w:val="001C40C4"/>
    <w:pPr>
      <w:numPr>
        <w:ilvl w:val="6"/>
        <w:numId w:val="5"/>
      </w:numPr>
      <w:suppressAutoHyphens w:val="0"/>
      <w:spacing w:before="0" w:after="270"/>
      <w:outlineLvl w:val="6"/>
    </w:pPr>
    <w:rPr>
      <w:rFonts w:ascii="Times New Roman" w:hAnsi="Times New Roman"/>
      <w:sz w:val="22"/>
      <w:lang w:val="en-GB" w:eastAsia="en-US"/>
    </w:rPr>
  </w:style>
  <w:style w:type="paragraph" w:customStyle="1" w:styleId="JSKLevelb5">
    <w:name w:val="JSK Level b5"/>
    <w:basedOn w:val="Normln"/>
    <w:rsid w:val="001C40C4"/>
    <w:pPr>
      <w:numPr>
        <w:ilvl w:val="7"/>
        <w:numId w:val="5"/>
      </w:numPr>
      <w:suppressAutoHyphens w:val="0"/>
      <w:spacing w:before="0" w:after="270"/>
      <w:outlineLvl w:val="7"/>
    </w:pPr>
    <w:rPr>
      <w:rFonts w:ascii="Times New Roman" w:hAnsi="Times New Roman"/>
      <w:sz w:val="22"/>
      <w:lang w:val="en-GB" w:eastAsia="en-US"/>
    </w:rPr>
  </w:style>
  <w:style w:type="character" w:customStyle="1" w:styleId="nowrap">
    <w:name w:val="nowrap"/>
    <w:basedOn w:val="Standardnpsmoodstavce"/>
    <w:rsid w:val="001C40C4"/>
  </w:style>
  <w:style w:type="paragraph" w:customStyle="1" w:styleId="Level5">
    <w:name w:val="Level 5"/>
    <w:basedOn w:val="AZLLevel3b"/>
    <w:link w:val="Level5Char"/>
    <w:qFormat/>
    <w:rsid w:val="00AB2A3F"/>
    <w:pPr>
      <w:numPr>
        <w:ilvl w:val="0"/>
        <w:numId w:val="6"/>
      </w:numPr>
      <w:ind w:left="1701" w:hanging="567"/>
    </w:pPr>
  </w:style>
  <w:style w:type="paragraph" w:customStyle="1" w:styleId="AZLLevel4">
    <w:name w:val="AZL_Level 4"/>
    <w:basedOn w:val="Level5"/>
    <w:link w:val="AZLLevel4Char"/>
    <w:qFormat/>
    <w:rsid w:val="00BD64B3"/>
    <w:pPr>
      <w:numPr>
        <w:ilvl w:val="6"/>
        <w:numId w:val="7"/>
      </w:numPr>
      <w:ind w:left="1701" w:hanging="567"/>
    </w:pPr>
  </w:style>
  <w:style w:type="character" w:customStyle="1" w:styleId="Level5Char">
    <w:name w:val="Level 5 Char"/>
    <w:basedOn w:val="AZLLevel3bChar"/>
    <w:link w:val="Level5"/>
    <w:rsid w:val="00AB2A3F"/>
    <w:rPr>
      <w:rFonts w:ascii="Garamond" w:hAnsi="Garamond"/>
      <w:sz w:val="24"/>
      <w:lang w:eastAsia="ar-SA"/>
    </w:rPr>
  </w:style>
  <w:style w:type="character" w:customStyle="1" w:styleId="JSKLevela3Char">
    <w:name w:val="JSK Level a3 Char"/>
    <w:link w:val="JSKLevela3"/>
    <w:locked/>
    <w:rsid w:val="00DF2BBA"/>
    <w:rPr>
      <w:sz w:val="22"/>
      <w:lang w:val="en-GB" w:eastAsia="en-US"/>
    </w:rPr>
  </w:style>
  <w:style w:type="character" w:customStyle="1" w:styleId="AZLLevel4Char">
    <w:name w:val="AZL_Level 4 Char"/>
    <w:basedOn w:val="Level5Char"/>
    <w:link w:val="AZLLevel4"/>
    <w:rsid w:val="00BD64B3"/>
    <w:rPr>
      <w:rFonts w:ascii="Garamond" w:hAnsi="Garamond"/>
      <w:sz w:val="24"/>
      <w:lang w:eastAsia="ar-SA"/>
    </w:rPr>
  </w:style>
  <w:style w:type="character" w:customStyle="1" w:styleId="JSKLevela4Char">
    <w:name w:val="JSK Level a4 Char"/>
    <w:link w:val="JSKLevela4"/>
    <w:locked/>
    <w:rsid w:val="00D603BD"/>
    <w:rPr>
      <w:sz w:val="22"/>
      <w:lang w:val="en-GB" w:eastAsia="en-US"/>
    </w:rPr>
  </w:style>
  <w:style w:type="character" w:customStyle="1" w:styleId="JSKBodyChar">
    <w:name w:val="JSK Body Char"/>
    <w:link w:val="JSKBody"/>
    <w:locked/>
    <w:rsid w:val="001E4008"/>
    <w:rPr>
      <w:sz w:val="22"/>
      <w:szCs w:val="24"/>
      <w:lang w:val="en-GB" w:eastAsia="cs-CZ"/>
    </w:rPr>
  </w:style>
  <w:style w:type="paragraph" w:customStyle="1" w:styleId="JSKBody">
    <w:name w:val="JSK Body"/>
    <w:link w:val="JSKBodyChar"/>
    <w:rsid w:val="001E4008"/>
    <w:pPr>
      <w:spacing w:after="270" w:line="270" w:lineRule="atLeast"/>
      <w:jc w:val="both"/>
    </w:pPr>
    <w:rPr>
      <w:sz w:val="22"/>
      <w:szCs w:val="24"/>
      <w:lang w:val="en-GB"/>
    </w:rPr>
  </w:style>
  <w:style w:type="character" w:customStyle="1" w:styleId="JSKBody1Char">
    <w:name w:val="JSK Body 1 Char"/>
    <w:link w:val="JSKBody1"/>
    <w:locked/>
    <w:rsid w:val="001E4008"/>
    <w:rPr>
      <w:sz w:val="22"/>
      <w:szCs w:val="24"/>
      <w:lang w:val="en-GB" w:eastAsia="cs-CZ"/>
    </w:rPr>
  </w:style>
  <w:style w:type="paragraph" w:customStyle="1" w:styleId="JSKBody1">
    <w:name w:val="JSK Body 1"/>
    <w:basedOn w:val="JSKBody"/>
    <w:link w:val="JSKBody1Char"/>
    <w:rsid w:val="001E4008"/>
    <w:pPr>
      <w:ind w:left="624"/>
    </w:pPr>
  </w:style>
  <w:style w:type="paragraph" w:customStyle="1" w:styleId="JSKSignature">
    <w:name w:val="JSK Signature"/>
    <w:basedOn w:val="Normln"/>
    <w:rsid w:val="00511078"/>
    <w:pPr>
      <w:tabs>
        <w:tab w:val="left" w:pos="1361"/>
        <w:tab w:val="left" w:pos="4536"/>
        <w:tab w:val="left" w:pos="5897"/>
      </w:tabs>
      <w:suppressAutoHyphens w:val="0"/>
      <w:spacing w:before="0" w:after="120"/>
    </w:pPr>
    <w:rPr>
      <w:rFonts w:ascii="Times New Roman" w:hAnsi="Times New Roman"/>
      <w:sz w:val="22"/>
      <w:szCs w:val="24"/>
      <w:lang w:eastAsia="en-US"/>
    </w:rPr>
  </w:style>
  <w:style w:type="paragraph" w:styleId="Odstavecseseznamem">
    <w:name w:val="List Paragraph"/>
    <w:basedOn w:val="Normln"/>
    <w:link w:val="OdstavecseseznamemChar"/>
    <w:uiPriority w:val="34"/>
    <w:qFormat/>
    <w:rsid w:val="00B078E0"/>
    <w:pPr>
      <w:suppressAutoHyphens w:val="0"/>
      <w:spacing w:before="0" w:after="200" w:line="276" w:lineRule="auto"/>
      <w:ind w:left="708"/>
      <w:jc w:val="left"/>
    </w:pPr>
    <w:rPr>
      <w:rFonts w:ascii="Calibri" w:eastAsia="Calibri" w:hAnsi="Calibri"/>
      <w:sz w:val="22"/>
      <w:szCs w:val="22"/>
      <w:lang w:eastAsia="en-US"/>
    </w:rPr>
  </w:style>
  <w:style w:type="numbering" w:customStyle="1" w:styleId="Styl1">
    <w:name w:val="Styl1"/>
    <w:uiPriority w:val="99"/>
    <w:rsid w:val="006A6920"/>
    <w:pPr>
      <w:numPr>
        <w:numId w:val="9"/>
      </w:numPr>
    </w:pPr>
  </w:style>
  <w:style w:type="paragraph" w:customStyle="1" w:styleId="Styl11">
    <w:name w:val="Styl 1.1."/>
    <w:basedOn w:val="Odstavecseseznamem"/>
    <w:link w:val="Styl11Char"/>
    <w:qFormat/>
    <w:rsid w:val="00525C08"/>
    <w:pPr>
      <w:numPr>
        <w:ilvl w:val="1"/>
        <w:numId w:val="8"/>
      </w:numPr>
      <w:spacing w:beforeLines="30" w:before="72" w:afterLines="30" w:after="72"/>
      <w:jc w:val="both"/>
    </w:pPr>
    <w:rPr>
      <w:rFonts w:ascii="Garamond" w:eastAsia="Times New Roman" w:hAnsi="Garamond"/>
      <w:sz w:val="24"/>
      <w:szCs w:val="24"/>
      <w:lang w:eastAsia="cs-CZ"/>
    </w:rPr>
  </w:style>
  <w:style w:type="character" w:customStyle="1" w:styleId="OdstavecseseznamemChar">
    <w:name w:val="Odstavec se seznamem Char"/>
    <w:link w:val="Odstavecseseznamem"/>
    <w:uiPriority w:val="34"/>
    <w:rsid w:val="00525C08"/>
    <w:rPr>
      <w:rFonts w:ascii="Calibri" w:eastAsia="Calibri" w:hAnsi="Calibri"/>
      <w:sz w:val="22"/>
      <w:szCs w:val="22"/>
      <w:lang w:eastAsia="en-US"/>
    </w:rPr>
  </w:style>
  <w:style w:type="character" w:customStyle="1" w:styleId="Styl11Char">
    <w:name w:val="Styl 1.1. Char"/>
    <w:link w:val="Styl11"/>
    <w:rsid w:val="00525C08"/>
    <w:rPr>
      <w:rFonts w:ascii="Garamond" w:hAnsi="Garamond"/>
      <w:sz w:val="24"/>
      <w:szCs w:val="24"/>
    </w:rPr>
  </w:style>
  <w:style w:type="paragraph" w:customStyle="1" w:styleId="STYL111">
    <w:name w:val="STYL 1.1.1."/>
    <w:basedOn w:val="Odstavecseseznamem"/>
    <w:link w:val="STYL111Char"/>
    <w:qFormat/>
    <w:rsid w:val="000E5CB6"/>
    <w:pPr>
      <w:numPr>
        <w:ilvl w:val="2"/>
        <w:numId w:val="8"/>
      </w:numPr>
      <w:spacing w:beforeLines="30" w:before="72" w:afterLines="30" w:after="72"/>
      <w:jc w:val="both"/>
    </w:pPr>
    <w:rPr>
      <w:rFonts w:ascii="Garamond" w:eastAsia="Times New Roman" w:hAnsi="Garamond"/>
      <w:sz w:val="24"/>
      <w:szCs w:val="24"/>
      <w:lang w:eastAsia="cs-CZ"/>
    </w:rPr>
  </w:style>
  <w:style w:type="character" w:customStyle="1" w:styleId="STYL111Char">
    <w:name w:val="STYL 1.1.1. Char"/>
    <w:link w:val="STYL111"/>
    <w:rsid w:val="000E5CB6"/>
    <w:rPr>
      <w:rFonts w:ascii="Garamond" w:hAnsi="Garamond"/>
      <w:sz w:val="24"/>
      <w:szCs w:val="24"/>
    </w:rPr>
  </w:style>
  <w:style w:type="character" w:styleId="Hypertextovodkaz">
    <w:name w:val="Hyperlink"/>
    <w:uiPriority w:val="99"/>
    <w:unhideWhenUsed/>
    <w:rsid w:val="000E5CB6"/>
    <w:rPr>
      <w:color w:val="0563C1"/>
      <w:u w:val="single"/>
    </w:rPr>
  </w:style>
  <w:style w:type="character" w:styleId="Nevyeenzmnka">
    <w:name w:val="Unresolved Mention"/>
    <w:uiPriority w:val="99"/>
    <w:semiHidden/>
    <w:unhideWhenUsed/>
    <w:rsid w:val="000E5CB6"/>
    <w:rPr>
      <w:color w:val="605E5C"/>
      <w:shd w:val="clear" w:color="auto" w:fill="E1DFDD"/>
    </w:rPr>
  </w:style>
  <w:style w:type="character" w:styleId="Sledovanodkaz">
    <w:name w:val="FollowedHyperlink"/>
    <w:uiPriority w:val="99"/>
    <w:semiHidden/>
    <w:unhideWhenUsed/>
    <w:rsid w:val="000E5CB6"/>
    <w:rPr>
      <w:color w:val="954F72"/>
      <w:u w:val="single"/>
    </w:rPr>
  </w:style>
  <w:style w:type="character" w:customStyle="1" w:styleId="ZpatChar">
    <w:name w:val="Zápatí Char"/>
    <w:link w:val="Zpat"/>
    <w:uiPriority w:val="99"/>
    <w:rsid w:val="009304D9"/>
    <w:rPr>
      <w:rFonts w:ascii="Garamond" w:hAnsi="Garamond"/>
      <w:sz w:val="16"/>
      <w:lang w:eastAsia="ar-SA"/>
    </w:rPr>
  </w:style>
  <w:style w:type="character" w:customStyle="1" w:styleId="ZhlavChar">
    <w:name w:val="Záhlaví Char"/>
    <w:link w:val="Zhlav"/>
    <w:uiPriority w:val="99"/>
    <w:qFormat/>
    <w:rsid w:val="00C65F32"/>
    <w:rPr>
      <w:rFonts w:ascii="Garamond" w:hAnsi="Garamond"/>
      <w:sz w:val="16"/>
      <w:lang w:eastAsia="ar-SA"/>
    </w:rPr>
  </w:style>
  <w:style w:type="paragraph" w:styleId="Textpoznpodarou">
    <w:name w:val="footnote text"/>
    <w:basedOn w:val="Normln"/>
    <w:link w:val="TextpoznpodarouChar"/>
    <w:uiPriority w:val="99"/>
    <w:semiHidden/>
    <w:unhideWhenUsed/>
    <w:rsid w:val="009C0400"/>
    <w:pPr>
      <w:suppressAutoHyphens w:val="0"/>
      <w:spacing w:before="0" w:after="0" w:line="240" w:lineRule="auto"/>
      <w:jc w:val="left"/>
    </w:pPr>
    <w:rPr>
      <w:rFonts w:ascii="Verdana" w:eastAsia="Verdana" w:hAnsi="Verdana"/>
      <w:sz w:val="14"/>
      <w:lang w:eastAsia="en-US"/>
    </w:rPr>
  </w:style>
  <w:style w:type="character" w:customStyle="1" w:styleId="TextpoznpodarouChar">
    <w:name w:val="Text pozn. pod čarou Char"/>
    <w:link w:val="Textpoznpodarou"/>
    <w:uiPriority w:val="99"/>
    <w:semiHidden/>
    <w:rsid w:val="009C0400"/>
    <w:rPr>
      <w:rFonts w:ascii="Verdana" w:eastAsia="Verdana" w:hAnsi="Verdana"/>
      <w:sz w:val="14"/>
      <w:lang w:eastAsia="en-US"/>
    </w:rPr>
  </w:style>
  <w:style w:type="character" w:styleId="Znakapoznpodarou">
    <w:name w:val="footnote reference"/>
    <w:uiPriority w:val="99"/>
    <w:semiHidden/>
    <w:unhideWhenUsed/>
    <w:rsid w:val="009C0400"/>
    <w:rPr>
      <w:vertAlign w:val="superscript"/>
    </w:rPr>
  </w:style>
  <w:style w:type="paragraph" w:customStyle="1" w:styleId="Standard">
    <w:name w:val="Standard"/>
    <w:rsid w:val="00534770"/>
    <w:pPr>
      <w:widowControl w:val="0"/>
      <w:suppressAutoHyphens/>
      <w:autoSpaceDN w:val="0"/>
      <w:textAlignment w:val="baseline"/>
    </w:pPr>
    <w:rPr>
      <w:rFonts w:eastAsia="SimSun" w:cs="Mangal"/>
      <w:kern w:val="3"/>
      <w:sz w:val="24"/>
      <w:szCs w:val="24"/>
      <w:lang w:eastAsia="zh-CN" w:bidi="hi-IN"/>
    </w:rPr>
  </w:style>
  <w:style w:type="paragraph" w:customStyle="1" w:styleId="Level1">
    <w:name w:val="Level 1"/>
    <w:basedOn w:val="Normln"/>
    <w:next w:val="Normln"/>
    <w:qFormat/>
    <w:rsid w:val="003B1F45"/>
    <w:pPr>
      <w:keepNext/>
      <w:tabs>
        <w:tab w:val="num" w:pos="0"/>
      </w:tabs>
      <w:suppressAutoHyphens w:val="0"/>
      <w:spacing w:before="280" w:after="140" w:line="290" w:lineRule="auto"/>
      <w:ind w:left="709" w:hanging="708"/>
      <w:outlineLvl w:val="0"/>
    </w:pPr>
    <w:rPr>
      <w:rFonts w:ascii="Arial" w:eastAsia="MS Mincho" w:hAnsi="Arial"/>
      <w:b/>
      <w:bCs/>
      <w:caps/>
      <w:kern w:val="20"/>
      <w:sz w:val="18"/>
      <w:szCs w:val="32"/>
      <w:lang w:eastAsia="en-US"/>
    </w:rPr>
  </w:style>
  <w:style w:type="paragraph" w:customStyle="1" w:styleId="Level2">
    <w:name w:val="Level 2"/>
    <w:basedOn w:val="Normln"/>
    <w:qFormat/>
    <w:rsid w:val="003B1F45"/>
    <w:pPr>
      <w:tabs>
        <w:tab w:val="num" w:pos="0"/>
      </w:tabs>
      <w:suppressAutoHyphens w:val="0"/>
      <w:spacing w:before="0" w:after="80" w:line="264" w:lineRule="auto"/>
      <w:ind w:left="709" w:hanging="708"/>
      <w:outlineLvl w:val="1"/>
    </w:pPr>
    <w:rPr>
      <w:rFonts w:ascii="Calibri" w:eastAsia="MS Mincho" w:hAnsi="Calibri" w:cs="Calibri"/>
      <w:kern w:val="20"/>
      <w:sz w:val="20"/>
      <w:lang w:eastAsia="en-US"/>
    </w:rPr>
  </w:style>
  <w:style w:type="paragraph" w:customStyle="1" w:styleId="Level3">
    <w:name w:val="Level 3"/>
    <w:basedOn w:val="Normln"/>
    <w:qFormat/>
    <w:rsid w:val="003B1F45"/>
    <w:pPr>
      <w:tabs>
        <w:tab w:val="num" w:pos="0"/>
      </w:tabs>
      <w:suppressAutoHyphens w:val="0"/>
      <w:spacing w:before="0" w:after="80" w:line="264" w:lineRule="auto"/>
      <w:ind w:left="1418" w:hanging="708"/>
      <w:outlineLvl w:val="2"/>
    </w:pPr>
    <w:rPr>
      <w:rFonts w:ascii="Arial" w:eastAsia="MS Mincho" w:hAnsi="Arial"/>
      <w:kern w:val="20"/>
      <w:sz w:val="18"/>
      <w:szCs w:val="28"/>
      <w:lang w:eastAsia="en-US"/>
    </w:rPr>
  </w:style>
  <w:style w:type="paragraph" w:customStyle="1" w:styleId="Level4">
    <w:name w:val="Level 4"/>
    <w:basedOn w:val="Normln"/>
    <w:qFormat/>
    <w:rsid w:val="003B1F45"/>
    <w:pPr>
      <w:tabs>
        <w:tab w:val="num" w:pos="0"/>
      </w:tabs>
      <w:suppressAutoHyphens w:val="0"/>
      <w:spacing w:before="0" w:after="60" w:line="264" w:lineRule="auto"/>
      <w:ind w:left="2721" w:hanging="680"/>
      <w:outlineLvl w:val="3"/>
    </w:pPr>
    <w:rPr>
      <w:rFonts w:ascii="Arial" w:eastAsia="MS Mincho" w:hAnsi="Arial"/>
      <w:kern w:val="20"/>
      <w:sz w:val="16"/>
      <w:szCs w:val="24"/>
      <w:lang w:eastAsia="en-US"/>
    </w:rPr>
  </w:style>
  <w:style w:type="paragraph" w:customStyle="1" w:styleId="Level7">
    <w:name w:val="Level 7"/>
    <w:basedOn w:val="Normln"/>
    <w:locked/>
    <w:rsid w:val="003B1F45"/>
    <w:pPr>
      <w:tabs>
        <w:tab w:val="num" w:pos="0"/>
      </w:tabs>
      <w:suppressAutoHyphens w:val="0"/>
      <w:spacing w:before="0" w:after="140" w:line="290" w:lineRule="auto"/>
      <w:ind w:left="4956" w:hanging="708"/>
      <w:outlineLvl w:val="6"/>
    </w:pPr>
    <w:rPr>
      <w:rFonts w:ascii="Arial" w:eastAsia="MS Mincho" w:hAnsi="Arial"/>
      <w:kern w:val="20"/>
      <w:sz w:val="20"/>
      <w:szCs w:val="24"/>
      <w:lang w:eastAsia="en-US"/>
    </w:rPr>
  </w:style>
  <w:style w:type="paragraph" w:customStyle="1" w:styleId="Level8">
    <w:name w:val="Level 8"/>
    <w:basedOn w:val="Normln"/>
    <w:locked/>
    <w:rsid w:val="003B1F45"/>
    <w:pPr>
      <w:tabs>
        <w:tab w:val="num" w:pos="0"/>
      </w:tabs>
      <w:suppressAutoHyphens w:val="0"/>
      <w:spacing w:before="0" w:after="140" w:line="290" w:lineRule="auto"/>
      <w:ind w:left="5664" w:hanging="708"/>
      <w:outlineLvl w:val="7"/>
    </w:pPr>
    <w:rPr>
      <w:rFonts w:ascii="Arial" w:eastAsia="MS Mincho" w:hAnsi="Arial"/>
      <w:kern w:val="20"/>
      <w:sz w:val="20"/>
      <w:szCs w:val="24"/>
      <w:lang w:eastAsia="en-US"/>
    </w:rPr>
  </w:style>
  <w:style w:type="paragraph" w:customStyle="1" w:styleId="Level9">
    <w:name w:val="Level 9"/>
    <w:basedOn w:val="Normln"/>
    <w:locked/>
    <w:rsid w:val="003B1F45"/>
    <w:pPr>
      <w:tabs>
        <w:tab w:val="num" w:pos="0"/>
      </w:tabs>
      <w:suppressAutoHyphens w:val="0"/>
      <w:spacing w:before="0" w:after="140" w:line="290" w:lineRule="auto"/>
      <w:ind w:left="6372" w:hanging="708"/>
      <w:outlineLvl w:val="8"/>
    </w:pPr>
    <w:rPr>
      <w:rFonts w:ascii="Arial" w:eastAsia="MS Mincho" w:hAnsi="Arial"/>
      <w:kern w:val="20"/>
      <w:sz w:val="20"/>
      <w:szCs w:val="24"/>
      <w:lang w:eastAsia="en-US"/>
    </w:rPr>
  </w:style>
  <w:style w:type="paragraph" w:styleId="Normlnweb">
    <w:name w:val="Normal (Web)"/>
    <w:basedOn w:val="Normln"/>
    <w:uiPriority w:val="99"/>
    <w:semiHidden/>
    <w:unhideWhenUsed/>
    <w:rsid w:val="009629B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3666">
      <w:bodyDiv w:val="1"/>
      <w:marLeft w:val="0"/>
      <w:marRight w:val="0"/>
      <w:marTop w:val="0"/>
      <w:marBottom w:val="0"/>
      <w:divBdr>
        <w:top w:val="none" w:sz="0" w:space="0" w:color="auto"/>
        <w:left w:val="none" w:sz="0" w:space="0" w:color="auto"/>
        <w:bottom w:val="none" w:sz="0" w:space="0" w:color="auto"/>
        <w:right w:val="none" w:sz="0" w:space="0" w:color="auto"/>
      </w:divBdr>
    </w:div>
    <w:div w:id="690761141">
      <w:bodyDiv w:val="1"/>
      <w:marLeft w:val="0"/>
      <w:marRight w:val="0"/>
      <w:marTop w:val="0"/>
      <w:marBottom w:val="0"/>
      <w:divBdr>
        <w:top w:val="none" w:sz="0" w:space="0" w:color="auto"/>
        <w:left w:val="none" w:sz="0" w:space="0" w:color="auto"/>
        <w:bottom w:val="none" w:sz="0" w:space="0" w:color="auto"/>
        <w:right w:val="none" w:sz="0" w:space="0" w:color="auto"/>
      </w:divBdr>
    </w:div>
    <w:div w:id="784618305">
      <w:bodyDiv w:val="1"/>
      <w:marLeft w:val="0"/>
      <w:marRight w:val="0"/>
      <w:marTop w:val="0"/>
      <w:marBottom w:val="0"/>
      <w:divBdr>
        <w:top w:val="none" w:sz="0" w:space="0" w:color="auto"/>
        <w:left w:val="none" w:sz="0" w:space="0" w:color="auto"/>
        <w:bottom w:val="none" w:sz="0" w:space="0" w:color="auto"/>
        <w:right w:val="none" w:sz="0" w:space="0" w:color="auto"/>
      </w:divBdr>
      <w:divsChild>
        <w:div w:id="1176456212">
          <w:marLeft w:val="0"/>
          <w:marRight w:val="0"/>
          <w:marTop w:val="0"/>
          <w:marBottom w:val="0"/>
          <w:divBdr>
            <w:top w:val="none" w:sz="0" w:space="0" w:color="auto"/>
            <w:left w:val="none" w:sz="0" w:space="0" w:color="auto"/>
            <w:bottom w:val="none" w:sz="0" w:space="0" w:color="auto"/>
            <w:right w:val="none" w:sz="0" w:space="0" w:color="auto"/>
          </w:divBdr>
        </w:div>
      </w:divsChild>
    </w:div>
    <w:div w:id="1236891139">
      <w:bodyDiv w:val="1"/>
      <w:marLeft w:val="0"/>
      <w:marRight w:val="0"/>
      <w:marTop w:val="0"/>
      <w:marBottom w:val="0"/>
      <w:divBdr>
        <w:top w:val="none" w:sz="0" w:space="0" w:color="auto"/>
        <w:left w:val="none" w:sz="0" w:space="0" w:color="auto"/>
        <w:bottom w:val="none" w:sz="0" w:space="0" w:color="auto"/>
        <w:right w:val="none" w:sz="0" w:space="0" w:color="auto"/>
      </w:divBdr>
    </w:div>
    <w:div w:id="1613631186">
      <w:bodyDiv w:val="1"/>
      <w:marLeft w:val="0"/>
      <w:marRight w:val="0"/>
      <w:marTop w:val="0"/>
      <w:marBottom w:val="0"/>
      <w:divBdr>
        <w:top w:val="none" w:sz="0" w:space="0" w:color="auto"/>
        <w:left w:val="none" w:sz="0" w:space="0" w:color="auto"/>
        <w:bottom w:val="none" w:sz="0" w:space="0" w:color="auto"/>
        <w:right w:val="none" w:sz="0" w:space="0" w:color="auto"/>
      </w:divBdr>
    </w:div>
    <w:div w:id="1776167379">
      <w:bodyDiv w:val="1"/>
      <w:marLeft w:val="0"/>
      <w:marRight w:val="0"/>
      <w:marTop w:val="0"/>
      <w:marBottom w:val="0"/>
      <w:divBdr>
        <w:top w:val="none" w:sz="0" w:space="0" w:color="auto"/>
        <w:left w:val="none" w:sz="0" w:space="0" w:color="auto"/>
        <w:bottom w:val="none" w:sz="0" w:space="0" w:color="auto"/>
        <w:right w:val="none" w:sz="0" w:space="0" w:color="auto"/>
      </w:divBdr>
      <w:divsChild>
        <w:div w:id="420569561">
          <w:marLeft w:val="0"/>
          <w:marRight w:val="0"/>
          <w:marTop w:val="0"/>
          <w:marBottom w:val="0"/>
          <w:divBdr>
            <w:top w:val="none" w:sz="0" w:space="0" w:color="auto"/>
            <w:left w:val="none" w:sz="0" w:space="0" w:color="auto"/>
            <w:bottom w:val="none" w:sz="0" w:space="0" w:color="auto"/>
            <w:right w:val="none" w:sz="0" w:space="0" w:color="auto"/>
          </w:divBdr>
        </w:div>
      </w:divsChild>
    </w:div>
    <w:div w:id="1811316238">
      <w:bodyDiv w:val="1"/>
      <w:marLeft w:val="0"/>
      <w:marRight w:val="0"/>
      <w:marTop w:val="0"/>
      <w:marBottom w:val="0"/>
      <w:divBdr>
        <w:top w:val="none" w:sz="0" w:space="0" w:color="auto"/>
        <w:left w:val="none" w:sz="0" w:space="0" w:color="auto"/>
        <w:bottom w:val="none" w:sz="0" w:space="0" w:color="auto"/>
        <w:right w:val="none" w:sz="0" w:space="0" w:color="auto"/>
      </w:divBdr>
    </w:div>
    <w:div w:id="1894845064">
      <w:bodyDiv w:val="1"/>
      <w:marLeft w:val="0"/>
      <w:marRight w:val="0"/>
      <w:marTop w:val="0"/>
      <w:marBottom w:val="0"/>
      <w:divBdr>
        <w:top w:val="none" w:sz="0" w:space="0" w:color="auto"/>
        <w:left w:val="none" w:sz="0" w:space="0" w:color="auto"/>
        <w:bottom w:val="none" w:sz="0" w:space="0" w:color="auto"/>
        <w:right w:val="none" w:sz="0" w:space="0" w:color="auto"/>
      </w:divBdr>
    </w:div>
    <w:div w:id="1932426191">
      <w:bodyDiv w:val="1"/>
      <w:marLeft w:val="0"/>
      <w:marRight w:val="0"/>
      <w:marTop w:val="0"/>
      <w:marBottom w:val="0"/>
      <w:divBdr>
        <w:top w:val="none" w:sz="0" w:space="0" w:color="auto"/>
        <w:left w:val="none" w:sz="0" w:space="0" w:color="auto"/>
        <w:bottom w:val="none" w:sz="0" w:space="0" w:color="auto"/>
        <w:right w:val="none" w:sz="0" w:space="0" w:color="auto"/>
      </w:divBdr>
    </w:div>
    <w:div w:id="214146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Sablony\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265B9-E70D-4CFE-930C-2165B247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168</TotalTime>
  <Pages>38</Pages>
  <Words>14746</Words>
  <Characters>87007</Characters>
  <Application>Microsoft Office Word</Application>
  <DocSecurity>0</DocSecurity>
  <Lines>725</Lines>
  <Paragraphs>203</Paragraphs>
  <ScaleCrop>false</ScaleCrop>
  <HeadingPairs>
    <vt:vector size="2" baseType="variant">
      <vt:variant>
        <vt:lpstr>Název</vt:lpstr>
      </vt:variant>
      <vt:variant>
        <vt:i4>1</vt:i4>
      </vt:variant>
    </vt:vector>
  </HeadingPairs>
  <TitlesOfParts>
    <vt:vector size="1" baseType="lpstr">
      <vt:lpstr>Partnerská smlouva</vt:lpstr>
    </vt:vector>
  </TitlesOfParts>
  <Company/>
  <LinksUpToDate>false</LinksUpToDate>
  <CharactersWithSpaces>101550</CharactersWithSpaces>
  <SharedDoc>false</SharedDoc>
  <HLinks>
    <vt:vector size="6" baseType="variant">
      <vt:variant>
        <vt:i4>1703951</vt:i4>
      </vt:variant>
      <vt:variant>
        <vt:i4>0</vt:i4>
      </vt:variant>
      <vt:variant>
        <vt:i4>0</vt:i4>
      </vt:variant>
      <vt:variant>
        <vt:i4>5</vt:i4>
      </vt:variant>
      <vt:variant>
        <vt:lpwstr>https://www.sanctionsmap.eu/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Partnerská smlouva</dc:title>
  <dc:subject/>
  <dc:creator>JUDr. Jindřich Vítek, advokát</dc:creator>
  <cp:keywords/>
  <dc:description>Vzorová smlouva s automatickým číslováním článků</dc:description>
  <cp:lastModifiedBy>Roman Košut</cp:lastModifiedBy>
  <cp:revision>131</cp:revision>
  <cp:lastPrinted>2021-07-30T09:31:00Z</cp:lastPrinted>
  <dcterms:created xsi:type="dcterms:W3CDTF">2025-10-01T12:00:00Z</dcterms:created>
  <dcterms:modified xsi:type="dcterms:W3CDTF">2025-10-01T14:48:00Z</dcterms:modified>
</cp:coreProperties>
</file>