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7A" w:rsidRPr="00D5537A" w:rsidRDefault="00CB3F7A" w:rsidP="00CB3F7A">
      <w:pPr>
        <w:pStyle w:val="Kapitola1"/>
        <w:shd w:val="clear" w:color="auto" w:fill="D9E2F3" w:themeFill="accent1" w:themeFillTint="33"/>
        <w:spacing w:before="120" w:after="240"/>
        <w:ind w:left="0" w:firstLine="0"/>
        <w:rPr>
          <w:rFonts w:ascii="Swis721 CE" w:hAnsi="Swis721 CE" w:cs="Helvetica"/>
          <w:sz w:val="22"/>
          <w:szCs w:val="22"/>
        </w:rPr>
      </w:pPr>
      <w:bookmarkStart w:id="0" w:name="_Toc206286274"/>
      <w:bookmarkStart w:id="1" w:name="_GoBack"/>
      <w:r w:rsidRPr="00D5537A">
        <w:rPr>
          <w:rFonts w:ascii="Swis721 CE" w:hAnsi="Swis721 CE" w:cs="Helvetica"/>
          <w:sz w:val="22"/>
          <w:szCs w:val="22"/>
        </w:rPr>
        <w:t>Příloha č. 4 – Prohlášení o poddodavatelích</w:t>
      </w:r>
      <w:bookmarkEnd w:id="0"/>
      <w:bookmarkEnd w:id="1"/>
      <w:r w:rsidRPr="00D5537A">
        <w:rPr>
          <w:rFonts w:ascii="Swis721 CE" w:hAnsi="Swis721 CE" w:cs="Helvetica"/>
          <w:sz w:val="22"/>
          <w:szCs w:val="22"/>
        </w:rPr>
        <w:t xml:space="preserve"> </w:t>
      </w: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16"/>
      </w:tblGrid>
      <w:tr w:rsidR="00CB3F7A" w:rsidRPr="00D5537A" w:rsidTr="00F06B92">
        <w:trPr>
          <w:trHeight w:val="397"/>
        </w:trPr>
        <w:tc>
          <w:tcPr>
            <w:tcW w:w="9159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CB3F7A" w:rsidRPr="00D5537A" w:rsidRDefault="00CB3F7A" w:rsidP="00F06B92">
            <w:pPr>
              <w:jc w:val="center"/>
              <w:rPr>
                <w:rFonts w:ascii="Swis721 CE" w:hAnsi="Swis721 CE" w:cs="Helvetica"/>
                <w:b/>
                <w:sz w:val="22"/>
                <w:szCs w:val="22"/>
              </w:rPr>
            </w:pPr>
            <w:r w:rsidRPr="00D5537A">
              <w:rPr>
                <w:rFonts w:ascii="Swis721 CE" w:hAnsi="Swis721 CE" w:cs="Helvetica"/>
                <w:b/>
                <w:sz w:val="22"/>
                <w:szCs w:val="22"/>
              </w:rPr>
              <w:t>PROHLÁŠENÍ O PODDODAVATELÍCH</w:t>
            </w:r>
          </w:p>
        </w:tc>
      </w:tr>
      <w:tr w:rsidR="00CB3F7A" w:rsidRPr="00D5537A" w:rsidTr="00F06B92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F7A" w:rsidRPr="00D5537A" w:rsidRDefault="00CB3F7A" w:rsidP="00F06B92">
            <w:pPr>
              <w:rPr>
                <w:rFonts w:ascii="Swis721 CE" w:hAnsi="Swis721 CE" w:cs="Arial"/>
                <w:caps/>
                <w:sz w:val="22"/>
                <w:szCs w:val="22"/>
              </w:rPr>
            </w:pPr>
            <w:r w:rsidRPr="00D5537A">
              <w:rPr>
                <w:rFonts w:ascii="Swis721 CE" w:hAnsi="Swis721 CE" w:cs="Arial"/>
                <w:caps/>
                <w:sz w:val="22"/>
                <w:szCs w:val="22"/>
              </w:rPr>
              <w:t>Zadávací řízení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F7A" w:rsidRPr="00D5537A" w:rsidRDefault="00CB3F7A" w:rsidP="00F06B92">
            <w:pPr>
              <w:rPr>
                <w:rFonts w:ascii="Swis721 CE" w:hAnsi="Swis721 CE" w:cs="Arial"/>
                <w:b/>
                <w:caps/>
                <w:sz w:val="22"/>
                <w:szCs w:val="22"/>
              </w:rPr>
            </w:pPr>
            <w:r w:rsidRPr="00D5537A">
              <w:rPr>
                <w:rFonts w:ascii="Swis721 CE" w:hAnsi="Swis721 CE" w:cs="Arial"/>
                <w:b/>
                <w:caps/>
                <w:sz w:val="22"/>
                <w:szCs w:val="22"/>
              </w:rPr>
              <w:t>otevřené řízení v nadlimitním režimu</w:t>
            </w:r>
          </w:p>
        </w:tc>
      </w:tr>
      <w:tr w:rsidR="00CB3F7A" w:rsidRPr="00D5537A" w:rsidTr="00F06B92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7A" w:rsidRPr="00D5537A" w:rsidRDefault="00CB3F7A" w:rsidP="00F06B92">
            <w:pPr>
              <w:rPr>
                <w:rFonts w:ascii="Swis721 CE" w:hAnsi="Swis721 CE" w:cs="Arial"/>
                <w:caps/>
                <w:sz w:val="22"/>
                <w:szCs w:val="22"/>
              </w:rPr>
            </w:pPr>
            <w:r w:rsidRPr="00D5537A">
              <w:rPr>
                <w:rFonts w:ascii="Swis721 CE" w:hAnsi="Swis721 CE" w:cs="Arial"/>
                <w:caps/>
                <w:sz w:val="22"/>
                <w:szCs w:val="22"/>
              </w:rPr>
              <w:t>název veřejné zakázky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7A" w:rsidRPr="00D5537A" w:rsidRDefault="00CB3F7A" w:rsidP="00F06B92">
            <w:pPr>
              <w:rPr>
                <w:rFonts w:ascii="Swis721 CE" w:hAnsi="Swis721 CE" w:cs="Arial"/>
                <w:b/>
                <w:caps/>
                <w:sz w:val="22"/>
                <w:szCs w:val="22"/>
              </w:rPr>
            </w:pPr>
            <w:r w:rsidRPr="00D5537A">
              <w:rPr>
                <w:rFonts w:ascii="Swis721 CE" w:hAnsi="Swis721 CE" w:cs="Helvetica"/>
                <w:b/>
                <w:color w:val="00B0F0"/>
                <w:sz w:val="22"/>
                <w:szCs w:val="22"/>
              </w:rPr>
              <w:t xml:space="preserve">GPU Server (OP </w:t>
            </w:r>
            <w:proofErr w:type="gramStart"/>
            <w:r w:rsidRPr="00D5537A">
              <w:rPr>
                <w:rFonts w:ascii="Swis721 CE" w:hAnsi="Swis721 CE" w:cs="Helvetica"/>
                <w:b/>
                <w:color w:val="00B0F0"/>
                <w:sz w:val="22"/>
                <w:szCs w:val="22"/>
              </w:rPr>
              <w:t>JAK  -</w:t>
            </w:r>
            <w:proofErr w:type="gramEnd"/>
            <w:r w:rsidRPr="00D5537A">
              <w:rPr>
                <w:rFonts w:ascii="Swis721 CE" w:hAnsi="Swis721 CE" w:cs="Helvetica"/>
                <w:b/>
                <w:color w:val="00B0F0"/>
                <w:sz w:val="22"/>
                <w:szCs w:val="22"/>
              </w:rPr>
              <w:t xml:space="preserve"> Ph.D. INFRA)</w:t>
            </w:r>
          </w:p>
        </w:tc>
      </w:tr>
    </w:tbl>
    <w:p w:rsidR="00CB3F7A" w:rsidRPr="00D5537A" w:rsidRDefault="00CB3F7A" w:rsidP="00CB3F7A">
      <w:pPr>
        <w:pStyle w:val="Bezmezer"/>
        <w:rPr>
          <w:rFonts w:ascii="Swis721 CE" w:hAnsi="Swis721 CE" w:cs="Arial"/>
        </w:rPr>
      </w:pP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1951"/>
        <w:gridCol w:w="7150"/>
      </w:tblGrid>
      <w:tr w:rsidR="00CB3F7A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7A" w:rsidRPr="00D5537A" w:rsidRDefault="00CB3F7A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Dodavatel: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F7A" w:rsidRPr="00D5537A" w:rsidRDefault="00CB3F7A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CB3F7A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7A" w:rsidRPr="00D5537A" w:rsidRDefault="00CB3F7A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IČO/DIČ: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F7A" w:rsidRPr="00D5537A" w:rsidRDefault="00CB3F7A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CB3F7A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7A" w:rsidRPr="00D5537A" w:rsidRDefault="00CB3F7A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F7A" w:rsidRPr="00D5537A" w:rsidRDefault="00CB3F7A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CB3F7A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7A" w:rsidRPr="00D5537A" w:rsidRDefault="00CB3F7A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F7A" w:rsidRPr="00D5537A" w:rsidRDefault="00CB3F7A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</w:tbl>
    <w:p w:rsidR="00CB3F7A" w:rsidRPr="00D5537A" w:rsidRDefault="00CB3F7A" w:rsidP="00CB3F7A">
      <w:pPr>
        <w:rPr>
          <w:rFonts w:ascii="Swis721 CE" w:hAnsi="Swis721 CE"/>
          <w:sz w:val="22"/>
          <w:szCs w:val="22"/>
        </w:rPr>
      </w:pPr>
    </w:p>
    <w:p w:rsidR="00CB3F7A" w:rsidRPr="00D5537A" w:rsidRDefault="00CB3F7A" w:rsidP="00CB3F7A">
      <w:pPr>
        <w:jc w:val="both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 xml:space="preserve">jako účastník zadávacího řízení na veřejnou zakázku </w:t>
      </w:r>
    </w:p>
    <w:p w:rsidR="00CB3F7A" w:rsidRPr="00D5537A" w:rsidRDefault="00CB3F7A" w:rsidP="00CB3F7A">
      <w:pPr>
        <w:spacing w:before="120" w:after="120"/>
        <w:jc w:val="center"/>
        <w:rPr>
          <w:rFonts w:ascii="Swis721 CE" w:hAnsi="Swis721 CE" w:cs="Helvetica"/>
          <w:b/>
          <w:sz w:val="22"/>
          <w:szCs w:val="22"/>
        </w:rPr>
      </w:pPr>
      <w:r w:rsidRPr="00D5537A">
        <w:rPr>
          <w:rFonts w:ascii="Swis721 CE" w:hAnsi="Swis721 CE" w:cs="Helvetica"/>
          <w:b/>
          <w:sz w:val="22"/>
          <w:szCs w:val="22"/>
        </w:rPr>
        <w:t xml:space="preserve">„GPU Server (OP </w:t>
      </w:r>
      <w:proofErr w:type="gramStart"/>
      <w:r w:rsidRPr="00D5537A">
        <w:rPr>
          <w:rFonts w:ascii="Swis721 CE" w:hAnsi="Swis721 CE" w:cs="Helvetica"/>
          <w:b/>
          <w:sz w:val="22"/>
          <w:szCs w:val="22"/>
        </w:rPr>
        <w:t>JAK  -</w:t>
      </w:r>
      <w:proofErr w:type="gramEnd"/>
      <w:r w:rsidRPr="00D5537A">
        <w:rPr>
          <w:rFonts w:ascii="Swis721 CE" w:hAnsi="Swis721 CE" w:cs="Helvetica"/>
          <w:b/>
          <w:sz w:val="22"/>
          <w:szCs w:val="22"/>
        </w:rPr>
        <w:t xml:space="preserve"> Ph.D. INFRA)“</w:t>
      </w:r>
    </w:p>
    <w:p w:rsidR="00CB3F7A" w:rsidRDefault="00CB3F7A" w:rsidP="00CB3F7A">
      <w:pPr>
        <w:jc w:val="both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>tímto čestně prohlašuji, že výše uvedenou veřejnou zakázku budu realizovat prostřednictvím následujících poddodavatelů (v případě realizace veřejné zakázky bez poddodavatele, bude explicitně uvedeno „</w:t>
      </w:r>
      <w:r w:rsidRPr="00D5537A">
        <w:rPr>
          <w:rFonts w:ascii="Swis721 CE" w:hAnsi="Swis721 CE" w:cs="Helvetica"/>
          <w:b/>
          <w:sz w:val="22"/>
          <w:szCs w:val="22"/>
        </w:rPr>
        <w:t>bez poddodavatele</w:t>
      </w:r>
      <w:r w:rsidRPr="00D5537A">
        <w:rPr>
          <w:rFonts w:ascii="Swis721 CE" w:hAnsi="Swis721 CE" w:cs="Helvetica"/>
          <w:sz w:val="22"/>
          <w:szCs w:val="22"/>
        </w:rPr>
        <w:t>“):</w:t>
      </w:r>
    </w:p>
    <w:p w:rsidR="00CB3F7A" w:rsidRPr="00D5537A" w:rsidRDefault="00CB3F7A" w:rsidP="00CB3F7A">
      <w:pPr>
        <w:jc w:val="both"/>
        <w:rPr>
          <w:rFonts w:ascii="Swis721 CE" w:hAnsi="Swis721 CE" w:cs="Helvetica"/>
          <w:sz w:val="22"/>
          <w:szCs w:val="22"/>
        </w:rPr>
      </w:pPr>
    </w:p>
    <w:tbl>
      <w:tblPr>
        <w:tblStyle w:val="Mkatabulky"/>
        <w:tblW w:w="9435" w:type="dxa"/>
        <w:tblInd w:w="108" w:type="dxa"/>
        <w:tblLook w:val="04A0" w:firstRow="1" w:lastRow="0" w:firstColumn="1" w:lastColumn="0" w:noHBand="0" w:noVBand="1"/>
      </w:tblPr>
      <w:tblGrid>
        <w:gridCol w:w="2014"/>
        <w:gridCol w:w="2693"/>
        <w:gridCol w:w="3023"/>
        <w:gridCol w:w="1705"/>
      </w:tblGrid>
      <w:tr w:rsidR="00CB3F7A" w:rsidRPr="00D5537A" w:rsidTr="00F06B9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CB3F7A" w:rsidRPr="00D5537A" w:rsidRDefault="00CB3F7A" w:rsidP="00F06B92">
            <w:pPr>
              <w:jc w:val="both"/>
              <w:rPr>
                <w:rFonts w:ascii="Swis721 CE" w:hAnsi="Swis721 CE" w:cs="Helvetica"/>
                <w:sz w:val="22"/>
                <w:szCs w:val="22"/>
              </w:rPr>
            </w:pPr>
            <w:r w:rsidRPr="00D5537A">
              <w:rPr>
                <w:rFonts w:ascii="Swis721 CE" w:hAnsi="Swis721 CE" w:cs="Helvetica"/>
                <w:sz w:val="22"/>
                <w:szCs w:val="22"/>
              </w:rPr>
              <w:t>Název poddodavatele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CB3F7A" w:rsidRPr="00D5537A" w:rsidRDefault="00CB3F7A" w:rsidP="00F06B92">
            <w:pPr>
              <w:rPr>
                <w:rFonts w:ascii="Swis721 CE" w:hAnsi="Swis721 CE" w:cs="Helvetica"/>
                <w:sz w:val="22"/>
                <w:szCs w:val="22"/>
              </w:rPr>
            </w:pPr>
            <w:r w:rsidRPr="00D5537A">
              <w:rPr>
                <w:rFonts w:ascii="Swis721 CE" w:hAnsi="Swis721 CE" w:cs="Helvetica"/>
                <w:sz w:val="22"/>
                <w:szCs w:val="22"/>
              </w:rPr>
              <w:t>Sídlo, místo podnikání, IČO, kontaktní údaje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CB3F7A" w:rsidRPr="00D5537A" w:rsidRDefault="00CB3F7A" w:rsidP="00F06B92">
            <w:pPr>
              <w:rPr>
                <w:rFonts w:ascii="Swis721 CE" w:hAnsi="Swis721 CE" w:cs="Helvetica"/>
                <w:sz w:val="22"/>
                <w:szCs w:val="22"/>
              </w:rPr>
            </w:pPr>
            <w:r w:rsidRPr="00D5537A">
              <w:rPr>
                <w:rFonts w:ascii="Swis721 CE" w:hAnsi="Swis721 CE" w:cs="Helvetica"/>
                <w:sz w:val="22"/>
                <w:szCs w:val="22"/>
              </w:rPr>
              <w:t>Specifikace poddodavatelských dodávek nebo činností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CB3F7A" w:rsidRPr="00D5537A" w:rsidRDefault="00CB3F7A" w:rsidP="00F06B92">
            <w:pPr>
              <w:jc w:val="both"/>
              <w:rPr>
                <w:rFonts w:ascii="Swis721 CE" w:hAnsi="Swis721 CE" w:cs="Helvetica"/>
                <w:sz w:val="22"/>
                <w:szCs w:val="22"/>
              </w:rPr>
            </w:pPr>
            <w:r w:rsidRPr="00D5537A">
              <w:rPr>
                <w:rFonts w:ascii="Swis721 CE" w:hAnsi="Swis721 CE" w:cs="Helvetica"/>
                <w:sz w:val="22"/>
                <w:szCs w:val="22"/>
              </w:rPr>
              <w:t>Podíl činnosti na hodnotě VZ (%)</w:t>
            </w:r>
          </w:p>
        </w:tc>
      </w:tr>
      <w:tr w:rsidR="00CB3F7A" w:rsidRPr="00D5537A" w:rsidTr="00F06B9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F7A" w:rsidRPr="00D5537A" w:rsidRDefault="00CB3F7A" w:rsidP="00F06B92">
            <w:pPr>
              <w:spacing w:line="360" w:lineRule="auto"/>
              <w:jc w:val="both"/>
              <w:rPr>
                <w:rFonts w:ascii="Swis721 CE" w:hAnsi="Swis721 CE" w:cs="Helvetica"/>
                <w:sz w:val="22"/>
                <w:szCs w:val="22"/>
              </w:rPr>
            </w:pPr>
          </w:p>
          <w:p w:rsidR="00CB3F7A" w:rsidRPr="00D5537A" w:rsidRDefault="00CB3F7A" w:rsidP="00F06B92">
            <w:pPr>
              <w:spacing w:line="360" w:lineRule="auto"/>
              <w:jc w:val="both"/>
              <w:rPr>
                <w:rFonts w:ascii="Swis721 CE" w:hAnsi="Swis721 CE" w:cs="Helvetic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F7A" w:rsidRPr="00D5537A" w:rsidRDefault="00CB3F7A" w:rsidP="00F06B92">
            <w:pPr>
              <w:spacing w:line="360" w:lineRule="auto"/>
              <w:jc w:val="both"/>
              <w:rPr>
                <w:rFonts w:ascii="Swis721 CE" w:hAnsi="Swis721 CE" w:cs="Helvetica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F7A" w:rsidRPr="00D5537A" w:rsidRDefault="00CB3F7A" w:rsidP="00F06B92">
            <w:pPr>
              <w:spacing w:line="360" w:lineRule="auto"/>
              <w:jc w:val="both"/>
              <w:rPr>
                <w:rFonts w:ascii="Swis721 CE" w:hAnsi="Swis721 CE" w:cs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F7A" w:rsidRPr="00D5537A" w:rsidRDefault="00CB3F7A" w:rsidP="00F06B92">
            <w:pPr>
              <w:spacing w:line="360" w:lineRule="auto"/>
              <w:jc w:val="both"/>
              <w:rPr>
                <w:rFonts w:ascii="Swis721 CE" w:hAnsi="Swis721 CE" w:cs="Helvetica"/>
                <w:sz w:val="22"/>
                <w:szCs w:val="22"/>
              </w:rPr>
            </w:pPr>
          </w:p>
        </w:tc>
      </w:tr>
      <w:tr w:rsidR="00CB3F7A" w:rsidRPr="00D5537A" w:rsidTr="00F06B9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F7A" w:rsidRPr="00D5537A" w:rsidRDefault="00CB3F7A" w:rsidP="00F06B92">
            <w:pPr>
              <w:spacing w:line="360" w:lineRule="auto"/>
              <w:jc w:val="both"/>
              <w:rPr>
                <w:rFonts w:ascii="Swis721 CE" w:hAnsi="Swis721 CE" w:cs="Helvetica"/>
                <w:sz w:val="22"/>
                <w:szCs w:val="22"/>
              </w:rPr>
            </w:pPr>
          </w:p>
          <w:p w:rsidR="00CB3F7A" w:rsidRPr="00D5537A" w:rsidRDefault="00CB3F7A" w:rsidP="00F06B92">
            <w:pPr>
              <w:spacing w:line="360" w:lineRule="auto"/>
              <w:jc w:val="both"/>
              <w:rPr>
                <w:rFonts w:ascii="Swis721 CE" w:hAnsi="Swis721 CE" w:cs="Helvetic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F7A" w:rsidRPr="00D5537A" w:rsidRDefault="00CB3F7A" w:rsidP="00F06B92">
            <w:pPr>
              <w:spacing w:line="360" w:lineRule="auto"/>
              <w:jc w:val="both"/>
              <w:rPr>
                <w:rFonts w:ascii="Swis721 CE" w:hAnsi="Swis721 CE" w:cs="Helvetica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F7A" w:rsidRPr="00D5537A" w:rsidRDefault="00CB3F7A" w:rsidP="00F06B92">
            <w:pPr>
              <w:spacing w:line="360" w:lineRule="auto"/>
              <w:jc w:val="both"/>
              <w:rPr>
                <w:rFonts w:ascii="Swis721 CE" w:hAnsi="Swis721 CE" w:cs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F7A" w:rsidRPr="00D5537A" w:rsidRDefault="00CB3F7A" w:rsidP="00F06B92">
            <w:pPr>
              <w:spacing w:line="360" w:lineRule="auto"/>
              <w:jc w:val="both"/>
              <w:rPr>
                <w:rFonts w:ascii="Swis721 CE" w:hAnsi="Swis721 CE" w:cs="Helvetica"/>
                <w:sz w:val="22"/>
                <w:szCs w:val="22"/>
              </w:rPr>
            </w:pPr>
          </w:p>
        </w:tc>
      </w:tr>
    </w:tbl>
    <w:p w:rsidR="00CB3F7A" w:rsidRPr="00D5537A" w:rsidRDefault="00CB3F7A" w:rsidP="00CB3F7A">
      <w:pPr>
        <w:spacing w:line="360" w:lineRule="auto"/>
        <w:jc w:val="both"/>
        <w:rPr>
          <w:rFonts w:ascii="Swis721 CE" w:hAnsi="Swis721 CE" w:cs="Helvetica"/>
          <w:sz w:val="22"/>
          <w:szCs w:val="22"/>
        </w:rPr>
      </w:pPr>
    </w:p>
    <w:p w:rsidR="00CB3F7A" w:rsidRPr="00D5537A" w:rsidRDefault="00CB3F7A" w:rsidP="00CB3F7A">
      <w:pPr>
        <w:jc w:val="both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>V případě, že účastník uzavře poddodavatelskou smlouvu, jejíž hodnota přesahuje částku 50 000 EUR bez DPH, doloží účastník poddodavatelskou smlouvu a uvede její základní náležitosti (datum uzavření smlouvy, název, referenční číslo a smluvní částku).</w:t>
      </w:r>
    </w:p>
    <w:p w:rsidR="00CB3F7A" w:rsidRPr="00D5537A" w:rsidRDefault="00CB3F7A" w:rsidP="00CB3F7A">
      <w:pPr>
        <w:pStyle w:val="Bezmezer"/>
        <w:rPr>
          <w:rFonts w:ascii="Swis721 CE" w:hAnsi="Swis721 CE" w:cs="Helvetica"/>
        </w:rPr>
      </w:pPr>
    </w:p>
    <w:p w:rsidR="00CB3F7A" w:rsidRPr="00D5537A" w:rsidRDefault="00CB3F7A" w:rsidP="00CB3F7A">
      <w:pPr>
        <w:pStyle w:val="Bezmezer"/>
        <w:rPr>
          <w:rFonts w:ascii="Swis721 CE" w:hAnsi="Swis721 CE" w:cs="Helvetica"/>
        </w:rPr>
      </w:pPr>
    </w:p>
    <w:p w:rsidR="00CB3F7A" w:rsidRPr="00D5537A" w:rsidRDefault="00CB3F7A" w:rsidP="00CB3F7A">
      <w:pPr>
        <w:pStyle w:val="Bezmezer"/>
        <w:rPr>
          <w:rFonts w:ascii="Swis721 CE" w:hAnsi="Swis721 CE" w:cs="Helvetica"/>
        </w:rPr>
      </w:pPr>
    </w:p>
    <w:p w:rsidR="00CB3F7A" w:rsidRPr="00D5537A" w:rsidRDefault="00CB3F7A" w:rsidP="00CB3F7A">
      <w:pPr>
        <w:spacing w:line="360" w:lineRule="auto"/>
        <w:ind w:left="2835" w:hanging="2835"/>
        <w:rPr>
          <w:rFonts w:ascii="Swis721 CE" w:hAnsi="Swis721 CE" w:cs="Helvetica"/>
          <w:bCs/>
          <w:iCs/>
          <w:sz w:val="22"/>
          <w:szCs w:val="22"/>
        </w:rPr>
      </w:pPr>
    </w:p>
    <w:p w:rsidR="00CB3F7A" w:rsidRPr="00D5537A" w:rsidRDefault="00CB3F7A" w:rsidP="00CB3F7A">
      <w:pPr>
        <w:spacing w:line="360" w:lineRule="auto"/>
        <w:ind w:left="2835" w:hanging="2835"/>
        <w:rPr>
          <w:rFonts w:ascii="Swis721 CE" w:hAnsi="Swis721 CE" w:cs="Helvetica"/>
          <w:bCs/>
          <w:iCs/>
          <w:sz w:val="22"/>
          <w:szCs w:val="22"/>
        </w:rPr>
      </w:pPr>
    </w:p>
    <w:p w:rsidR="00CB3F7A" w:rsidRPr="00D5537A" w:rsidRDefault="00CB3F7A" w:rsidP="00CB3F7A">
      <w:pPr>
        <w:jc w:val="center"/>
        <w:rPr>
          <w:rFonts w:ascii="Swis721 CE" w:hAnsi="Swis721 CE" w:cs="Helvetica"/>
          <w:bCs/>
          <w:iCs/>
          <w:sz w:val="22"/>
          <w:szCs w:val="22"/>
        </w:rPr>
      </w:pPr>
      <w:r w:rsidRPr="00D5537A">
        <w:rPr>
          <w:rFonts w:ascii="Swis721 CE" w:hAnsi="Swis721 CE" w:cs="Helvetica"/>
          <w:bCs/>
          <w:iCs/>
          <w:sz w:val="22"/>
          <w:szCs w:val="22"/>
        </w:rPr>
        <w:t xml:space="preserve">                                                                           …….......................................................                                                                                                                                                           </w:t>
      </w:r>
    </w:p>
    <w:p w:rsidR="00CB3F7A" w:rsidRPr="00D5537A" w:rsidRDefault="00CB3F7A" w:rsidP="00CB3F7A">
      <w:pPr>
        <w:pStyle w:val="Bezmezer"/>
        <w:rPr>
          <w:rFonts w:ascii="Swis721 CE" w:hAnsi="Swis721 CE" w:cs="Helvetica"/>
        </w:rPr>
      </w:pPr>
      <w:r w:rsidRPr="00D5537A">
        <w:rPr>
          <w:rFonts w:ascii="Swis721 CE" w:hAnsi="Swis721 CE" w:cs="Helvetica"/>
        </w:rPr>
        <w:t xml:space="preserve">                                                                                      </w:t>
      </w:r>
      <w:r>
        <w:rPr>
          <w:rFonts w:ascii="Swis721 CE" w:hAnsi="Swis721 CE" w:cs="Helvetica"/>
        </w:rPr>
        <w:t xml:space="preserve">   </w:t>
      </w:r>
      <w:r w:rsidRPr="00D5537A">
        <w:rPr>
          <w:rFonts w:ascii="Swis721 CE" w:hAnsi="Swis721 CE" w:cs="Helvetica"/>
        </w:rPr>
        <w:t>Elektronický podpis dodavatele</w:t>
      </w:r>
    </w:p>
    <w:p w:rsidR="00CB3F7A" w:rsidRPr="00D5537A" w:rsidRDefault="00CB3F7A" w:rsidP="00CB3F7A">
      <w:pPr>
        <w:pStyle w:val="Bezmezer"/>
        <w:rPr>
          <w:rFonts w:ascii="Swis721 CE" w:hAnsi="Swis721 CE" w:cs="Helvetica"/>
        </w:rPr>
      </w:pPr>
    </w:p>
    <w:p w:rsidR="000524C4" w:rsidRDefault="000524C4"/>
    <w:sectPr w:rsidR="000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 CE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7A"/>
    <w:rsid w:val="000524C4"/>
    <w:rsid w:val="00CB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9A85B-CB65-46C6-959D-9C59670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CB3F7A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</w:rPr>
  </w:style>
  <w:style w:type="table" w:styleId="Mkatabulky">
    <w:name w:val="Table Grid"/>
    <w:basedOn w:val="Normlntabulka"/>
    <w:uiPriority w:val="59"/>
    <w:rsid w:val="00CB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B3F7A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1217</Characters>
  <Application>Microsoft Office Word</Application>
  <DocSecurity>0</DocSecurity>
  <Lines>32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č. 4 – Prohlášení o poddodavatelích 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2025-08-19T21:07:00Z</dcterms:created>
  <dcterms:modified xsi:type="dcterms:W3CDTF">2025-08-19T21:08:00Z</dcterms:modified>
</cp:coreProperties>
</file>