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10377" w:rsidRPr="00B063FF" w:rsidRDefault="00910377" w:rsidP="00910377">
      <w:pPr>
        <w:pStyle w:val="Kapitola1"/>
        <w:shd w:val="pct25" w:color="00B0F0" w:fill="auto"/>
        <w:ind w:left="0" w:firstLine="0"/>
        <w:rPr>
          <w:rFonts w:ascii="Helvetica" w:hAnsi="Helvetica" w:cs="Helvetica"/>
        </w:rPr>
      </w:pPr>
      <w:bookmarkStart w:id="0" w:name="_Toc189342551"/>
      <w:r w:rsidRPr="004A1EEE">
        <w:rPr>
          <w:rFonts w:ascii="Helvetica" w:hAnsi="Helvetica" w:cs="Helvetica"/>
        </w:rPr>
        <w:t>PŘÍLOHA Č. 13 – NÁVRH KUPNÍ SMLOUVY</w:t>
      </w:r>
      <w:bookmarkEnd w:id="0"/>
      <w:r w:rsidRPr="00B063FF">
        <w:rPr>
          <w:rFonts w:ascii="Helvetica" w:eastAsia="Arial" w:hAnsi="Helvetica" w:cs="Helvetica"/>
          <w:b w:val="0"/>
        </w:rPr>
        <w:t xml:space="preserve"> </w:t>
      </w:r>
    </w:p>
    <w:p w:rsidR="00910377" w:rsidRPr="004A1EEE" w:rsidRDefault="00910377" w:rsidP="00910377">
      <w:pPr>
        <w:jc w:val="center"/>
        <w:rPr>
          <w:rFonts w:ascii="Helvetica" w:hAnsi="Helvetica" w:cs="Helvetica"/>
          <w:b/>
          <w:sz w:val="48"/>
          <w:szCs w:val="48"/>
        </w:rPr>
      </w:pPr>
      <w:r w:rsidRPr="004A1EEE">
        <w:rPr>
          <w:rFonts w:ascii="Helvetica" w:hAnsi="Helvetica" w:cs="Helvetica"/>
          <w:b/>
          <w:sz w:val="48"/>
          <w:szCs w:val="48"/>
        </w:rPr>
        <w:t>KUPNÍ SMLOUVA</w:t>
      </w:r>
    </w:p>
    <w:p w:rsidR="00910377" w:rsidRPr="00B063FF" w:rsidRDefault="00910377" w:rsidP="00910377">
      <w:pPr>
        <w:spacing w:after="0"/>
        <w:ind w:right="6"/>
        <w:jc w:val="center"/>
        <w:rPr>
          <w:rFonts w:ascii="Helvetica" w:hAnsi="Helvetica" w:cs="Helvetica"/>
        </w:rPr>
      </w:pPr>
      <w:r w:rsidRPr="00B063FF">
        <w:rPr>
          <w:rFonts w:ascii="Helvetica" w:eastAsia="Arial" w:hAnsi="Helvetica" w:cs="Helvetica"/>
          <w:b/>
          <w:sz w:val="36"/>
        </w:rPr>
        <w:t>č.: ……/VŠ/2025</w:t>
      </w:r>
      <w:r w:rsidRPr="00B063FF">
        <w:rPr>
          <w:rFonts w:ascii="Helvetica" w:eastAsia="Arial" w:hAnsi="Helvetica" w:cs="Helvetica"/>
          <w:sz w:val="36"/>
        </w:rPr>
        <w:t xml:space="preserve"> </w:t>
      </w:r>
    </w:p>
    <w:p w:rsidR="00910377" w:rsidRPr="00B063FF" w:rsidRDefault="00910377" w:rsidP="00910377">
      <w:pPr>
        <w:spacing w:after="98"/>
        <w:ind w:left="2"/>
        <w:rPr>
          <w:rFonts w:ascii="Helvetica" w:hAnsi="Helvetica" w:cs="Helvetica"/>
        </w:rPr>
      </w:pPr>
      <w:r w:rsidRPr="00B063FF">
        <w:rPr>
          <w:rFonts w:ascii="Helvetica" w:eastAsia="Arial" w:hAnsi="Helvetica" w:cs="Helvetica"/>
          <w:sz w:val="24"/>
        </w:rPr>
        <w:t xml:space="preserve"> </w:t>
      </w:r>
    </w:p>
    <w:p w:rsidR="00910377" w:rsidRPr="00B063FF" w:rsidRDefault="00910377" w:rsidP="00910377">
      <w:pPr>
        <w:spacing w:after="113" w:line="250" w:lineRule="auto"/>
        <w:ind w:left="12" w:hanging="10"/>
        <w:jc w:val="both"/>
        <w:rPr>
          <w:rFonts w:ascii="Helvetica" w:hAnsi="Helvetica" w:cs="Helvetica"/>
        </w:rPr>
      </w:pPr>
      <w:r w:rsidRPr="00B063FF">
        <w:rPr>
          <w:rFonts w:ascii="Helvetica" w:eastAsia="Arial" w:hAnsi="Helvetica" w:cs="Helvetica"/>
          <w:sz w:val="24"/>
        </w:rPr>
        <w:t>uzavřená v souladu s § 2079 a násl. zákona č. 89/2012 Sb., občanského zákoníku, ve znění pozdějších předpisů, (dále jen „občanský zákoník“)</w:t>
      </w:r>
      <w:r w:rsidRPr="00B063FF">
        <w:rPr>
          <w:rFonts w:ascii="Helvetica" w:eastAsia="Arial" w:hAnsi="Helvetica" w:cs="Helvetica"/>
        </w:rPr>
        <w:t xml:space="preserve"> </w:t>
      </w:r>
    </w:p>
    <w:p w:rsidR="00910377" w:rsidRPr="00B063FF" w:rsidRDefault="00910377" w:rsidP="00910377">
      <w:pPr>
        <w:spacing w:after="0"/>
        <w:ind w:left="62"/>
        <w:jc w:val="center"/>
        <w:rPr>
          <w:rFonts w:ascii="Helvetica" w:hAnsi="Helvetica" w:cs="Helvetica"/>
        </w:rPr>
      </w:pPr>
      <w:r w:rsidRPr="00B063FF">
        <w:rPr>
          <w:rFonts w:ascii="Helvetica" w:eastAsia="Arial" w:hAnsi="Helvetica" w:cs="Helvetica"/>
          <w:b/>
          <w:sz w:val="24"/>
        </w:rPr>
        <w:t xml:space="preserve"> </w:t>
      </w:r>
    </w:p>
    <w:p w:rsidR="00910377" w:rsidRPr="00B063FF" w:rsidRDefault="00910377" w:rsidP="00910377">
      <w:pPr>
        <w:tabs>
          <w:tab w:val="center" w:pos="1076"/>
          <w:tab w:val="left" w:pos="2126"/>
          <w:tab w:val="left" w:pos="4777"/>
          <w:tab w:val="left" w:pos="7082"/>
        </w:tabs>
        <w:spacing w:after="4" w:line="257" w:lineRule="auto"/>
        <w:jc w:val="center"/>
        <w:rPr>
          <w:rFonts w:ascii="Helvetica" w:eastAsia="Arial" w:hAnsi="Helvetica" w:cs="Helvetica"/>
          <w:b/>
          <w:bCs/>
          <w:color w:val="000000" w:themeColor="text1"/>
          <w:sz w:val="24"/>
          <w:szCs w:val="24"/>
        </w:rPr>
      </w:pPr>
      <w:r w:rsidRPr="00B063FF">
        <w:rPr>
          <w:rFonts w:ascii="Helvetica" w:eastAsia="Arial" w:hAnsi="Helvetica" w:cs="Helvetica"/>
          <w:b/>
          <w:bCs/>
          <w:color w:val="000000" w:themeColor="text1"/>
          <w:sz w:val="24"/>
          <w:szCs w:val="24"/>
        </w:rPr>
        <w:t>Článek 1 Smluvní strany</w:t>
      </w:r>
    </w:p>
    <w:p w:rsidR="00910377" w:rsidRPr="00B063FF" w:rsidRDefault="00910377" w:rsidP="00E91BA2">
      <w:pPr>
        <w:tabs>
          <w:tab w:val="center" w:pos="1076"/>
          <w:tab w:val="left" w:pos="2126"/>
          <w:tab w:val="left" w:pos="4777"/>
          <w:tab w:val="left" w:pos="7082"/>
        </w:tabs>
        <w:spacing w:after="4" w:line="257" w:lineRule="auto"/>
        <w:rPr>
          <w:rFonts w:ascii="Helvetica" w:hAnsi="Helvetica" w:cs="Helvetica"/>
        </w:rPr>
      </w:pPr>
      <w:r w:rsidRPr="00B063FF">
        <w:rPr>
          <w:rFonts w:ascii="Helvetica" w:eastAsia="Arial" w:hAnsi="Helvetica" w:cs="Helvetica"/>
          <w:b/>
          <w:bCs/>
          <w:color w:val="000000" w:themeColor="text1"/>
          <w:sz w:val="24"/>
          <w:szCs w:val="24"/>
        </w:rPr>
        <w:t xml:space="preserve"> </w:t>
      </w:r>
      <w:r w:rsidRPr="00B063FF">
        <w:rPr>
          <w:rFonts w:ascii="Helvetica" w:eastAsia="Arial" w:hAnsi="Helvetica" w:cs="Helvetica"/>
          <w:b/>
          <w:color w:val="000000" w:themeColor="text1"/>
          <w:sz w:val="24"/>
          <w:szCs w:val="24"/>
        </w:rPr>
        <w:t xml:space="preserve">1.1 </w:t>
      </w:r>
      <w:r w:rsidRPr="00B063FF">
        <w:rPr>
          <w:rFonts w:ascii="Helvetica" w:hAnsi="Helvetica" w:cs="Helvetica"/>
        </w:rPr>
        <w:tab/>
      </w:r>
      <w:r w:rsidRPr="00B063FF">
        <w:rPr>
          <w:rFonts w:ascii="Helvetica" w:eastAsia="Arial" w:hAnsi="Helvetica" w:cs="Helvetica"/>
          <w:b/>
          <w:color w:val="000000" w:themeColor="text1"/>
          <w:sz w:val="24"/>
          <w:szCs w:val="24"/>
        </w:rPr>
        <w:t xml:space="preserve">Objednatel: </w:t>
      </w:r>
    </w:p>
    <w:p w:rsidR="00910377" w:rsidRPr="00B063FF" w:rsidRDefault="00910377" w:rsidP="00910377">
      <w:pPr>
        <w:tabs>
          <w:tab w:val="center" w:pos="1372"/>
        </w:tabs>
        <w:spacing w:after="4" w:line="257" w:lineRule="auto"/>
        <w:ind w:left="-13"/>
        <w:rPr>
          <w:rFonts w:ascii="Helvetica" w:eastAsia="Arial" w:hAnsi="Helvetica" w:cs="Helvetica"/>
          <w:b/>
          <w:bCs/>
          <w:color w:val="000000" w:themeColor="text1"/>
          <w:sz w:val="24"/>
          <w:szCs w:val="24"/>
        </w:rPr>
      </w:pPr>
    </w:p>
    <w:p w:rsidR="00910377" w:rsidRPr="00B063FF" w:rsidRDefault="00910377" w:rsidP="00E91BA2">
      <w:pPr>
        <w:tabs>
          <w:tab w:val="center" w:pos="1076"/>
          <w:tab w:val="left" w:pos="2126"/>
          <w:tab w:val="left" w:pos="4777"/>
          <w:tab w:val="left" w:pos="7082"/>
        </w:tabs>
        <w:spacing w:after="4" w:line="257" w:lineRule="auto"/>
        <w:rPr>
          <w:rFonts w:ascii="Helvetica" w:hAnsi="Helvetica" w:cs="Helvetica"/>
        </w:rPr>
      </w:pPr>
      <w:r w:rsidRPr="00B063FF">
        <w:rPr>
          <w:rFonts w:ascii="Helvetica" w:eastAsia="Arial" w:hAnsi="Helvetica" w:cs="Helvetica"/>
          <w:b/>
          <w:bCs/>
          <w:color w:val="000000" w:themeColor="text1"/>
          <w:sz w:val="24"/>
          <w:szCs w:val="24"/>
        </w:rPr>
        <w:t>Firma:</w:t>
      </w:r>
      <w:r w:rsidRPr="00B063FF">
        <w:rPr>
          <w:rFonts w:ascii="Helvetica" w:eastAsia="Arial" w:hAnsi="Helvetica" w:cs="Helvetica"/>
          <w:color w:val="000000" w:themeColor="text1"/>
          <w:sz w:val="24"/>
          <w:szCs w:val="24"/>
        </w:rPr>
        <w:t xml:space="preserve">           </w:t>
      </w:r>
      <w:r w:rsidRPr="00B063FF">
        <w:rPr>
          <w:rFonts w:ascii="Helvetica" w:eastAsia="Arial" w:hAnsi="Helvetica" w:cs="Helvetica"/>
          <w:color w:val="000000" w:themeColor="text1"/>
          <w:sz w:val="20"/>
          <w:szCs w:val="20"/>
        </w:rPr>
        <w:t xml:space="preserve"> </w:t>
      </w:r>
      <w:r w:rsidRPr="00B063FF">
        <w:rPr>
          <w:rFonts w:ascii="Helvetica" w:hAnsi="Helvetica" w:cs="Helvetica"/>
        </w:rPr>
        <w:tab/>
      </w:r>
      <w:r w:rsidRPr="00B063FF">
        <w:rPr>
          <w:rFonts w:ascii="Helvetica" w:eastAsia="Arial" w:hAnsi="Helvetica" w:cs="Helvetica"/>
          <w:b/>
          <w:bCs/>
          <w:color w:val="000000" w:themeColor="text1"/>
          <w:sz w:val="24"/>
          <w:szCs w:val="24"/>
        </w:rPr>
        <w:t>Vysoká škola ekonomická v Praze</w:t>
      </w:r>
      <w:r w:rsidRPr="00B063FF">
        <w:rPr>
          <w:rFonts w:ascii="Helvetica" w:eastAsia="Arial" w:hAnsi="Helvetica" w:cs="Helvetica"/>
          <w:color w:val="000000" w:themeColor="text1"/>
          <w:sz w:val="20"/>
          <w:szCs w:val="20"/>
        </w:rPr>
        <w:t xml:space="preserve"> </w:t>
      </w:r>
      <w:r w:rsidRPr="00B063FF">
        <w:rPr>
          <w:rFonts w:ascii="Helvetica" w:hAnsi="Helvetica" w:cs="Helvetica"/>
        </w:rPr>
        <w:tab/>
      </w:r>
      <w:r w:rsidRPr="00B063FF">
        <w:rPr>
          <w:rFonts w:ascii="Helvetica" w:eastAsia="Arial" w:hAnsi="Helvetica" w:cs="Helvetica"/>
          <w:color w:val="000000" w:themeColor="text1"/>
          <w:sz w:val="20"/>
          <w:szCs w:val="20"/>
        </w:rPr>
        <w:t xml:space="preserve"> </w:t>
      </w:r>
    </w:p>
    <w:p w:rsidR="00910377" w:rsidRPr="00B063FF" w:rsidRDefault="00910377" w:rsidP="00910377">
      <w:pPr>
        <w:tabs>
          <w:tab w:val="center" w:pos="1016"/>
          <w:tab w:val="left" w:pos="2126"/>
          <w:tab w:val="left" w:pos="4837"/>
        </w:tabs>
        <w:spacing w:after="16" w:line="250" w:lineRule="auto"/>
        <w:rPr>
          <w:rFonts w:ascii="Helvetica" w:hAnsi="Helvetica" w:cs="Helvetica"/>
        </w:rPr>
      </w:pPr>
      <w:r w:rsidRPr="00B063FF">
        <w:rPr>
          <w:rFonts w:ascii="Helvetica" w:eastAsia="Arial" w:hAnsi="Helvetica" w:cs="Helvetica"/>
          <w:color w:val="000000" w:themeColor="text1"/>
          <w:sz w:val="24"/>
          <w:szCs w:val="24"/>
        </w:rPr>
        <w:t xml:space="preserve">Sídlo: </w:t>
      </w:r>
      <w:r w:rsidRPr="00B063FF">
        <w:rPr>
          <w:rFonts w:ascii="Helvetica" w:hAnsi="Helvetica" w:cs="Helvetica"/>
        </w:rPr>
        <w:tab/>
      </w:r>
      <w:r w:rsidRPr="00B063FF">
        <w:rPr>
          <w:rFonts w:ascii="Helvetica" w:eastAsia="Arial" w:hAnsi="Helvetica" w:cs="Helvetica"/>
          <w:color w:val="000000" w:themeColor="text1"/>
          <w:sz w:val="24"/>
          <w:szCs w:val="24"/>
        </w:rPr>
        <w:t xml:space="preserve"> </w:t>
      </w:r>
      <w:r w:rsidRPr="00B063FF">
        <w:rPr>
          <w:rFonts w:ascii="Helvetica" w:hAnsi="Helvetica" w:cs="Helvetica"/>
        </w:rPr>
        <w:tab/>
      </w:r>
      <w:r w:rsidRPr="00B063FF">
        <w:rPr>
          <w:rFonts w:ascii="Helvetica" w:eastAsia="Arial" w:hAnsi="Helvetica" w:cs="Helvetica"/>
          <w:color w:val="000000" w:themeColor="text1"/>
          <w:sz w:val="24"/>
          <w:szCs w:val="24"/>
        </w:rPr>
        <w:t xml:space="preserve">nám. W. Churchilla 4, 130 67 Praha 3  </w:t>
      </w:r>
    </w:p>
    <w:p w:rsidR="00910377" w:rsidRPr="00B063FF" w:rsidRDefault="00910377" w:rsidP="00910377">
      <w:pPr>
        <w:tabs>
          <w:tab w:val="center" w:pos="1376"/>
          <w:tab w:val="left" w:pos="4302"/>
        </w:tabs>
        <w:spacing w:after="16" w:line="250" w:lineRule="auto"/>
        <w:rPr>
          <w:rFonts w:ascii="Helvetica" w:hAnsi="Helvetica" w:cs="Helvetica"/>
        </w:rPr>
      </w:pPr>
      <w:r w:rsidRPr="00B063FF">
        <w:rPr>
          <w:rFonts w:ascii="Helvetica" w:eastAsia="Arial" w:hAnsi="Helvetica" w:cs="Helvetica"/>
          <w:color w:val="000000" w:themeColor="text1"/>
          <w:sz w:val="24"/>
          <w:szCs w:val="24"/>
        </w:rPr>
        <w:t xml:space="preserve">Zastoupená:            Ing. Tomáš Zouhar, kvestor </w:t>
      </w:r>
    </w:p>
    <w:p w:rsidR="00910377" w:rsidRPr="00B063FF" w:rsidRDefault="00910377" w:rsidP="00910377">
      <w:pPr>
        <w:spacing w:after="15" w:line="250" w:lineRule="auto"/>
        <w:ind w:right="4482"/>
        <w:jc w:val="both"/>
        <w:rPr>
          <w:rFonts w:ascii="Helvetica" w:hAnsi="Helvetica" w:cs="Helvetica"/>
        </w:rPr>
      </w:pPr>
      <w:r w:rsidRPr="00B063FF">
        <w:rPr>
          <w:rFonts w:ascii="Helvetica" w:eastAsia="Arial" w:hAnsi="Helvetica" w:cs="Helvetica"/>
          <w:color w:val="000000" w:themeColor="text1"/>
          <w:sz w:val="24"/>
          <w:szCs w:val="24"/>
        </w:rPr>
        <w:t xml:space="preserve">DIČ: </w:t>
      </w:r>
      <w:r w:rsidRPr="00B063FF">
        <w:rPr>
          <w:rFonts w:ascii="Helvetica" w:hAnsi="Helvetica" w:cs="Helvetica"/>
        </w:rPr>
        <w:tab/>
      </w:r>
      <w:r w:rsidRPr="00B063FF">
        <w:rPr>
          <w:rFonts w:ascii="Helvetica" w:eastAsia="Arial" w:hAnsi="Helvetica" w:cs="Helvetica"/>
          <w:color w:val="000000" w:themeColor="text1"/>
          <w:sz w:val="24"/>
          <w:szCs w:val="24"/>
        </w:rPr>
        <w:t xml:space="preserve"> </w:t>
      </w:r>
      <w:r w:rsidRPr="00B063FF">
        <w:rPr>
          <w:rFonts w:ascii="Helvetica" w:hAnsi="Helvetica" w:cs="Helvetica"/>
        </w:rPr>
        <w:tab/>
      </w:r>
      <w:r w:rsidRPr="00B063FF">
        <w:rPr>
          <w:rFonts w:ascii="Helvetica" w:hAnsi="Helvetica" w:cs="Helvetica"/>
        </w:rPr>
        <w:tab/>
      </w:r>
      <w:r w:rsidRPr="00B063FF">
        <w:rPr>
          <w:rFonts w:ascii="Helvetica" w:eastAsia="Arial" w:hAnsi="Helvetica" w:cs="Helvetica"/>
          <w:color w:val="000000" w:themeColor="text1"/>
          <w:sz w:val="24"/>
          <w:szCs w:val="24"/>
        </w:rPr>
        <w:t>CZ61384399</w:t>
      </w:r>
    </w:p>
    <w:p w:rsidR="00910377" w:rsidRPr="00B063FF" w:rsidRDefault="00910377" w:rsidP="00910377">
      <w:pPr>
        <w:spacing w:after="15" w:line="250" w:lineRule="auto"/>
        <w:ind w:right="4482"/>
        <w:jc w:val="both"/>
        <w:rPr>
          <w:rFonts w:ascii="Helvetica" w:hAnsi="Helvetica" w:cs="Helvetica"/>
        </w:rPr>
      </w:pPr>
      <w:r w:rsidRPr="00B063FF">
        <w:rPr>
          <w:rFonts w:ascii="Helvetica" w:eastAsia="Arial" w:hAnsi="Helvetica" w:cs="Helvetica"/>
          <w:color w:val="000000" w:themeColor="text1"/>
          <w:sz w:val="24"/>
          <w:szCs w:val="24"/>
        </w:rPr>
        <w:t>IČ:</w:t>
      </w:r>
      <w:r w:rsidRPr="00B063FF">
        <w:rPr>
          <w:rFonts w:ascii="Helvetica" w:hAnsi="Helvetica" w:cs="Helvetica"/>
        </w:rPr>
        <w:tab/>
      </w:r>
      <w:r w:rsidRPr="00B063FF">
        <w:rPr>
          <w:rFonts w:ascii="Helvetica" w:eastAsia="Arial" w:hAnsi="Helvetica" w:cs="Helvetica"/>
          <w:color w:val="000000" w:themeColor="text1"/>
          <w:sz w:val="24"/>
          <w:szCs w:val="24"/>
        </w:rPr>
        <w:t xml:space="preserve">             </w:t>
      </w:r>
      <w:r w:rsidRPr="00B063FF">
        <w:rPr>
          <w:rFonts w:ascii="Helvetica" w:hAnsi="Helvetica" w:cs="Helvetica"/>
        </w:rPr>
        <w:tab/>
      </w:r>
      <w:r w:rsidRPr="00B063FF">
        <w:rPr>
          <w:rFonts w:ascii="Helvetica" w:eastAsia="Arial" w:hAnsi="Helvetica" w:cs="Helvetica"/>
          <w:color w:val="000000" w:themeColor="text1"/>
          <w:sz w:val="24"/>
          <w:szCs w:val="24"/>
        </w:rPr>
        <w:t xml:space="preserve">613 84 399 </w:t>
      </w:r>
    </w:p>
    <w:p w:rsidR="00910377" w:rsidRPr="00B063FF" w:rsidRDefault="00910377" w:rsidP="00910377">
      <w:pPr>
        <w:tabs>
          <w:tab w:val="center" w:pos="1082"/>
          <w:tab w:val="left" w:pos="2126"/>
          <w:tab w:val="left" w:pos="4022"/>
          <w:tab w:val="left" w:pos="5666"/>
        </w:tabs>
        <w:spacing w:after="16" w:line="250" w:lineRule="auto"/>
        <w:rPr>
          <w:rFonts w:ascii="Helvetica" w:hAnsi="Helvetica" w:cs="Helvetica"/>
        </w:rPr>
      </w:pPr>
      <w:r w:rsidRPr="00B063FF">
        <w:rPr>
          <w:rFonts w:ascii="Helvetica" w:eastAsia="Arial" w:hAnsi="Helvetica" w:cs="Helvetica"/>
          <w:color w:val="000000" w:themeColor="text1"/>
          <w:sz w:val="24"/>
          <w:szCs w:val="24"/>
        </w:rPr>
        <w:t xml:space="preserve">Banka: </w:t>
      </w:r>
      <w:r w:rsidRPr="00B063FF">
        <w:rPr>
          <w:rFonts w:ascii="Helvetica" w:hAnsi="Helvetica" w:cs="Helvetica"/>
        </w:rPr>
        <w:tab/>
      </w:r>
      <w:r w:rsidRPr="00B063FF">
        <w:rPr>
          <w:rFonts w:ascii="Helvetica" w:eastAsia="Arial" w:hAnsi="Helvetica" w:cs="Helvetica"/>
          <w:color w:val="000000" w:themeColor="text1"/>
          <w:sz w:val="24"/>
          <w:szCs w:val="24"/>
        </w:rPr>
        <w:t xml:space="preserve"> </w:t>
      </w:r>
      <w:r w:rsidRPr="00B063FF">
        <w:rPr>
          <w:rFonts w:ascii="Helvetica" w:hAnsi="Helvetica" w:cs="Helvetica"/>
        </w:rPr>
        <w:tab/>
      </w:r>
      <w:r w:rsidRPr="00B063FF">
        <w:rPr>
          <w:rFonts w:ascii="Helvetica" w:eastAsia="Arial" w:hAnsi="Helvetica" w:cs="Helvetica"/>
          <w:color w:val="000000" w:themeColor="text1"/>
          <w:sz w:val="24"/>
          <w:szCs w:val="24"/>
        </w:rPr>
        <w:t xml:space="preserve">Česká spořitelna, a. s. </w:t>
      </w:r>
      <w:r w:rsidRPr="00B063FF">
        <w:rPr>
          <w:rFonts w:ascii="Helvetica" w:hAnsi="Helvetica" w:cs="Helvetica"/>
        </w:rPr>
        <w:tab/>
      </w:r>
      <w:r w:rsidRPr="00B063FF">
        <w:rPr>
          <w:rFonts w:ascii="Helvetica" w:eastAsia="Arial" w:hAnsi="Helvetica" w:cs="Helvetica"/>
          <w:color w:val="000000" w:themeColor="text1"/>
          <w:sz w:val="24"/>
          <w:szCs w:val="24"/>
        </w:rPr>
        <w:t xml:space="preserve"> </w:t>
      </w:r>
    </w:p>
    <w:p w:rsidR="00910377" w:rsidRPr="00B063FF" w:rsidRDefault="00910377" w:rsidP="00910377">
      <w:pPr>
        <w:tabs>
          <w:tab w:val="center" w:pos="1275"/>
          <w:tab w:val="left" w:pos="3603"/>
          <w:tab w:val="left" w:pos="4958"/>
          <w:tab w:val="left" w:pos="5666"/>
        </w:tabs>
        <w:spacing w:after="13" w:line="250" w:lineRule="auto"/>
        <w:rPr>
          <w:rFonts w:ascii="Helvetica" w:hAnsi="Helvetica" w:cs="Helvetica"/>
        </w:rPr>
      </w:pPr>
      <w:r w:rsidRPr="00B063FF">
        <w:rPr>
          <w:rFonts w:ascii="Helvetica" w:eastAsia="Arial" w:hAnsi="Helvetica" w:cs="Helvetica"/>
          <w:color w:val="000000" w:themeColor="text1"/>
          <w:sz w:val="24"/>
          <w:szCs w:val="24"/>
        </w:rPr>
        <w:t xml:space="preserve">Číslo účtu:              1828782/0800 </w:t>
      </w:r>
      <w:r w:rsidRPr="00B063FF">
        <w:rPr>
          <w:rFonts w:ascii="Helvetica" w:hAnsi="Helvetica" w:cs="Helvetica"/>
        </w:rPr>
        <w:tab/>
      </w:r>
      <w:r w:rsidRPr="00B063FF">
        <w:rPr>
          <w:rFonts w:ascii="Helvetica" w:eastAsia="Arial" w:hAnsi="Helvetica" w:cs="Helvetica"/>
          <w:color w:val="000000" w:themeColor="text1"/>
          <w:sz w:val="24"/>
          <w:szCs w:val="24"/>
        </w:rPr>
        <w:t xml:space="preserve"> </w:t>
      </w:r>
      <w:r w:rsidRPr="00B063FF">
        <w:rPr>
          <w:rFonts w:ascii="Helvetica" w:hAnsi="Helvetica" w:cs="Helvetica"/>
        </w:rPr>
        <w:tab/>
      </w:r>
      <w:r w:rsidRPr="00B063FF">
        <w:rPr>
          <w:rFonts w:ascii="Helvetica" w:eastAsia="Arial" w:hAnsi="Helvetica" w:cs="Helvetica"/>
          <w:color w:val="000000" w:themeColor="text1"/>
          <w:sz w:val="24"/>
          <w:szCs w:val="24"/>
        </w:rPr>
        <w:t xml:space="preserve"> </w:t>
      </w:r>
    </w:p>
    <w:p w:rsidR="00910377" w:rsidRDefault="00910377" w:rsidP="00910377">
      <w:pPr>
        <w:tabs>
          <w:tab w:val="center" w:pos="1209"/>
          <w:tab w:val="left" w:pos="2126"/>
          <w:tab w:val="left" w:pos="4270"/>
        </w:tabs>
        <w:spacing w:after="13" w:line="250" w:lineRule="auto"/>
        <w:rPr>
          <w:rFonts w:ascii="Helvetica" w:eastAsia="Arial" w:hAnsi="Helvetica" w:cs="Helvetica"/>
          <w:color w:val="000000" w:themeColor="text1"/>
          <w:sz w:val="24"/>
          <w:szCs w:val="24"/>
        </w:rPr>
      </w:pPr>
      <w:r w:rsidRPr="00B063FF">
        <w:rPr>
          <w:rFonts w:ascii="Helvetica" w:eastAsia="Arial" w:hAnsi="Helvetica" w:cs="Helvetica"/>
          <w:color w:val="000000" w:themeColor="text1"/>
          <w:sz w:val="24"/>
          <w:szCs w:val="24"/>
        </w:rPr>
        <w:t xml:space="preserve">Tel.: </w:t>
      </w:r>
      <w:r w:rsidRPr="00B063FF">
        <w:rPr>
          <w:rFonts w:ascii="Helvetica" w:hAnsi="Helvetica" w:cs="Helvetica"/>
        </w:rPr>
        <w:tab/>
      </w:r>
      <w:r w:rsidRPr="00B063FF">
        <w:rPr>
          <w:rFonts w:ascii="Helvetica" w:eastAsia="Arial" w:hAnsi="Helvetica" w:cs="Helvetica"/>
          <w:color w:val="000000" w:themeColor="text1"/>
          <w:sz w:val="24"/>
          <w:szCs w:val="24"/>
        </w:rPr>
        <w:t xml:space="preserve"> </w:t>
      </w:r>
      <w:r w:rsidRPr="00B063FF">
        <w:rPr>
          <w:rFonts w:ascii="Helvetica" w:hAnsi="Helvetica" w:cs="Helvetica"/>
        </w:rPr>
        <w:tab/>
      </w:r>
      <w:r w:rsidRPr="00B063FF">
        <w:rPr>
          <w:rFonts w:ascii="Helvetica" w:eastAsia="Arial" w:hAnsi="Helvetica" w:cs="Helvetica"/>
          <w:color w:val="000000" w:themeColor="text1"/>
          <w:sz w:val="24"/>
          <w:szCs w:val="24"/>
        </w:rPr>
        <w:t xml:space="preserve">224 095 111 </w:t>
      </w:r>
    </w:p>
    <w:p w:rsidR="00E91BA2" w:rsidRDefault="00E91BA2" w:rsidP="00910377">
      <w:pPr>
        <w:tabs>
          <w:tab w:val="center" w:pos="1209"/>
          <w:tab w:val="left" w:pos="2126"/>
          <w:tab w:val="left" w:pos="4270"/>
        </w:tabs>
        <w:spacing w:after="13" w:line="250" w:lineRule="auto"/>
        <w:rPr>
          <w:rFonts w:ascii="Helvetica" w:hAnsi="Helvetica" w:cs="Helvetica"/>
        </w:rPr>
      </w:pPr>
      <w:r>
        <w:rPr>
          <w:rFonts w:ascii="Helvetica" w:hAnsi="Helvetica" w:cs="Helvetica"/>
        </w:rPr>
        <w:t>Kontaktní osoba:</w:t>
      </w:r>
      <w:r>
        <w:rPr>
          <w:rFonts w:ascii="Helvetica" w:hAnsi="Helvetica" w:cs="Helvetica"/>
        </w:rPr>
        <w:tab/>
        <w:t>Jakub Vorel, MBA</w:t>
      </w:r>
    </w:p>
    <w:p w:rsidR="00E91BA2" w:rsidRPr="00B063FF" w:rsidRDefault="00E91BA2" w:rsidP="00910377">
      <w:pPr>
        <w:tabs>
          <w:tab w:val="center" w:pos="1209"/>
          <w:tab w:val="left" w:pos="2126"/>
          <w:tab w:val="left" w:pos="4270"/>
        </w:tabs>
        <w:spacing w:after="13" w:line="250" w:lineRule="auto"/>
        <w:rPr>
          <w:rFonts w:ascii="Helvetica" w:hAnsi="Helvetica" w:cs="Helvetica"/>
        </w:rPr>
      </w:pPr>
      <w:r>
        <w:rPr>
          <w:rFonts w:ascii="Helvetica" w:hAnsi="Helvetica" w:cs="Helvetica"/>
        </w:rPr>
        <w:t xml:space="preserve">e-mail: </w:t>
      </w:r>
      <w:r>
        <w:rPr>
          <w:rFonts w:ascii="Helvetica" w:hAnsi="Helvetica" w:cs="Helvetica"/>
        </w:rPr>
        <w:tab/>
      </w:r>
      <w:r>
        <w:rPr>
          <w:rFonts w:ascii="Helvetica" w:hAnsi="Helvetica" w:cs="Helvetica"/>
        </w:rPr>
        <w:tab/>
        <w:t>jakub.vorel@vse.cz</w:t>
      </w:r>
    </w:p>
    <w:p w:rsidR="00910377" w:rsidRPr="00B063FF" w:rsidRDefault="00910377" w:rsidP="00910377">
      <w:pPr>
        <w:spacing w:after="0" w:line="257" w:lineRule="auto"/>
        <w:ind w:left="708"/>
        <w:rPr>
          <w:rFonts w:ascii="Helvetica" w:hAnsi="Helvetica" w:cs="Helvetica"/>
        </w:rPr>
      </w:pPr>
      <w:r w:rsidRPr="00B063FF">
        <w:rPr>
          <w:rFonts w:ascii="Helvetica" w:eastAsia="Arial" w:hAnsi="Helvetica" w:cs="Helvetica"/>
          <w:b/>
          <w:color w:val="000000" w:themeColor="text1"/>
          <w:sz w:val="24"/>
          <w:szCs w:val="24"/>
        </w:rPr>
        <w:t xml:space="preserve"> </w:t>
      </w:r>
    </w:p>
    <w:p w:rsidR="00910377" w:rsidRPr="00B063FF" w:rsidRDefault="00910377" w:rsidP="00E91BA2">
      <w:pPr>
        <w:spacing w:after="10" w:line="250" w:lineRule="auto"/>
        <w:ind w:left="718" w:hanging="10"/>
        <w:jc w:val="both"/>
        <w:rPr>
          <w:rFonts w:ascii="Helvetica" w:hAnsi="Helvetica" w:cs="Helvetica"/>
        </w:rPr>
      </w:pPr>
      <w:r w:rsidRPr="00B063FF">
        <w:rPr>
          <w:rFonts w:ascii="Helvetica" w:eastAsia="Arial" w:hAnsi="Helvetica" w:cs="Helvetica"/>
          <w:color w:val="000000" w:themeColor="text1"/>
          <w:sz w:val="24"/>
          <w:szCs w:val="24"/>
        </w:rPr>
        <w:t xml:space="preserve">(dále jen „Kupující“) </w:t>
      </w:r>
    </w:p>
    <w:p w:rsidR="00910377" w:rsidRPr="00B063FF" w:rsidRDefault="00910377" w:rsidP="00910377">
      <w:pPr>
        <w:spacing w:after="0" w:line="257" w:lineRule="auto"/>
        <w:ind w:left="2"/>
        <w:rPr>
          <w:rFonts w:ascii="Helvetica" w:hAnsi="Helvetica" w:cs="Helvetica"/>
        </w:rPr>
      </w:pPr>
      <w:r w:rsidRPr="00B063FF">
        <w:rPr>
          <w:rFonts w:ascii="Helvetica" w:eastAsia="Arial" w:hAnsi="Helvetica" w:cs="Helvetica"/>
          <w:b/>
          <w:color w:val="000000" w:themeColor="text1"/>
          <w:sz w:val="24"/>
          <w:szCs w:val="24"/>
        </w:rPr>
        <w:t xml:space="preserve">a </w:t>
      </w:r>
    </w:p>
    <w:p w:rsidR="00910377" w:rsidRPr="00B063FF" w:rsidRDefault="00910377" w:rsidP="00910377">
      <w:pPr>
        <w:spacing w:after="0" w:line="257" w:lineRule="auto"/>
        <w:ind w:left="2"/>
        <w:rPr>
          <w:rFonts w:ascii="Helvetica" w:hAnsi="Helvetica" w:cs="Helvetica"/>
        </w:rPr>
      </w:pPr>
      <w:r w:rsidRPr="00B063FF">
        <w:rPr>
          <w:rFonts w:ascii="Helvetica" w:eastAsia="Arial" w:hAnsi="Helvetica" w:cs="Helvetica"/>
          <w:b/>
          <w:color w:val="000000" w:themeColor="text1"/>
          <w:sz w:val="24"/>
          <w:szCs w:val="24"/>
        </w:rPr>
        <w:t xml:space="preserve"> </w:t>
      </w:r>
    </w:p>
    <w:p w:rsidR="00910377" w:rsidRPr="00B063FF" w:rsidRDefault="00910377" w:rsidP="00910377">
      <w:pPr>
        <w:tabs>
          <w:tab w:val="center" w:pos="1323"/>
        </w:tabs>
        <w:spacing w:after="4" w:line="257" w:lineRule="auto"/>
        <w:ind w:left="-13"/>
        <w:rPr>
          <w:rFonts w:ascii="Helvetica" w:hAnsi="Helvetica" w:cs="Helvetica"/>
        </w:rPr>
      </w:pPr>
      <w:r w:rsidRPr="00B063FF">
        <w:rPr>
          <w:rFonts w:ascii="Helvetica" w:eastAsia="Arial" w:hAnsi="Helvetica" w:cs="Helvetica"/>
          <w:b/>
          <w:color w:val="000000" w:themeColor="text1"/>
          <w:sz w:val="24"/>
          <w:szCs w:val="24"/>
        </w:rPr>
        <w:t xml:space="preserve">1.2 </w:t>
      </w:r>
      <w:r w:rsidRPr="00B063FF">
        <w:rPr>
          <w:rFonts w:ascii="Helvetica" w:hAnsi="Helvetica" w:cs="Helvetica"/>
        </w:rPr>
        <w:tab/>
      </w:r>
      <w:r w:rsidRPr="00B063FF">
        <w:rPr>
          <w:rFonts w:ascii="Helvetica" w:eastAsia="Arial" w:hAnsi="Helvetica" w:cs="Helvetica"/>
          <w:b/>
          <w:color w:val="000000" w:themeColor="text1"/>
          <w:sz w:val="24"/>
          <w:szCs w:val="24"/>
        </w:rPr>
        <w:t xml:space="preserve">Dodavatel: </w:t>
      </w:r>
    </w:p>
    <w:p w:rsidR="00910377" w:rsidRPr="00B063FF" w:rsidRDefault="00910377" w:rsidP="00910377">
      <w:pPr>
        <w:spacing w:after="0" w:line="257" w:lineRule="auto"/>
        <w:ind w:left="708"/>
        <w:rPr>
          <w:rFonts w:ascii="Helvetica" w:hAnsi="Helvetica" w:cs="Helvetica"/>
        </w:rPr>
      </w:pPr>
      <w:r w:rsidRPr="00B063FF">
        <w:rPr>
          <w:rFonts w:ascii="Helvetica" w:eastAsia="Arial" w:hAnsi="Helvetica" w:cs="Helvetica"/>
          <w:b/>
          <w:color w:val="000000" w:themeColor="text1"/>
          <w:sz w:val="24"/>
          <w:szCs w:val="24"/>
        </w:rPr>
        <w:t xml:space="preserve"> </w:t>
      </w:r>
    </w:p>
    <w:p w:rsidR="00910377" w:rsidRPr="00B063FF" w:rsidRDefault="00910377" w:rsidP="00E91BA2">
      <w:pPr>
        <w:tabs>
          <w:tab w:val="center" w:pos="1076"/>
          <w:tab w:val="left" w:pos="2126"/>
          <w:tab w:val="left" w:pos="3234"/>
        </w:tabs>
        <w:spacing w:after="4" w:line="257" w:lineRule="auto"/>
        <w:rPr>
          <w:rFonts w:ascii="Helvetica" w:hAnsi="Helvetica" w:cs="Helvetica"/>
        </w:rPr>
      </w:pPr>
      <w:r w:rsidRPr="00B063FF">
        <w:rPr>
          <w:rFonts w:ascii="Helvetica" w:eastAsia="Arial" w:hAnsi="Helvetica" w:cs="Helvetica"/>
          <w:b/>
          <w:bCs/>
          <w:color w:val="000000" w:themeColor="text1"/>
          <w:sz w:val="24"/>
          <w:szCs w:val="24"/>
        </w:rPr>
        <w:t xml:space="preserve">Firma: </w:t>
      </w:r>
      <w:r w:rsidRPr="00B063FF">
        <w:rPr>
          <w:rFonts w:ascii="Helvetica" w:hAnsi="Helvetica" w:cs="Helvetica"/>
        </w:rPr>
        <w:tab/>
      </w:r>
      <w:r w:rsidRPr="00B063FF">
        <w:rPr>
          <w:rFonts w:ascii="Helvetica" w:eastAsia="Arial" w:hAnsi="Helvetica" w:cs="Helvetica"/>
          <w:b/>
          <w:bCs/>
          <w:color w:val="000000" w:themeColor="text1"/>
          <w:sz w:val="24"/>
          <w:szCs w:val="24"/>
        </w:rPr>
        <w:t xml:space="preserve"> </w:t>
      </w:r>
      <w:r w:rsidRPr="00B063FF">
        <w:rPr>
          <w:rFonts w:ascii="Helvetica" w:hAnsi="Helvetica" w:cs="Helvetica"/>
        </w:rPr>
        <w:tab/>
      </w:r>
      <w:r w:rsidRPr="00B063FF">
        <w:rPr>
          <w:rFonts w:ascii="Helvetica" w:eastAsia="Arial" w:hAnsi="Helvetica" w:cs="Helvetica"/>
          <w:b/>
          <w:bCs/>
          <w:i/>
          <w:iCs/>
          <w:color w:val="000000" w:themeColor="text1"/>
          <w:sz w:val="24"/>
          <w:szCs w:val="24"/>
        </w:rPr>
        <w:t xml:space="preserve">doplnit </w:t>
      </w:r>
      <w:r w:rsidRPr="00B063FF">
        <w:rPr>
          <w:rFonts w:ascii="Helvetica" w:eastAsia="Arial" w:hAnsi="Helvetica" w:cs="Helvetica"/>
          <w:color w:val="000000" w:themeColor="text1"/>
          <w:sz w:val="24"/>
          <w:szCs w:val="24"/>
        </w:rPr>
        <w:t xml:space="preserve"> </w:t>
      </w:r>
    </w:p>
    <w:p w:rsidR="00910377" w:rsidRPr="00B063FF" w:rsidRDefault="00910377" w:rsidP="00910377">
      <w:pPr>
        <w:tabs>
          <w:tab w:val="center" w:pos="1016"/>
          <w:tab w:val="left" w:pos="2126"/>
          <w:tab w:val="left" w:pos="3189"/>
        </w:tabs>
        <w:spacing w:after="13" w:line="250" w:lineRule="auto"/>
        <w:rPr>
          <w:rFonts w:ascii="Helvetica" w:hAnsi="Helvetica" w:cs="Helvetica"/>
        </w:rPr>
      </w:pPr>
      <w:r w:rsidRPr="00B063FF">
        <w:rPr>
          <w:rFonts w:ascii="Helvetica" w:eastAsia="Arial" w:hAnsi="Helvetica" w:cs="Helvetica"/>
          <w:color w:val="000000" w:themeColor="text1"/>
          <w:sz w:val="24"/>
          <w:szCs w:val="24"/>
        </w:rPr>
        <w:t xml:space="preserve">Sídlo: </w:t>
      </w:r>
      <w:r w:rsidRPr="00B063FF">
        <w:rPr>
          <w:rFonts w:ascii="Helvetica" w:hAnsi="Helvetica" w:cs="Helvetica"/>
        </w:rPr>
        <w:tab/>
      </w:r>
      <w:r w:rsidRPr="00B063FF">
        <w:rPr>
          <w:rFonts w:ascii="Helvetica" w:eastAsia="Arial" w:hAnsi="Helvetica" w:cs="Helvetica"/>
          <w:color w:val="000000" w:themeColor="text1"/>
          <w:sz w:val="24"/>
          <w:szCs w:val="24"/>
        </w:rPr>
        <w:t xml:space="preserve"> </w:t>
      </w:r>
      <w:r w:rsidRPr="00B063FF">
        <w:rPr>
          <w:rFonts w:ascii="Helvetica" w:hAnsi="Helvetica" w:cs="Helvetica"/>
        </w:rPr>
        <w:tab/>
      </w:r>
      <w:r w:rsidRPr="00B063FF">
        <w:rPr>
          <w:rFonts w:ascii="Helvetica" w:eastAsia="Arial" w:hAnsi="Helvetica" w:cs="Helvetica"/>
          <w:i/>
          <w:iCs/>
          <w:color w:val="000000" w:themeColor="text1"/>
          <w:sz w:val="24"/>
          <w:szCs w:val="24"/>
        </w:rPr>
        <w:t xml:space="preserve">doplnit </w:t>
      </w:r>
    </w:p>
    <w:p w:rsidR="00910377" w:rsidRPr="00B063FF" w:rsidRDefault="00910377" w:rsidP="00910377">
      <w:pPr>
        <w:tabs>
          <w:tab w:val="center" w:pos="1376"/>
          <w:tab w:val="left" w:pos="2126"/>
          <w:tab w:val="left" w:pos="3189"/>
        </w:tabs>
        <w:spacing w:after="13" w:line="250" w:lineRule="auto"/>
        <w:rPr>
          <w:rFonts w:ascii="Helvetica" w:hAnsi="Helvetica" w:cs="Helvetica"/>
        </w:rPr>
      </w:pPr>
      <w:r w:rsidRPr="00B063FF">
        <w:rPr>
          <w:rFonts w:ascii="Helvetica" w:eastAsia="Arial" w:hAnsi="Helvetica" w:cs="Helvetica"/>
          <w:color w:val="000000" w:themeColor="text1"/>
          <w:sz w:val="24"/>
          <w:szCs w:val="24"/>
        </w:rPr>
        <w:t>Zastoupená</w:t>
      </w:r>
      <w:r w:rsidR="00E91BA2">
        <w:rPr>
          <w:rFonts w:ascii="Helvetica" w:eastAsia="Arial" w:hAnsi="Helvetica" w:cs="Helvetica"/>
          <w:color w:val="000000" w:themeColor="text1"/>
          <w:sz w:val="24"/>
          <w:szCs w:val="24"/>
        </w:rPr>
        <w:t>:</w:t>
      </w:r>
      <w:r w:rsidRPr="00B063FF">
        <w:rPr>
          <w:rFonts w:ascii="Helvetica" w:eastAsia="Arial" w:hAnsi="Helvetica" w:cs="Helvetica"/>
          <w:color w:val="000000" w:themeColor="text1"/>
          <w:sz w:val="24"/>
          <w:szCs w:val="24"/>
        </w:rPr>
        <w:t xml:space="preserve"> </w:t>
      </w:r>
      <w:r w:rsidR="00E91BA2">
        <w:rPr>
          <w:rFonts w:ascii="Helvetica" w:eastAsia="Arial" w:hAnsi="Helvetica" w:cs="Helvetica"/>
          <w:color w:val="000000" w:themeColor="text1"/>
          <w:sz w:val="24"/>
          <w:szCs w:val="24"/>
        </w:rPr>
        <w:tab/>
      </w:r>
      <w:r w:rsidRPr="00B063FF">
        <w:rPr>
          <w:rFonts w:ascii="Helvetica" w:eastAsia="Arial" w:hAnsi="Helvetica" w:cs="Helvetica"/>
          <w:i/>
          <w:iCs/>
          <w:color w:val="000000" w:themeColor="text1"/>
          <w:sz w:val="24"/>
          <w:szCs w:val="24"/>
        </w:rPr>
        <w:t xml:space="preserve">doplnit </w:t>
      </w:r>
    </w:p>
    <w:p w:rsidR="00910377" w:rsidRPr="00B063FF" w:rsidRDefault="00910377" w:rsidP="00910377">
      <w:pPr>
        <w:tabs>
          <w:tab w:val="center" w:pos="948"/>
          <w:tab w:val="left" w:pos="2126"/>
          <w:tab w:val="left" w:pos="3189"/>
        </w:tabs>
        <w:spacing w:after="13" w:line="250" w:lineRule="auto"/>
        <w:rPr>
          <w:rFonts w:ascii="Helvetica" w:hAnsi="Helvetica" w:cs="Helvetica"/>
        </w:rPr>
      </w:pPr>
      <w:r w:rsidRPr="00B063FF">
        <w:rPr>
          <w:rFonts w:ascii="Helvetica" w:eastAsia="Arial" w:hAnsi="Helvetica" w:cs="Helvetica"/>
          <w:color w:val="000000" w:themeColor="text1"/>
          <w:sz w:val="24"/>
          <w:szCs w:val="24"/>
        </w:rPr>
        <w:t xml:space="preserve">DIČ: </w:t>
      </w:r>
      <w:r w:rsidRPr="00B063FF">
        <w:rPr>
          <w:rFonts w:ascii="Helvetica" w:hAnsi="Helvetica" w:cs="Helvetica"/>
        </w:rPr>
        <w:tab/>
      </w:r>
      <w:r w:rsidRPr="00B063FF">
        <w:rPr>
          <w:rFonts w:ascii="Helvetica" w:eastAsia="Arial" w:hAnsi="Helvetica" w:cs="Helvetica"/>
          <w:color w:val="000000" w:themeColor="text1"/>
          <w:sz w:val="24"/>
          <w:szCs w:val="24"/>
        </w:rPr>
        <w:t xml:space="preserve"> </w:t>
      </w:r>
      <w:r w:rsidRPr="00B063FF">
        <w:rPr>
          <w:rFonts w:ascii="Helvetica" w:hAnsi="Helvetica" w:cs="Helvetica"/>
        </w:rPr>
        <w:tab/>
      </w:r>
      <w:r w:rsidRPr="00B063FF">
        <w:rPr>
          <w:rFonts w:ascii="Helvetica" w:eastAsia="Arial" w:hAnsi="Helvetica" w:cs="Helvetica"/>
          <w:i/>
          <w:iCs/>
          <w:color w:val="000000" w:themeColor="text1"/>
          <w:sz w:val="24"/>
          <w:szCs w:val="24"/>
        </w:rPr>
        <w:t xml:space="preserve">doplnit </w:t>
      </w:r>
    </w:p>
    <w:p w:rsidR="00910377" w:rsidRPr="00B063FF" w:rsidRDefault="00910377" w:rsidP="00910377">
      <w:pPr>
        <w:tabs>
          <w:tab w:val="center" w:pos="861"/>
          <w:tab w:val="left" w:pos="1418"/>
          <w:tab w:val="left" w:pos="2126"/>
          <w:tab w:val="left" w:pos="3189"/>
        </w:tabs>
        <w:spacing w:after="13" w:line="250" w:lineRule="auto"/>
        <w:rPr>
          <w:rFonts w:ascii="Helvetica" w:hAnsi="Helvetica" w:cs="Helvetica"/>
        </w:rPr>
      </w:pPr>
      <w:r w:rsidRPr="00B063FF">
        <w:rPr>
          <w:rFonts w:ascii="Helvetica" w:eastAsia="Arial" w:hAnsi="Helvetica" w:cs="Helvetica"/>
          <w:color w:val="000000" w:themeColor="text1"/>
          <w:sz w:val="24"/>
          <w:szCs w:val="24"/>
        </w:rPr>
        <w:t xml:space="preserve">IČ: </w:t>
      </w:r>
      <w:r w:rsidRPr="00B063FF">
        <w:rPr>
          <w:rFonts w:ascii="Helvetica" w:hAnsi="Helvetica" w:cs="Helvetica"/>
        </w:rPr>
        <w:tab/>
      </w:r>
      <w:r w:rsidRPr="00B063FF">
        <w:rPr>
          <w:rFonts w:ascii="Helvetica" w:eastAsia="Arial" w:hAnsi="Helvetica" w:cs="Helvetica"/>
          <w:color w:val="000000" w:themeColor="text1"/>
          <w:sz w:val="24"/>
          <w:szCs w:val="24"/>
        </w:rPr>
        <w:t xml:space="preserve"> </w:t>
      </w:r>
      <w:r w:rsidRPr="00B063FF">
        <w:rPr>
          <w:rFonts w:ascii="Helvetica" w:hAnsi="Helvetica" w:cs="Helvetica"/>
        </w:rPr>
        <w:tab/>
      </w:r>
      <w:r w:rsidRPr="00B063FF">
        <w:rPr>
          <w:rFonts w:ascii="Helvetica" w:eastAsia="Arial" w:hAnsi="Helvetica" w:cs="Helvetica"/>
          <w:color w:val="000000" w:themeColor="text1"/>
          <w:sz w:val="24"/>
          <w:szCs w:val="24"/>
        </w:rPr>
        <w:t xml:space="preserve"> </w:t>
      </w:r>
      <w:r w:rsidRPr="00B063FF">
        <w:rPr>
          <w:rFonts w:ascii="Helvetica" w:hAnsi="Helvetica" w:cs="Helvetica"/>
        </w:rPr>
        <w:tab/>
      </w:r>
      <w:r w:rsidRPr="00B063FF">
        <w:rPr>
          <w:rFonts w:ascii="Helvetica" w:eastAsia="Arial" w:hAnsi="Helvetica" w:cs="Helvetica"/>
          <w:i/>
          <w:iCs/>
          <w:color w:val="000000" w:themeColor="text1"/>
          <w:sz w:val="24"/>
          <w:szCs w:val="24"/>
        </w:rPr>
        <w:t xml:space="preserve">doplnit </w:t>
      </w:r>
    </w:p>
    <w:p w:rsidR="00910377" w:rsidRPr="00B063FF" w:rsidRDefault="00910377" w:rsidP="00910377">
      <w:pPr>
        <w:tabs>
          <w:tab w:val="center" w:pos="1082"/>
          <w:tab w:val="left" w:pos="2126"/>
          <w:tab w:val="left" w:pos="3189"/>
        </w:tabs>
        <w:spacing w:after="13" w:line="250" w:lineRule="auto"/>
        <w:rPr>
          <w:rFonts w:ascii="Helvetica" w:hAnsi="Helvetica" w:cs="Helvetica"/>
        </w:rPr>
      </w:pPr>
      <w:r w:rsidRPr="00B063FF">
        <w:rPr>
          <w:rFonts w:ascii="Helvetica" w:eastAsia="Arial" w:hAnsi="Helvetica" w:cs="Helvetica"/>
          <w:color w:val="000000" w:themeColor="text1"/>
          <w:sz w:val="24"/>
          <w:szCs w:val="24"/>
        </w:rPr>
        <w:t xml:space="preserve">Banka: </w:t>
      </w:r>
      <w:r w:rsidRPr="00B063FF">
        <w:rPr>
          <w:rFonts w:ascii="Helvetica" w:hAnsi="Helvetica" w:cs="Helvetica"/>
        </w:rPr>
        <w:tab/>
      </w:r>
      <w:r w:rsidRPr="00B063FF">
        <w:rPr>
          <w:rFonts w:ascii="Helvetica" w:eastAsia="Arial" w:hAnsi="Helvetica" w:cs="Helvetica"/>
          <w:color w:val="000000" w:themeColor="text1"/>
          <w:sz w:val="24"/>
          <w:szCs w:val="24"/>
        </w:rPr>
        <w:t xml:space="preserve"> </w:t>
      </w:r>
      <w:r w:rsidRPr="00B063FF">
        <w:rPr>
          <w:rFonts w:ascii="Helvetica" w:hAnsi="Helvetica" w:cs="Helvetica"/>
        </w:rPr>
        <w:tab/>
      </w:r>
      <w:r w:rsidRPr="00B063FF">
        <w:rPr>
          <w:rFonts w:ascii="Helvetica" w:eastAsia="Arial" w:hAnsi="Helvetica" w:cs="Helvetica"/>
          <w:i/>
          <w:iCs/>
          <w:color w:val="000000" w:themeColor="text1"/>
          <w:sz w:val="24"/>
          <w:szCs w:val="24"/>
        </w:rPr>
        <w:t xml:space="preserve">doplnit </w:t>
      </w:r>
    </w:p>
    <w:p w:rsidR="00910377" w:rsidRPr="00B063FF" w:rsidRDefault="00910377" w:rsidP="00910377">
      <w:pPr>
        <w:tabs>
          <w:tab w:val="center" w:pos="1275"/>
          <w:tab w:val="left" w:pos="2126"/>
          <w:tab w:val="left" w:pos="3189"/>
        </w:tabs>
        <w:spacing w:after="13" w:line="250" w:lineRule="auto"/>
        <w:rPr>
          <w:rFonts w:ascii="Helvetica" w:hAnsi="Helvetica" w:cs="Helvetica"/>
        </w:rPr>
      </w:pPr>
      <w:r w:rsidRPr="00B063FF">
        <w:rPr>
          <w:rFonts w:ascii="Helvetica" w:eastAsia="Arial" w:hAnsi="Helvetica" w:cs="Helvetica"/>
          <w:color w:val="000000" w:themeColor="text1"/>
          <w:sz w:val="24"/>
          <w:szCs w:val="24"/>
        </w:rPr>
        <w:t xml:space="preserve">Číslo účtu: </w:t>
      </w:r>
      <w:r w:rsidRPr="00B063FF">
        <w:rPr>
          <w:rFonts w:ascii="Helvetica" w:hAnsi="Helvetica" w:cs="Helvetica"/>
        </w:rPr>
        <w:tab/>
      </w:r>
      <w:r w:rsidRPr="00B063FF">
        <w:rPr>
          <w:rFonts w:ascii="Helvetica" w:eastAsia="Arial" w:hAnsi="Helvetica" w:cs="Helvetica"/>
          <w:i/>
          <w:iCs/>
          <w:color w:val="000000" w:themeColor="text1"/>
          <w:sz w:val="24"/>
          <w:szCs w:val="24"/>
        </w:rPr>
        <w:t xml:space="preserve">              doplnit </w:t>
      </w:r>
    </w:p>
    <w:p w:rsidR="00E91BA2" w:rsidRPr="00B063FF" w:rsidRDefault="00E91BA2" w:rsidP="00E91BA2">
      <w:pPr>
        <w:tabs>
          <w:tab w:val="left" w:pos="2126"/>
        </w:tabs>
        <w:spacing w:after="10" w:line="250" w:lineRule="auto"/>
        <w:ind w:left="2"/>
        <w:jc w:val="both"/>
        <w:rPr>
          <w:rFonts w:ascii="Helvetica" w:hAnsi="Helvetica" w:cs="Helvetica"/>
        </w:rPr>
      </w:pPr>
      <w:r w:rsidRPr="00B063FF">
        <w:rPr>
          <w:rFonts w:ascii="Helvetica" w:eastAsia="Arial" w:hAnsi="Helvetica" w:cs="Helvetica"/>
          <w:color w:val="000000" w:themeColor="text1"/>
          <w:sz w:val="24"/>
          <w:szCs w:val="24"/>
        </w:rPr>
        <w:t xml:space="preserve">Datová schránka: </w:t>
      </w:r>
      <w:r w:rsidRPr="00B063FF">
        <w:rPr>
          <w:rFonts w:ascii="Helvetica" w:hAnsi="Helvetica" w:cs="Helvetica"/>
        </w:rPr>
        <w:tab/>
      </w:r>
      <w:r w:rsidRPr="00B063FF">
        <w:rPr>
          <w:rFonts w:ascii="Helvetica" w:eastAsia="Arial" w:hAnsi="Helvetica" w:cs="Helvetica"/>
          <w:i/>
          <w:color w:val="000000" w:themeColor="text1"/>
          <w:sz w:val="24"/>
          <w:szCs w:val="24"/>
        </w:rPr>
        <w:t>doplnit</w:t>
      </w:r>
      <w:r w:rsidRPr="00B063FF">
        <w:rPr>
          <w:rFonts w:ascii="Helvetica" w:eastAsia="Arial" w:hAnsi="Helvetica" w:cs="Helvetica"/>
          <w:b/>
          <w:i/>
          <w:color w:val="000000" w:themeColor="text1"/>
          <w:sz w:val="24"/>
          <w:szCs w:val="24"/>
        </w:rPr>
        <w:t xml:space="preserve"> </w:t>
      </w:r>
    </w:p>
    <w:p w:rsidR="00E91BA2" w:rsidRDefault="00E91BA2" w:rsidP="00910377">
      <w:pPr>
        <w:tabs>
          <w:tab w:val="center" w:pos="1142"/>
          <w:tab w:val="left" w:pos="2126"/>
          <w:tab w:val="left" w:pos="3189"/>
        </w:tabs>
        <w:spacing w:after="13" w:line="250" w:lineRule="auto"/>
        <w:rPr>
          <w:rFonts w:ascii="Helvetica" w:eastAsia="Arial" w:hAnsi="Helvetica" w:cs="Helvetica"/>
          <w:color w:val="000000" w:themeColor="text1"/>
          <w:sz w:val="24"/>
          <w:szCs w:val="24"/>
        </w:rPr>
      </w:pPr>
      <w:r>
        <w:rPr>
          <w:rFonts w:ascii="Helvetica" w:eastAsia="Arial" w:hAnsi="Helvetica" w:cs="Helvetica"/>
          <w:color w:val="000000" w:themeColor="text1"/>
          <w:sz w:val="24"/>
          <w:szCs w:val="24"/>
        </w:rPr>
        <w:t>Kontaktní osoba:</w:t>
      </w:r>
      <w:r>
        <w:rPr>
          <w:rFonts w:ascii="Helvetica" w:eastAsia="Arial" w:hAnsi="Helvetica" w:cs="Helvetica"/>
          <w:color w:val="000000" w:themeColor="text1"/>
          <w:sz w:val="24"/>
          <w:szCs w:val="24"/>
        </w:rPr>
        <w:tab/>
      </w:r>
      <w:r w:rsidRPr="00E91BA2">
        <w:rPr>
          <w:rFonts w:ascii="Helvetica" w:eastAsia="Arial" w:hAnsi="Helvetica" w:cs="Helvetica"/>
          <w:i/>
          <w:color w:val="000000" w:themeColor="text1"/>
          <w:sz w:val="24"/>
          <w:szCs w:val="24"/>
        </w:rPr>
        <w:t>doplnit</w:t>
      </w:r>
    </w:p>
    <w:p w:rsidR="00910377" w:rsidRPr="00B063FF" w:rsidRDefault="00910377" w:rsidP="00910377">
      <w:pPr>
        <w:tabs>
          <w:tab w:val="center" w:pos="1142"/>
          <w:tab w:val="left" w:pos="2126"/>
          <w:tab w:val="left" w:pos="3189"/>
        </w:tabs>
        <w:spacing w:after="13" w:line="250" w:lineRule="auto"/>
        <w:rPr>
          <w:rFonts w:ascii="Helvetica" w:hAnsi="Helvetica" w:cs="Helvetica"/>
        </w:rPr>
      </w:pPr>
      <w:r w:rsidRPr="00B063FF">
        <w:rPr>
          <w:rFonts w:ascii="Helvetica" w:eastAsia="Arial" w:hAnsi="Helvetica" w:cs="Helvetica"/>
          <w:color w:val="000000" w:themeColor="text1"/>
          <w:sz w:val="24"/>
          <w:szCs w:val="24"/>
        </w:rPr>
        <w:t xml:space="preserve">Telefon: </w:t>
      </w:r>
      <w:r w:rsidRPr="00B063FF">
        <w:rPr>
          <w:rFonts w:ascii="Helvetica" w:hAnsi="Helvetica" w:cs="Helvetica"/>
        </w:rPr>
        <w:tab/>
      </w:r>
      <w:r w:rsidRPr="00B063FF">
        <w:rPr>
          <w:rFonts w:ascii="Helvetica" w:eastAsia="Arial" w:hAnsi="Helvetica" w:cs="Helvetica"/>
          <w:color w:val="000000" w:themeColor="text1"/>
          <w:sz w:val="24"/>
          <w:szCs w:val="24"/>
        </w:rPr>
        <w:t xml:space="preserve"> </w:t>
      </w:r>
      <w:r w:rsidRPr="00B063FF">
        <w:rPr>
          <w:rFonts w:ascii="Helvetica" w:hAnsi="Helvetica" w:cs="Helvetica"/>
        </w:rPr>
        <w:tab/>
      </w:r>
      <w:r w:rsidRPr="00B063FF">
        <w:rPr>
          <w:rFonts w:ascii="Helvetica" w:eastAsia="Arial" w:hAnsi="Helvetica" w:cs="Helvetica"/>
          <w:i/>
          <w:color w:val="000000" w:themeColor="text1"/>
          <w:sz w:val="24"/>
          <w:szCs w:val="24"/>
        </w:rPr>
        <w:t xml:space="preserve">doplnit </w:t>
      </w:r>
    </w:p>
    <w:p w:rsidR="00E91BA2" w:rsidRPr="00B063FF" w:rsidRDefault="00E91BA2" w:rsidP="00E91BA2">
      <w:pPr>
        <w:tabs>
          <w:tab w:val="center" w:pos="1142"/>
          <w:tab w:val="left" w:pos="2126"/>
          <w:tab w:val="left" w:pos="3189"/>
        </w:tabs>
        <w:spacing w:after="13" w:line="250" w:lineRule="auto"/>
        <w:rPr>
          <w:rFonts w:ascii="Helvetica" w:hAnsi="Helvetica" w:cs="Helvetica"/>
        </w:rPr>
      </w:pPr>
      <w:r>
        <w:rPr>
          <w:rFonts w:ascii="Helvetica" w:eastAsia="Arial" w:hAnsi="Helvetica" w:cs="Helvetica"/>
          <w:color w:val="000000" w:themeColor="text1"/>
          <w:sz w:val="24"/>
          <w:szCs w:val="24"/>
        </w:rPr>
        <w:t>e-mail</w:t>
      </w:r>
      <w:r w:rsidRPr="00B063FF">
        <w:rPr>
          <w:rFonts w:ascii="Helvetica" w:eastAsia="Arial" w:hAnsi="Helvetica" w:cs="Helvetica"/>
          <w:color w:val="000000" w:themeColor="text1"/>
          <w:sz w:val="24"/>
          <w:szCs w:val="24"/>
        </w:rPr>
        <w:t xml:space="preserve">: </w:t>
      </w:r>
      <w:r w:rsidRPr="00B063FF">
        <w:rPr>
          <w:rFonts w:ascii="Helvetica" w:hAnsi="Helvetica" w:cs="Helvetica"/>
        </w:rPr>
        <w:tab/>
      </w:r>
      <w:r w:rsidRPr="00B063FF">
        <w:rPr>
          <w:rFonts w:ascii="Helvetica" w:eastAsia="Arial" w:hAnsi="Helvetica" w:cs="Helvetica"/>
          <w:color w:val="000000" w:themeColor="text1"/>
          <w:sz w:val="24"/>
          <w:szCs w:val="24"/>
        </w:rPr>
        <w:t xml:space="preserve"> </w:t>
      </w:r>
      <w:r w:rsidRPr="00B063FF">
        <w:rPr>
          <w:rFonts w:ascii="Helvetica" w:hAnsi="Helvetica" w:cs="Helvetica"/>
        </w:rPr>
        <w:tab/>
      </w:r>
      <w:r w:rsidRPr="00B063FF">
        <w:rPr>
          <w:rFonts w:ascii="Helvetica" w:eastAsia="Arial" w:hAnsi="Helvetica" w:cs="Helvetica"/>
          <w:i/>
          <w:color w:val="000000" w:themeColor="text1"/>
          <w:sz w:val="24"/>
          <w:szCs w:val="24"/>
        </w:rPr>
        <w:t xml:space="preserve">doplnit </w:t>
      </w:r>
    </w:p>
    <w:p w:rsidR="00910377" w:rsidRPr="00B063FF" w:rsidRDefault="00910377" w:rsidP="00910377">
      <w:pPr>
        <w:spacing w:after="0" w:line="257" w:lineRule="auto"/>
        <w:ind w:left="2"/>
        <w:rPr>
          <w:rFonts w:ascii="Helvetica" w:hAnsi="Helvetica" w:cs="Helvetica"/>
        </w:rPr>
      </w:pPr>
    </w:p>
    <w:p w:rsidR="00910377" w:rsidRPr="00B063FF" w:rsidRDefault="00910377" w:rsidP="00910377">
      <w:pPr>
        <w:tabs>
          <w:tab w:val="center" w:pos="1925"/>
        </w:tabs>
        <w:spacing w:after="10" w:line="250" w:lineRule="auto"/>
        <w:rPr>
          <w:rFonts w:ascii="Helvetica" w:hAnsi="Helvetica" w:cs="Helvetica"/>
        </w:rPr>
      </w:pPr>
      <w:r w:rsidRPr="00B063FF">
        <w:rPr>
          <w:rFonts w:ascii="Helvetica" w:eastAsia="Arial" w:hAnsi="Helvetica" w:cs="Helvetica"/>
          <w:color w:val="000000" w:themeColor="text1"/>
          <w:sz w:val="24"/>
          <w:szCs w:val="24"/>
        </w:rPr>
        <w:t xml:space="preserve"> </w:t>
      </w:r>
      <w:r w:rsidRPr="00B063FF">
        <w:rPr>
          <w:rFonts w:ascii="Helvetica" w:hAnsi="Helvetica" w:cs="Helvetica"/>
        </w:rPr>
        <w:tab/>
      </w:r>
      <w:r w:rsidRPr="00B063FF">
        <w:rPr>
          <w:rFonts w:ascii="Helvetica" w:eastAsia="Arial" w:hAnsi="Helvetica" w:cs="Helvetica"/>
          <w:color w:val="000000" w:themeColor="text1"/>
          <w:sz w:val="24"/>
          <w:szCs w:val="24"/>
        </w:rPr>
        <w:t>(dále jen „Prodávající“)</w:t>
      </w:r>
    </w:p>
    <w:p w:rsidR="00E91BA2" w:rsidRDefault="00E91BA2" w:rsidP="00910377">
      <w:pPr>
        <w:spacing w:after="0" w:line="242" w:lineRule="auto"/>
        <w:ind w:left="-3" w:hanging="10"/>
        <w:rPr>
          <w:rFonts w:ascii="Helvetica" w:eastAsia="Arial" w:hAnsi="Helvetica" w:cs="Helvetica"/>
          <w:sz w:val="24"/>
        </w:rPr>
      </w:pPr>
    </w:p>
    <w:p w:rsidR="00910377" w:rsidRPr="00B063FF" w:rsidRDefault="00910377" w:rsidP="00910377">
      <w:pPr>
        <w:spacing w:after="0" w:line="242" w:lineRule="auto"/>
        <w:ind w:left="-3" w:hanging="10"/>
        <w:rPr>
          <w:rFonts w:ascii="Helvetica" w:hAnsi="Helvetica" w:cs="Helvetica"/>
        </w:rPr>
      </w:pPr>
      <w:r w:rsidRPr="00B063FF">
        <w:rPr>
          <w:rFonts w:ascii="Helvetica" w:eastAsia="Arial" w:hAnsi="Helvetica" w:cs="Helvetica"/>
          <w:sz w:val="24"/>
        </w:rPr>
        <w:t xml:space="preserve">(Kupující a Prodávající jednotlivě jako „Smluvní strana“ a společně jako „Smluvní strany“) uzavírají </w:t>
      </w:r>
      <w:r w:rsidRPr="00B063FF">
        <w:rPr>
          <w:rFonts w:ascii="Helvetica" w:eastAsia="Arial" w:hAnsi="Helvetica" w:cs="Helvetica"/>
          <w:b/>
          <w:sz w:val="24"/>
        </w:rPr>
        <w:t xml:space="preserve">kupní smlouvu na dodávku IT/AV/VR vybavení </w:t>
      </w:r>
      <w:r w:rsidRPr="00B063FF">
        <w:rPr>
          <w:rFonts w:ascii="Helvetica" w:eastAsia="Arial" w:hAnsi="Helvetica" w:cs="Helvetica"/>
          <w:sz w:val="24"/>
        </w:rPr>
        <w:t xml:space="preserve">tohoto obsahu: </w:t>
      </w:r>
    </w:p>
    <w:p w:rsidR="00910377" w:rsidRPr="00B063FF" w:rsidRDefault="00910377" w:rsidP="00910377">
      <w:pPr>
        <w:spacing w:after="21"/>
        <w:ind w:left="117"/>
        <w:jc w:val="center"/>
        <w:rPr>
          <w:rFonts w:ascii="Helvetica" w:hAnsi="Helvetica" w:cs="Helvetica"/>
        </w:rPr>
      </w:pPr>
      <w:r w:rsidRPr="00B063FF">
        <w:rPr>
          <w:rFonts w:ascii="Helvetica" w:eastAsia="Arial" w:hAnsi="Helvetica" w:cs="Helvetica"/>
        </w:rPr>
        <w:t xml:space="preserve">  </w:t>
      </w:r>
    </w:p>
    <w:p w:rsidR="00910377" w:rsidRPr="00B063FF" w:rsidRDefault="00910377" w:rsidP="00910377">
      <w:pPr>
        <w:spacing w:after="0"/>
        <w:ind w:left="2"/>
        <w:rPr>
          <w:rFonts w:ascii="Helvetica" w:hAnsi="Helvetica" w:cs="Helvetica"/>
        </w:rPr>
      </w:pPr>
      <w:r w:rsidRPr="00B063FF">
        <w:rPr>
          <w:rFonts w:ascii="Helvetica" w:eastAsia="Arial" w:hAnsi="Helvetica" w:cs="Helvetica"/>
          <w:b/>
          <w:sz w:val="24"/>
        </w:rPr>
        <w:lastRenderedPageBreak/>
        <w:t xml:space="preserve"> </w:t>
      </w:r>
      <w:r w:rsidRPr="00B063FF">
        <w:rPr>
          <w:rFonts w:ascii="Helvetica" w:eastAsia="Arial" w:hAnsi="Helvetica" w:cs="Helvetica"/>
          <w:b/>
          <w:sz w:val="24"/>
        </w:rPr>
        <w:tab/>
        <w:t xml:space="preserve"> </w:t>
      </w:r>
    </w:p>
    <w:p w:rsidR="00910377" w:rsidRPr="00B063FF" w:rsidRDefault="00910377" w:rsidP="00910377">
      <w:pPr>
        <w:pStyle w:val="Nadpis4"/>
        <w:ind w:left="370" w:right="360"/>
        <w:rPr>
          <w:rFonts w:ascii="Helvetica" w:hAnsi="Helvetica" w:cs="Helvetica"/>
        </w:rPr>
      </w:pPr>
      <w:r w:rsidRPr="00B063FF">
        <w:rPr>
          <w:rFonts w:ascii="Helvetica" w:hAnsi="Helvetica" w:cs="Helvetica"/>
        </w:rPr>
        <w:t xml:space="preserve">Preambule </w:t>
      </w:r>
    </w:p>
    <w:p w:rsidR="00910377" w:rsidRPr="00B063FF" w:rsidRDefault="00910377" w:rsidP="00910377">
      <w:pPr>
        <w:spacing w:after="0"/>
        <w:ind w:left="2"/>
        <w:rPr>
          <w:rFonts w:ascii="Helvetica" w:hAnsi="Helvetica" w:cs="Helvetica"/>
        </w:rPr>
      </w:pPr>
      <w:r w:rsidRPr="00B063FF">
        <w:rPr>
          <w:rFonts w:ascii="Helvetica" w:eastAsia="Arial" w:hAnsi="Helvetica" w:cs="Helvetica"/>
          <w:sz w:val="24"/>
        </w:rPr>
        <w:t xml:space="preserve"> </w:t>
      </w:r>
    </w:p>
    <w:p w:rsidR="00910377" w:rsidRPr="00B063FF" w:rsidRDefault="00910377" w:rsidP="00910377">
      <w:pPr>
        <w:spacing w:after="0" w:line="250" w:lineRule="auto"/>
        <w:ind w:left="12" w:hanging="10"/>
        <w:jc w:val="both"/>
        <w:rPr>
          <w:rFonts w:ascii="Helvetica" w:hAnsi="Helvetica" w:cs="Helvetica"/>
        </w:rPr>
      </w:pPr>
      <w:r w:rsidRPr="00B063FF">
        <w:rPr>
          <w:rFonts w:ascii="Helvetica" w:eastAsia="Arial" w:hAnsi="Helvetica" w:cs="Helvetica"/>
          <w:sz w:val="24"/>
        </w:rPr>
        <w:t xml:space="preserve">Smluvní strany uzavírají tuto </w:t>
      </w:r>
      <w:r w:rsidR="00AB3DCD">
        <w:rPr>
          <w:rFonts w:ascii="Helvetica" w:eastAsia="Arial" w:hAnsi="Helvetica" w:cs="Helvetica"/>
          <w:sz w:val="24"/>
        </w:rPr>
        <w:t>S</w:t>
      </w:r>
      <w:r w:rsidRPr="00B063FF">
        <w:rPr>
          <w:rFonts w:ascii="Helvetica" w:eastAsia="Arial" w:hAnsi="Helvetica" w:cs="Helvetica"/>
          <w:sz w:val="24"/>
        </w:rPr>
        <w:t xml:space="preserve">mlouvu na základě výsledku </w:t>
      </w:r>
      <w:r>
        <w:rPr>
          <w:rFonts w:ascii="Helvetica" w:eastAsia="Arial" w:hAnsi="Helvetica" w:cs="Helvetica"/>
          <w:sz w:val="24"/>
        </w:rPr>
        <w:t>zadávacího</w:t>
      </w:r>
      <w:r w:rsidRPr="00B063FF">
        <w:rPr>
          <w:rFonts w:ascii="Helvetica" w:eastAsia="Arial" w:hAnsi="Helvetica" w:cs="Helvetica"/>
          <w:sz w:val="24"/>
        </w:rPr>
        <w:t xml:space="preserve"> řízení vedeného pro nadlimitní veřejnou zakázku na dodávky dle zákona č. 134/2016 Sb., o zadávání veřejných zakázek v platném znění a vyhlášenou kupujícím jako zadavatelem pod názvem „IT/AV/VR vybavení (OP JAK - Ph.D. </w:t>
      </w:r>
      <w:proofErr w:type="spellStart"/>
      <w:r w:rsidRPr="00B063FF">
        <w:rPr>
          <w:rFonts w:ascii="Helvetica" w:eastAsia="Arial" w:hAnsi="Helvetica" w:cs="Helvetica"/>
          <w:sz w:val="24"/>
        </w:rPr>
        <w:t>Infra</w:t>
      </w:r>
      <w:proofErr w:type="spellEnd"/>
      <w:r w:rsidRPr="00B063FF">
        <w:rPr>
          <w:rFonts w:ascii="Helvetica" w:eastAsia="Arial" w:hAnsi="Helvetica" w:cs="Helvetica"/>
          <w:sz w:val="24"/>
        </w:rPr>
        <w:t>)</w:t>
      </w:r>
      <w:r w:rsidR="005815A8">
        <w:rPr>
          <w:rFonts w:ascii="Helvetica" w:eastAsia="Arial" w:hAnsi="Helvetica" w:cs="Helvetica"/>
          <w:sz w:val="24"/>
        </w:rPr>
        <w:t xml:space="preserve"> – opakované řízení</w:t>
      </w:r>
      <w:r w:rsidRPr="00B063FF">
        <w:rPr>
          <w:rFonts w:ascii="Helvetica" w:eastAsia="Arial" w:hAnsi="Helvetica" w:cs="Helvetica"/>
          <w:sz w:val="24"/>
        </w:rPr>
        <w:t xml:space="preserve">“, </w:t>
      </w:r>
      <w:r w:rsidR="00E814D7" w:rsidRPr="00FC302B">
        <w:rPr>
          <w:rFonts w:ascii="Helvetica" w:eastAsia="Arial" w:hAnsi="Helvetica" w:cs="Helvetica"/>
          <w:sz w:val="24"/>
        </w:rPr>
        <w:t xml:space="preserve">v rámci projektu </w:t>
      </w:r>
      <w:proofErr w:type="spellStart"/>
      <w:r w:rsidR="00E814D7" w:rsidRPr="00FC302B">
        <w:rPr>
          <w:rFonts w:ascii="Helvetica" w:eastAsia="Arial" w:hAnsi="Helvetica" w:cs="Helvetica"/>
          <w:sz w:val="24"/>
        </w:rPr>
        <w:t>spolufinancováného</w:t>
      </w:r>
      <w:proofErr w:type="spellEnd"/>
      <w:r w:rsidR="00E814D7" w:rsidRPr="00FC302B">
        <w:rPr>
          <w:rFonts w:ascii="Helvetica" w:eastAsia="Arial" w:hAnsi="Helvetica" w:cs="Helvetica"/>
          <w:sz w:val="24"/>
        </w:rPr>
        <w:t xml:space="preserve"> z programu OP JAK </w:t>
      </w:r>
      <w:proofErr w:type="spellStart"/>
      <w:r w:rsidR="00E814D7" w:rsidRPr="00FC302B">
        <w:rPr>
          <w:rFonts w:ascii="Helvetica" w:eastAsia="Arial" w:hAnsi="Helvetica" w:cs="Helvetica"/>
          <w:sz w:val="24"/>
        </w:rPr>
        <w:t>reg</w:t>
      </w:r>
      <w:proofErr w:type="spellEnd"/>
      <w:r w:rsidR="00E814D7" w:rsidRPr="00FC302B">
        <w:rPr>
          <w:rFonts w:ascii="Helvetica" w:eastAsia="Arial" w:hAnsi="Helvetica" w:cs="Helvetica"/>
          <w:sz w:val="24"/>
        </w:rPr>
        <w:t>. č.  CZ.02.01.01/00/22_012/0007109, název Projektu: „Rozvoj infrastrukturního zázemí doktorských studijních programů na VŠE v Praze."</w:t>
      </w:r>
      <w:r w:rsidR="00FC302B">
        <w:rPr>
          <w:rFonts w:ascii="Helvetica" w:eastAsia="Arial" w:hAnsi="Helvetica" w:cs="Helvetica"/>
          <w:sz w:val="24"/>
        </w:rPr>
        <w:t xml:space="preserve">, </w:t>
      </w:r>
      <w:r w:rsidRPr="00B063FF">
        <w:rPr>
          <w:rFonts w:ascii="Helvetica" w:eastAsia="Arial" w:hAnsi="Helvetica" w:cs="Helvetica"/>
          <w:sz w:val="24"/>
        </w:rPr>
        <w:t xml:space="preserve">kdy nabídka prodávajícího byla kupujícím vybrána jako vítězná. </w:t>
      </w:r>
    </w:p>
    <w:p w:rsidR="00910377" w:rsidRPr="00B063FF" w:rsidRDefault="00910377" w:rsidP="00910377">
      <w:pPr>
        <w:spacing w:after="0"/>
        <w:ind w:left="2"/>
        <w:rPr>
          <w:rFonts w:ascii="Helvetica" w:hAnsi="Helvetica" w:cs="Helvetica"/>
        </w:rPr>
      </w:pPr>
      <w:r w:rsidRPr="00B063FF">
        <w:rPr>
          <w:rFonts w:ascii="Helvetica" w:eastAsia="Arial" w:hAnsi="Helvetica" w:cs="Helvetica"/>
          <w:sz w:val="24"/>
        </w:rPr>
        <w:t xml:space="preserve"> </w:t>
      </w:r>
    </w:p>
    <w:p w:rsidR="00910377" w:rsidRPr="00B063FF" w:rsidRDefault="00910377" w:rsidP="00910377">
      <w:pPr>
        <w:pStyle w:val="Nadpis4"/>
        <w:spacing w:after="98"/>
        <w:ind w:left="370" w:right="3"/>
        <w:rPr>
          <w:rFonts w:ascii="Helvetica" w:hAnsi="Helvetica" w:cs="Helvetica"/>
        </w:rPr>
      </w:pPr>
      <w:r w:rsidRPr="00B063FF">
        <w:rPr>
          <w:rFonts w:ascii="Helvetica" w:hAnsi="Helvetica" w:cs="Helvetica"/>
        </w:rPr>
        <w:t xml:space="preserve">1. Předmět smlouvy </w:t>
      </w:r>
    </w:p>
    <w:p w:rsidR="00910377" w:rsidRPr="00B063FF" w:rsidRDefault="00910377" w:rsidP="00910377">
      <w:pPr>
        <w:spacing w:after="113" w:line="250" w:lineRule="auto"/>
        <w:ind w:left="1067" w:hanging="720"/>
        <w:jc w:val="both"/>
        <w:rPr>
          <w:rFonts w:ascii="Helvetica" w:eastAsia="Arial" w:hAnsi="Helvetica" w:cs="Helvetica"/>
          <w:sz w:val="24"/>
        </w:rPr>
      </w:pPr>
      <w:r w:rsidRPr="00B063FF">
        <w:rPr>
          <w:rFonts w:ascii="Helvetica" w:eastAsia="Arial" w:hAnsi="Helvetica" w:cs="Helvetica"/>
          <w:sz w:val="24"/>
        </w:rPr>
        <w:t xml:space="preserve">1.1 </w:t>
      </w:r>
      <w:r w:rsidRPr="00B063FF">
        <w:rPr>
          <w:rFonts w:ascii="Helvetica" w:eastAsia="Arial" w:hAnsi="Helvetica" w:cs="Helvetica"/>
          <w:sz w:val="24"/>
        </w:rPr>
        <w:tab/>
        <w:t xml:space="preserve">Předmětem plnění je dodávka IT/AV/VR vybavení (dále jen „Zboží“) dle specifikace v příloze č. 1, jež tvoří nedílnou součást této </w:t>
      </w:r>
      <w:r w:rsidR="00AB3DCD">
        <w:rPr>
          <w:rFonts w:ascii="Helvetica" w:eastAsia="Arial" w:hAnsi="Helvetica" w:cs="Helvetica"/>
          <w:sz w:val="24"/>
        </w:rPr>
        <w:t>S</w:t>
      </w:r>
      <w:r w:rsidRPr="00B063FF">
        <w:rPr>
          <w:rFonts w:ascii="Helvetica" w:eastAsia="Arial" w:hAnsi="Helvetica" w:cs="Helvetica"/>
          <w:sz w:val="24"/>
        </w:rPr>
        <w:t xml:space="preserve">mlouvy. </w:t>
      </w:r>
    </w:p>
    <w:p w:rsidR="00910377" w:rsidRPr="00B063FF" w:rsidRDefault="00910377" w:rsidP="00910377">
      <w:pPr>
        <w:spacing w:after="113" w:line="250" w:lineRule="auto"/>
        <w:ind w:left="1067" w:hanging="720"/>
        <w:jc w:val="both"/>
        <w:rPr>
          <w:rFonts w:ascii="Helvetica" w:hAnsi="Helvetica" w:cs="Helvetica"/>
        </w:rPr>
      </w:pPr>
      <w:r w:rsidRPr="00B063FF">
        <w:rPr>
          <w:rFonts w:ascii="Helvetica" w:eastAsia="Arial" w:hAnsi="Helvetica" w:cs="Helvetica"/>
          <w:sz w:val="24"/>
        </w:rPr>
        <w:t xml:space="preserve">1.2 </w:t>
      </w:r>
      <w:r w:rsidRPr="00B063FF">
        <w:rPr>
          <w:rFonts w:ascii="Helvetica" w:eastAsia="Arial" w:hAnsi="Helvetica" w:cs="Helvetica"/>
          <w:sz w:val="24"/>
        </w:rPr>
        <w:tab/>
        <w:t xml:space="preserve">Kupující se zavazuje zaplatit cenu plnění sjednanou v čl. 4. odst. 4.1 této </w:t>
      </w:r>
      <w:r w:rsidR="00AB3DCD">
        <w:rPr>
          <w:rFonts w:ascii="Helvetica" w:eastAsia="Arial" w:hAnsi="Helvetica" w:cs="Helvetica"/>
          <w:sz w:val="24"/>
        </w:rPr>
        <w:t>S</w:t>
      </w:r>
      <w:r w:rsidRPr="00B063FF">
        <w:rPr>
          <w:rFonts w:ascii="Helvetica" w:eastAsia="Arial" w:hAnsi="Helvetica" w:cs="Helvetica"/>
          <w:sz w:val="24"/>
        </w:rPr>
        <w:t xml:space="preserve">mlouvy. </w:t>
      </w:r>
    </w:p>
    <w:p w:rsidR="00910377" w:rsidRPr="00B063FF" w:rsidRDefault="00910377" w:rsidP="00910377">
      <w:pPr>
        <w:pStyle w:val="Nadpis4"/>
        <w:spacing w:after="98"/>
        <w:ind w:left="370" w:right="3"/>
        <w:rPr>
          <w:rFonts w:ascii="Helvetica" w:hAnsi="Helvetica" w:cs="Helvetica"/>
        </w:rPr>
      </w:pPr>
      <w:r w:rsidRPr="00B063FF">
        <w:rPr>
          <w:rFonts w:ascii="Helvetica" w:hAnsi="Helvetica" w:cs="Helvetica"/>
        </w:rPr>
        <w:t xml:space="preserve">2. Dodací podmínky </w:t>
      </w:r>
    </w:p>
    <w:p w:rsidR="00910377" w:rsidRPr="00B063FF" w:rsidRDefault="00910377" w:rsidP="00910377">
      <w:pPr>
        <w:spacing w:after="113" w:line="250" w:lineRule="auto"/>
        <w:ind w:left="1067" w:hanging="720"/>
        <w:jc w:val="both"/>
        <w:rPr>
          <w:rFonts w:ascii="Helvetica" w:hAnsi="Helvetica" w:cs="Helvetica"/>
        </w:rPr>
      </w:pPr>
      <w:r w:rsidRPr="00B063FF">
        <w:rPr>
          <w:rFonts w:ascii="Helvetica" w:eastAsia="Arial" w:hAnsi="Helvetica" w:cs="Helvetica"/>
          <w:sz w:val="24"/>
        </w:rPr>
        <w:t xml:space="preserve">2.1 </w:t>
      </w:r>
      <w:r w:rsidRPr="00B063FF">
        <w:rPr>
          <w:rFonts w:ascii="Helvetica" w:eastAsia="Arial" w:hAnsi="Helvetica" w:cs="Helvetica"/>
          <w:sz w:val="24"/>
        </w:rPr>
        <w:tab/>
        <w:t xml:space="preserve">Všechny součásti předmětu plnění musí být originální, nově vyrobené, nepoužité, určené pro český trh. </w:t>
      </w:r>
      <w:r w:rsidRPr="00B063FF">
        <w:rPr>
          <w:rFonts w:ascii="Helvetica" w:eastAsia="Arial" w:hAnsi="Helvetica" w:cs="Helvetica"/>
        </w:rPr>
        <w:t xml:space="preserve">Pokud by </w:t>
      </w:r>
      <w:r>
        <w:rPr>
          <w:rFonts w:ascii="Helvetica" w:eastAsia="Arial" w:hAnsi="Helvetica" w:cs="Helvetica"/>
        </w:rPr>
        <w:t>kupující</w:t>
      </w:r>
      <w:r w:rsidRPr="00B063FF">
        <w:rPr>
          <w:rFonts w:ascii="Helvetica" w:eastAsia="Arial" w:hAnsi="Helvetica" w:cs="Helvetica"/>
        </w:rPr>
        <w:t xml:space="preserve"> zjistil, že některé zařízení nebo komponenta nebyla určena pro český trh, je oprávněn takové zařízení nebo komponentu odmítnout a po </w:t>
      </w:r>
      <w:r>
        <w:rPr>
          <w:rFonts w:ascii="Helvetica" w:eastAsia="Arial" w:hAnsi="Helvetica" w:cs="Helvetica"/>
        </w:rPr>
        <w:t>prodávajícím</w:t>
      </w:r>
      <w:r w:rsidRPr="00B063FF">
        <w:rPr>
          <w:rFonts w:ascii="Helvetica" w:eastAsia="Arial" w:hAnsi="Helvetica" w:cs="Helvetica"/>
        </w:rPr>
        <w:t xml:space="preserve"> požadovat jeho bezúplatnou výměnu za příslušný model určený pro český trh. </w:t>
      </w:r>
      <w:r w:rsidRPr="00B063FF">
        <w:rPr>
          <w:rFonts w:ascii="Helvetica" w:eastAsia="Arial" w:hAnsi="Helvetica" w:cs="Helvetica"/>
          <w:sz w:val="24"/>
        </w:rPr>
        <w:t xml:space="preserve"> </w:t>
      </w:r>
    </w:p>
    <w:p w:rsidR="00910377" w:rsidRPr="00B063FF" w:rsidRDefault="00910377" w:rsidP="00910377">
      <w:pPr>
        <w:spacing w:after="113" w:line="250" w:lineRule="auto"/>
        <w:ind w:left="1067" w:hanging="720"/>
        <w:jc w:val="both"/>
        <w:rPr>
          <w:rFonts w:ascii="Helvetica" w:hAnsi="Helvetica" w:cs="Helvetica"/>
        </w:rPr>
      </w:pPr>
      <w:r w:rsidRPr="00B063FF">
        <w:rPr>
          <w:rFonts w:ascii="Helvetica" w:eastAsia="Arial" w:hAnsi="Helvetica" w:cs="Helvetica"/>
          <w:sz w:val="24"/>
        </w:rPr>
        <w:t xml:space="preserve">2.2 </w:t>
      </w:r>
      <w:r w:rsidRPr="00B063FF">
        <w:rPr>
          <w:rFonts w:ascii="Helvetica" w:eastAsia="Arial" w:hAnsi="Helvetica" w:cs="Helvetica"/>
          <w:sz w:val="24"/>
        </w:rPr>
        <w:tab/>
        <w:t xml:space="preserve">Kupující má právo odmítnout zboží, které prokazatelně nebylo určené pro </w:t>
      </w:r>
      <w:r w:rsidR="00EB12C7">
        <w:rPr>
          <w:rFonts w:ascii="Helvetica" w:eastAsia="Arial" w:hAnsi="Helvetica" w:cs="Helvetica"/>
          <w:sz w:val="24"/>
        </w:rPr>
        <w:t xml:space="preserve">evropský </w:t>
      </w:r>
      <w:r w:rsidRPr="00B063FF">
        <w:rPr>
          <w:rFonts w:ascii="Helvetica" w:eastAsia="Arial" w:hAnsi="Helvetica" w:cs="Helvetica"/>
          <w:sz w:val="24"/>
        </w:rPr>
        <w:t xml:space="preserve">trh a požadovat dodání příslušného zařízení určeného pro </w:t>
      </w:r>
      <w:r w:rsidR="00EB12C7">
        <w:rPr>
          <w:rFonts w:ascii="Helvetica" w:eastAsia="Arial" w:hAnsi="Helvetica" w:cs="Helvetica"/>
          <w:sz w:val="24"/>
        </w:rPr>
        <w:t>evropský</w:t>
      </w:r>
      <w:r w:rsidR="00EB12C7" w:rsidRPr="00B063FF">
        <w:rPr>
          <w:rFonts w:ascii="Helvetica" w:eastAsia="Arial" w:hAnsi="Helvetica" w:cs="Helvetica"/>
          <w:sz w:val="24"/>
        </w:rPr>
        <w:t xml:space="preserve"> </w:t>
      </w:r>
      <w:r w:rsidRPr="00B063FF">
        <w:rPr>
          <w:rFonts w:ascii="Helvetica" w:eastAsia="Arial" w:hAnsi="Helvetica" w:cs="Helvetica"/>
          <w:sz w:val="24"/>
        </w:rPr>
        <w:t xml:space="preserve">trh, a to do deseti pracovních dnů od prokazatelného a odůvodněného odmítnutí daného výrobku. Za prokazatelný způsob odmítnutí je považován e-mail s přesnou specifikací a důvodem odmítnutí příslušného zboží zaslaný na uvedenou adresu kontaktní osoby Prodávajícího.  </w:t>
      </w:r>
    </w:p>
    <w:p w:rsidR="00910377" w:rsidRPr="00B063FF" w:rsidRDefault="00910377" w:rsidP="00910377">
      <w:pPr>
        <w:spacing w:after="118" w:line="242" w:lineRule="auto"/>
        <w:ind w:left="1080" w:hanging="720"/>
        <w:rPr>
          <w:rFonts w:ascii="Helvetica" w:hAnsi="Helvetica" w:cs="Helvetica"/>
        </w:rPr>
      </w:pPr>
      <w:r w:rsidRPr="00B063FF">
        <w:rPr>
          <w:rFonts w:ascii="Helvetica" w:eastAsia="Arial" w:hAnsi="Helvetica" w:cs="Helvetica"/>
          <w:sz w:val="24"/>
        </w:rPr>
        <w:t xml:space="preserve">2.3 </w:t>
      </w:r>
      <w:r w:rsidRPr="00B063FF">
        <w:rPr>
          <w:rFonts w:ascii="Helvetica" w:eastAsia="Arial" w:hAnsi="Helvetica" w:cs="Helvetica"/>
          <w:sz w:val="24"/>
        </w:rPr>
        <w:tab/>
        <w:t xml:space="preserve">Prodávající prohlašuje a odpovídá za to, že dodané zboží odpovídá platné dokumentaci, předpisům výrobce a příslušným technickým normám České republiky.  </w:t>
      </w:r>
    </w:p>
    <w:p w:rsidR="00910377" w:rsidRPr="00B063FF" w:rsidRDefault="00910377" w:rsidP="00910377">
      <w:pPr>
        <w:spacing w:after="113" w:line="250" w:lineRule="auto"/>
        <w:ind w:left="1067" w:hanging="720"/>
        <w:jc w:val="both"/>
        <w:rPr>
          <w:rFonts w:ascii="Helvetica" w:eastAsia="Arial" w:hAnsi="Helvetica" w:cs="Helvetica"/>
          <w:sz w:val="24"/>
        </w:rPr>
      </w:pPr>
      <w:r w:rsidRPr="00B063FF">
        <w:rPr>
          <w:rFonts w:ascii="Helvetica" w:eastAsia="Arial" w:hAnsi="Helvetica" w:cs="Helvetica"/>
          <w:sz w:val="24"/>
        </w:rPr>
        <w:t xml:space="preserve">2.4 </w:t>
      </w:r>
      <w:r w:rsidRPr="00B063FF">
        <w:rPr>
          <w:rFonts w:ascii="Helvetica" w:eastAsia="Arial" w:hAnsi="Helvetica" w:cs="Helvetica"/>
          <w:sz w:val="24"/>
        </w:rPr>
        <w:tab/>
        <w:t xml:space="preserve">O předání kompletního předmětu plnění bude sepsán Předávací protokol, který bude označen číslem této </w:t>
      </w:r>
      <w:r w:rsidR="00AB3DCD">
        <w:rPr>
          <w:rFonts w:ascii="Helvetica" w:eastAsia="Arial" w:hAnsi="Helvetica" w:cs="Helvetica"/>
          <w:sz w:val="24"/>
        </w:rPr>
        <w:t>S</w:t>
      </w:r>
      <w:r w:rsidRPr="00B063FF">
        <w:rPr>
          <w:rFonts w:ascii="Helvetica" w:eastAsia="Arial" w:hAnsi="Helvetica" w:cs="Helvetica"/>
          <w:sz w:val="24"/>
        </w:rPr>
        <w:t xml:space="preserve">mlouvy, identifikací kupujícího a uvedením čísla projektu: </w:t>
      </w:r>
      <w:r w:rsidRPr="00B063FF">
        <w:rPr>
          <w:rFonts w:ascii="Helvetica" w:eastAsia="Arial" w:hAnsi="Helvetica" w:cs="Helvetica"/>
          <w:b/>
          <w:bCs/>
          <w:sz w:val="24"/>
        </w:rPr>
        <w:t>CZ.02.01.01/00/22_012/0007109</w:t>
      </w:r>
      <w:r w:rsidRPr="00B063FF">
        <w:rPr>
          <w:rFonts w:ascii="Helvetica" w:eastAsia="Arial" w:hAnsi="Helvetica" w:cs="Helvetica"/>
          <w:sz w:val="24"/>
        </w:rPr>
        <w:t>. Souhlas s obsahem Předávacího protokolu stvrdí obě strany podpisem.</w:t>
      </w:r>
    </w:p>
    <w:p w:rsidR="00910377" w:rsidRPr="00B063FF" w:rsidRDefault="00910377" w:rsidP="00910377">
      <w:pPr>
        <w:spacing w:after="113" w:line="250" w:lineRule="auto"/>
        <w:ind w:left="1067" w:hanging="720"/>
        <w:jc w:val="both"/>
        <w:rPr>
          <w:rFonts w:ascii="Helvetica" w:eastAsia="Arial" w:hAnsi="Helvetica" w:cs="Helvetica"/>
          <w:sz w:val="24"/>
        </w:rPr>
      </w:pPr>
      <w:r w:rsidRPr="00B063FF">
        <w:rPr>
          <w:rFonts w:ascii="Helvetica" w:eastAsia="Arial" w:hAnsi="Helvetica" w:cs="Helvetica"/>
          <w:sz w:val="24"/>
        </w:rPr>
        <w:t>2.5</w:t>
      </w:r>
      <w:r w:rsidRPr="00B063FF">
        <w:rPr>
          <w:rFonts w:ascii="Helvetica" w:eastAsia="Arial" w:hAnsi="Helvetica" w:cs="Helvetica"/>
          <w:sz w:val="24"/>
        </w:rPr>
        <w:tab/>
        <w:t>Oboustranně podepsaný Předávací protokol je podmínkou pro vystavení faktury.</w:t>
      </w:r>
    </w:p>
    <w:p w:rsidR="00910377" w:rsidRPr="00B063FF" w:rsidRDefault="00910377" w:rsidP="00910377">
      <w:pPr>
        <w:pStyle w:val="Nadpis4"/>
        <w:spacing w:after="119"/>
        <w:ind w:left="370" w:right="0"/>
        <w:rPr>
          <w:rFonts w:ascii="Helvetica" w:hAnsi="Helvetica" w:cs="Helvetica"/>
        </w:rPr>
      </w:pPr>
      <w:r w:rsidRPr="00B063FF">
        <w:rPr>
          <w:rFonts w:ascii="Helvetica" w:hAnsi="Helvetica" w:cs="Helvetica"/>
        </w:rPr>
        <w:t>3. M</w:t>
      </w:r>
      <w:bookmarkStart w:id="1" w:name="_GoBack"/>
      <w:bookmarkEnd w:id="1"/>
      <w:r w:rsidRPr="00B063FF">
        <w:rPr>
          <w:rFonts w:ascii="Helvetica" w:hAnsi="Helvetica" w:cs="Helvetica"/>
        </w:rPr>
        <w:t xml:space="preserve">ísto a čas plnění </w:t>
      </w:r>
    </w:p>
    <w:p w:rsidR="00910377" w:rsidRPr="00B063FF" w:rsidRDefault="00910377" w:rsidP="00910377">
      <w:pPr>
        <w:spacing w:after="0" w:line="276" w:lineRule="auto"/>
        <w:ind w:left="426"/>
        <w:rPr>
          <w:rFonts w:ascii="Helvetica" w:eastAsia="Arial" w:hAnsi="Helvetica" w:cs="Helvetica"/>
          <w:sz w:val="24"/>
        </w:rPr>
      </w:pPr>
      <w:r w:rsidRPr="00B063FF">
        <w:rPr>
          <w:rFonts w:ascii="Helvetica" w:eastAsia="Arial" w:hAnsi="Helvetica" w:cs="Helvetica"/>
          <w:sz w:val="24"/>
        </w:rPr>
        <w:t xml:space="preserve">3.1      Místem plnění je: </w:t>
      </w:r>
    </w:p>
    <w:p w:rsidR="00910377" w:rsidRPr="00B063FF" w:rsidRDefault="00910377" w:rsidP="0028151C">
      <w:pPr>
        <w:spacing w:before="120" w:after="120" w:line="276" w:lineRule="auto"/>
        <w:ind w:left="1134" w:firstLine="284"/>
        <w:rPr>
          <w:rFonts w:ascii="Helvetica" w:eastAsia="Arial" w:hAnsi="Helvetica" w:cs="Helvetica"/>
          <w:sz w:val="24"/>
        </w:rPr>
      </w:pPr>
      <w:r w:rsidRPr="00B063FF">
        <w:rPr>
          <w:rFonts w:ascii="Helvetica" w:eastAsia="Arial" w:hAnsi="Helvetica" w:cs="Helvetica"/>
          <w:sz w:val="24"/>
        </w:rPr>
        <w:t xml:space="preserve">Vysoká škola ekonomická, nám. W. Churchilla 1938/4, Praha 3 </w:t>
      </w:r>
    </w:p>
    <w:p w:rsidR="00910377" w:rsidRPr="00B063FF" w:rsidRDefault="00910377" w:rsidP="00910377">
      <w:pPr>
        <w:spacing w:after="0" w:line="250" w:lineRule="auto"/>
        <w:ind w:left="1067" w:hanging="720"/>
        <w:jc w:val="both"/>
        <w:rPr>
          <w:rFonts w:ascii="Helvetica" w:hAnsi="Helvetica" w:cs="Helvetica"/>
        </w:rPr>
      </w:pPr>
      <w:r w:rsidRPr="00B063FF">
        <w:rPr>
          <w:rFonts w:ascii="Helvetica" w:eastAsia="Arial" w:hAnsi="Helvetica" w:cs="Helvetica"/>
          <w:sz w:val="24"/>
        </w:rPr>
        <w:t xml:space="preserve">3.2 </w:t>
      </w:r>
      <w:r w:rsidRPr="00B063FF">
        <w:rPr>
          <w:rFonts w:ascii="Helvetica" w:eastAsia="Arial" w:hAnsi="Helvetica" w:cs="Helvetica"/>
          <w:sz w:val="24"/>
        </w:rPr>
        <w:tab/>
        <w:t>Prodávající se zavazuje předmět plnění předat kupujícímu bez vad, a to zcela způsobilé k jeho řádnému užívání nejpozději v termínu do</w:t>
      </w:r>
      <w:proofErr w:type="gramStart"/>
      <w:r w:rsidRPr="0028151C">
        <w:rPr>
          <w:rFonts w:ascii="Helvetica" w:eastAsia="Arial" w:hAnsi="Helvetica" w:cs="Helvetica"/>
          <w:color w:val="808080" w:themeColor="background1" w:themeShade="80"/>
          <w:sz w:val="24"/>
        </w:rPr>
        <w:t xml:space="preserve"> </w:t>
      </w:r>
      <w:r w:rsidR="0028151C" w:rsidRPr="0028151C">
        <w:rPr>
          <w:rFonts w:ascii="Helvetica" w:eastAsia="Arial" w:hAnsi="Helvetica" w:cs="Helvetica"/>
          <w:i/>
          <w:iCs/>
          <w:color w:val="808080" w:themeColor="background1" w:themeShade="80"/>
          <w:sz w:val="24"/>
          <w:szCs w:val="24"/>
        </w:rPr>
        <w:t>..</w:t>
      </w:r>
      <w:proofErr w:type="gramEnd"/>
      <w:r w:rsidR="0028151C" w:rsidRPr="0028151C">
        <w:rPr>
          <w:rFonts w:ascii="Helvetica" w:eastAsia="Arial" w:hAnsi="Helvetica" w:cs="Helvetica"/>
          <w:i/>
          <w:iCs/>
          <w:color w:val="808080" w:themeColor="background1" w:themeShade="80"/>
          <w:sz w:val="24"/>
          <w:szCs w:val="24"/>
        </w:rPr>
        <w:t>doplnit.</w:t>
      </w:r>
      <w:r w:rsidRPr="00B063FF">
        <w:rPr>
          <w:rFonts w:ascii="Helvetica" w:eastAsia="Arial" w:hAnsi="Helvetica" w:cs="Helvetica"/>
          <w:sz w:val="24"/>
        </w:rPr>
        <w:t xml:space="preserve"> dnů </w:t>
      </w:r>
      <w:r w:rsidR="002D0FDA">
        <w:rPr>
          <w:rFonts w:ascii="Helvetica" w:eastAsia="Arial" w:hAnsi="Helvetica" w:cs="Helvetica"/>
          <w:sz w:val="24"/>
        </w:rPr>
        <w:t>nabytí účinnosti</w:t>
      </w:r>
      <w:r w:rsidRPr="00B063FF">
        <w:rPr>
          <w:rFonts w:ascii="Helvetica" w:eastAsia="Arial" w:hAnsi="Helvetica" w:cs="Helvetica"/>
          <w:sz w:val="24"/>
        </w:rPr>
        <w:t xml:space="preserve"> této </w:t>
      </w:r>
      <w:r w:rsidR="00AB3DCD">
        <w:rPr>
          <w:rFonts w:ascii="Helvetica" w:eastAsia="Arial" w:hAnsi="Helvetica" w:cs="Helvetica"/>
          <w:sz w:val="24"/>
        </w:rPr>
        <w:t>Sml</w:t>
      </w:r>
      <w:r w:rsidRPr="00B063FF">
        <w:rPr>
          <w:rFonts w:ascii="Helvetica" w:eastAsia="Arial" w:hAnsi="Helvetica" w:cs="Helvetica"/>
          <w:sz w:val="24"/>
        </w:rPr>
        <w:t xml:space="preserve">ouvy. </w:t>
      </w:r>
    </w:p>
    <w:p w:rsidR="00910377" w:rsidRPr="00B063FF" w:rsidRDefault="00910377" w:rsidP="00910377">
      <w:pPr>
        <w:spacing w:after="0"/>
        <w:ind w:left="710"/>
        <w:rPr>
          <w:rFonts w:ascii="Helvetica" w:hAnsi="Helvetica" w:cs="Helvetica"/>
        </w:rPr>
      </w:pPr>
      <w:r w:rsidRPr="00B063FF">
        <w:rPr>
          <w:rFonts w:ascii="Helvetica" w:eastAsia="Arial" w:hAnsi="Helvetica" w:cs="Helvetica"/>
        </w:rPr>
        <w:t xml:space="preserve"> </w:t>
      </w:r>
    </w:p>
    <w:p w:rsidR="00910377" w:rsidRPr="00B063FF" w:rsidRDefault="00910377" w:rsidP="00910377">
      <w:pPr>
        <w:pStyle w:val="Nadpis4"/>
        <w:spacing w:after="98"/>
        <w:ind w:left="370" w:right="2"/>
        <w:rPr>
          <w:rFonts w:ascii="Helvetica" w:hAnsi="Helvetica" w:cs="Helvetica"/>
        </w:rPr>
      </w:pPr>
      <w:r w:rsidRPr="00B063FF">
        <w:rPr>
          <w:rFonts w:ascii="Helvetica" w:hAnsi="Helvetica" w:cs="Helvetica"/>
        </w:rPr>
        <w:t xml:space="preserve">4. Cenové ujednání </w:t>
      </w:r>
    </w:p>
    <w:p w:rsidR="00910377" w:rsidRPr="00B063FF" w:rsidRDefault="00910377" w:rsidP="00910377">
      <w:pPr>
        <w:spacing w:after="0" w:line="250" w:lineRule="auto"/>
        <w:ind w:left="1067" w:hanging="720"/>
        <w:jc w:val="both"/>
        <w:rPr>
          <w:rFonts w:ascii="Helvetica" w:eastAsia="Arial" w:hAnsi="Helvetica" w:cs="Helvetica"/>
          <w:sz w:val="24"/>
        </w:rPr>
      </w:pPr>
      <w:r w:rsidRPr="00B063FF">
        <w:rPr>
          <w:rFonts w:ascii="Helvetica" w:eastAsia="Arial" w:hAnsi="Helvetica" w:cs="Helvetica"/>
          <w:sz w:val="24"/>
        </w:rPr>
        <w:t xml:space="preserve">4.1 </w:t>
      </w:r>
      <w:r w:rsidRPr="00B063FF">
        <w:rPr>
          <w:rFonts w:ascii="Helvetica" w:eastAsia="Arial" w:hAnsi="Helvetica" w:cs="Helvetica"/>
          <w:sz w:val="24"/>
        </w:rPr>
        <w:tab/>
        <w:t xml:space="preserve">Cena za předmět plnění dle této </w:t>
      </w:r>
      <w:r w:rsidR="00AB3DCD">
        <w:rPr>
          <w:rFonts w:ascii="Helvetica" w:eastAsia="Arial" w:hAnsi="Helvetica" w:cs="Helvetica"/>
          <w:sz w:val="24"/>
        </w:rPr>
        <w:t>S</w:t>
      </w:r>
      <w:r w:rsidRPr="00B063FF">
        <w:rPr>
          <w:rFonts w:ascii="Helvetica" w:eastAsia="Arial" w:hAnsi="Helvetica" w:cs="Helvetica"/>
          <w:sz w:val="24"/>
        </w:rPr>
        <w:t xml:space="preserve">mlouvy se sjednává ve výši </w:t>
      </w:r>
      <w:r w:rsidRPr="00B063FF">
        <w:rPr>
          <w:rFonts w:ascii="Helvetica" w:eastAsia="Arial" w:hAnsi="Helvetica" w:cs="Helvetica"/>
          <w:i/>
          <w:color w:val="808080"/>
          <w:sz w:val="24"/>
        </w:rPr>
        <w:t>…doplnit.</w:t>
      </w:r>
      <w:r w:rsidRPr="00B063FF">
        <w:rPr>
          <w:rFonts w:ascii="Helvetica" w:eastAsia="Arial" w:hAnsi="Helvetica" w:cs="Helvetica"/>
          <w:sz w:val="24"/>
        </w:rPr>
        <w:t xml:space="preserve"> Kč bez DPH, </w:t>
      </w:r>
      <w:proofErr w:type="gramStart"/>
      <w:r w:rsidRPr="00B063FF">
        <w:rPr>
          <w:rFonts w:ascii="Helvetica" w:eastAsia="Arial" w:hAnsi="Helvetica" w:cs="Helvetica"/>
          <w:sz w:val="24"/>
        </w:rPr>
        <w:t>t.j.</w:t>
      </w:r>
      <w:proofErr w:type="gramEnd"/>
      <w:r w:rsidRPr="00B063FF">
        <w:rPr>
          <w:rFonts w:ascii="Helvetica" w:eastAsia="Arial" w:hAnsi="Helvetica" w:cs="Helvetica"/>
          <w:sz w:val="24"/>
        </w:rPr>
        <w:t xml:space="preserve"> </w:t>
      </w:r>
      <w:r w:rsidRPr="00B063FF">
        <w:rPr>
          <w:rFonts w:ascii="Helvetica" w:eastAsia="Arial" w:hAnsi="Helvetica" w:cs="Helvetica"/>
          <w:i/>
          <w:color w:val="808080"/>
          <w:sz w:val="24"/>
        </w:rPr>
        <w:t>…doplnit.</w:t>
      </w:r>
      <w:r w:rsidRPr="00B063FF">
        <w:rPr>
          <w:rFonts w:ascii="Helvetica" w:eastAsia="Arial" w:hAnsi="Helvetica" w:cs="Helvetica"/>
          <w:sz w:val="24"/>
        </w:rPr>
        <w:t xml:space="preserve"> Kč včetně DPH. Tato cena je konečná a je v ní zahrnuta doprava zboží do místa plnění a odvoz nepotřebného materiálu a obalů.  </w:t>
      </w:r>
      <w:r w:rsidRPr="00B063FF">
        <w:rPr>
          <w:rFonts w:ascii="Helvetica" w:eastAsia="Arial" w:hAnsi="Helvetica" w:cs="Helvetica"/>
          <w:sz w:val="24"/>
        </w:rPr>
        <w:tab/>
      </w:r>
    </w:p>
    <w:p w:rsidR="00910377" w:rsidRPr="00B063FF" w:rsidRDefault="00910377" w:rsidP="00D55AA4">
      <w:pPr>
        <w:pStyle w:val="Nadpis4"/>
        <w:spacing w:before="360" w:after="240"/>
        <w:ind w:left="368" w:right="0" w:hanging="11"/>
        <w:rPr>
          <w:rFonts w:ascii="Helvetica" w:hAnsi="Helvetica" w:cs="Helvetica"/>
        </w:rPr>
      </w:pPr>
      <w:r w:rsidRPr="00B063FF">
        <w:rPr>
          <w:rFonts w:ascii="Helvetica" w:hAnsi="Helvetica" w:cs="Helvetica"/>
        </w:rPr>
        <w:t xml:space="preserve">5. Platební podmínky </w:t>
      </w:r>
    </w:p>
    <w:p w:rsidR="00910377" w:rsidRPr="00B063FF" w:rsidRDefault="00910377" w:rsidP="00910377">
      <w:pPr>
        <w:tabs>
          <w:tab w:val="center" w:pos="528"/>
          <w:tab w:val="center" w:pos="2603"/>
        </w:tabs>
        <w:spacing w:after="113" w:line="250" w:lineRule="auto"/>
        <w:rPr>
          <w:rFonts w:ascii="Helvetica" w:hAnsi="Helvetica" w:cs="Helvetica"/>
        </w:rPr>
      </w:pPr>
      <w:r w:rsidRPr="00B063FF">
        <w:rPr>
          <w:rFonts w:ascii="Helvetica" w:hAnsi="Helvetica" w:cs="Helvetica"/>
        </w:rPr>
        <w:tab/>
      </w:r>
      <w:r w:rsidRPr="00B063FF">
        <w:rPr>
          <w:rFonts w:ascii="Helvetica" w:eastAsia="Arial" w:hAnsi="Helvetica" w:cs="Helvetica"/>
          <w:sz w:val="24"/>
        </w:rPr>
        <w:t xml:space="preserve">5.1 </w:t>
      </w:r>
      <w:r w:rsidRPr="00B063FF">
        <w:rPr>
          <w:rFonts w:ascii="Helvetica" w:eastAsia="Arial" w:hAnsi="Helvetica" w:cs="Helvetica"/>
          <w:sz w:val="24"/>
        </w:rPr>
        <w:tab/>
        <w:t xml:space="preserve">Kupující neposkytuje zálohy. </w:t>
      </w:r>
    </w:p>
    <w:p w:rsidR="00910377" w:rsidRPr="00B063FF" w:rsidRDefault="00910377" w:rsidP="00910377">
      <w:pPr>
        <w:spacing w:after="113" w:line="250" w:lineRule="auto"/>
        <w:ind w:left="1067" w:hanging="720"/>
        <w:jc w:val="both"/>
        <w:rPr>
          <w:rFonts w:ascii="Helvetica" w:hAnsi="Helvetica" w:cs="Helvetica"/>
        </w:rPr>
      </w:pPr>
      <w:r w:rsidRPr="00B063FF">
        <w:rPr>
          <w:rFonts w:ascii="Helvetica" w:eastAsia="Arial" w:hAnsi="Helvetica" w:cs="Helvetica"/>
          <w:sz w:val="24"/>
        </w:rPr>
        <w:t xml:space="preserve">5.2 </w:t>
      </w:r>
      <w:r w:rsidRPr="00B063FF">
        <w:rPr>
          <w:rFonts w:ascii="Helvetica" w:eastAsia="Arial" w:hAnsi="Helvetica" w:cs="Helvetica"/>
          <w:sz w:val="24"/>
        </w:rPr>
        <w:tab/>
        <w:t xml:space="preserve">Na daňovém dokladu bude uvedeno: </w:t>
      </w:r>
    </w:p>
    <w:p w:rsidR="00910377" w:rsidRPr="00B063FF" w:rsidRDefault="00910377" w:rsidP="00910377">
      <w:pPr>
        <w:spacing w:after="113" w:line="250" w:lineRule="auto"/>
        <w:ind w:left="1067"/>
        <w:rPr>
          <w:rFonts w:ascii="Helvetica" w:hAnsi="Helvetica" w:cs="Helvetica"/>
        </w:rPr>
      </w:pPr>
      <w:r w:rsidRPr="00B063FF">
        <w:rPr>
          <w:rFonts w:ascii="Helvetica" w:eastAsia="Arial" w:hAnsi="Helvetica" w:cs="Helvetica"/>
          <w:sz w:val="24"/>
        </w:rPr>
        <w:t xml:space="preserve">Spolufinancováno z projektu Evropské unie s </w:t>
      </w:r>
      <w:proofErr w:type="spellStart"/>
      <w:r w:rsidRPr="00B063FF">
        <w:rPr>
          <w:rFonts w:ascii="Helvetica" w:eastAsia="Arial" w:hAnsi="Helvetica" w:cs="Helvetica"/>
          <w:sz w:val="24"/>
        </w:rPr>
        <w:t>reg</w:t>
      </w:r>
      <w:proofErr w:type="spellEnd"/>
      <w:r w:rsidRPr="00B063FF">
        <w:rPr>
          <w:rFonts w:ascii="Helvetica" w:eastAsia="Arial" w:hAnsi="Helvetica" w:cs="Helvetica"/>
          <w:sz w:val="24"/>
        </w:rPr>
        <w:t>. č</w:t>
      </w:r>
      <w:r w:rsidRPr="00B063FF">
        <w:rPr>
          <w:rFonts w:ascii="Helvetica" w:hAnsi="Helvetica" w:cs="Helvetica"/>
        </w:rPr>
        <w:t xml:space="preserve">. </w:t>
      </w:r>
      <w:r w:rsidRPr="00B063FF">
        <w:rPr>
          <w:rFonts w:ascii="Helvetica" w:hAnsi="Helvetica" w:cs="Helvetica"/>
          <w:b/>
          <w:bCs/>
        </w:rPr>
        <w:t>CZ.02.01.01/00/22_012/0007109</w:t>
      </w:r>
    </w:p>
    <w:p w:rsidR="00910377" w:rsidRPr="00B063FF" w:rsidRDefault="00910377" w:rsidP="00910377">
      <w:pPr>
        <w:spacing w:after="113" w:line="250" w:lineRule="auto"/>
        <w:ind w:left="1067" w:hanging="720"/>
        <w:jc w:val="both"/>
        <w:rPr>
          <w:rFonts w:ascii="Helvetica" w:hAnsi="Helvetica" w:cs="Helvetica"/>
        </w:rPr>
      </w:pPr>
      <w:r w:rsidRPr="00B063FF">
        <w:rPr>
          <w:rFonts w:ascii="Helvetica" w:eastAsia="Arial" w:hAnsi="Helvetica" w:cs="Helvetica"/>
          <w:sz w:val="24"/>
        </w:rPr>
        <w:t xml:space="preserve">5.3 </w:t>
      </w:r>
      <w:r w:rsidRPr="00B063FF">
        <w:rPr>
          <w:rFonts w:ascii="Helvetica" w:eastAsia="Arial" w:hAnsi="Helvetica" w:cs="Helvetica"/>
          <w:sz w:val="24"/>
        </w:rPr>
        <w:tab/>
        <w:t xml:space="preserve">Daňový doklad bude vystaven bez zbytečného odkladu po oboustranném potvrzení Předávacího protokolu. </w:t>
      </w:r>
    </w:p>
    <w:p w:rsidR="00910377" w:rsidRPr="00B063FF" w:rsidRDefault="00910377" w:rsidP="00910377">
      <w:pPr>
        <w:spacing w:after="113" w:line="250" w:lineRule="auto"/>
        <w:ind w:left="1067" w:hanging="720"/>
        <w:jc w:val="both"/>
        <w:rPr>
          <w:rFonts w:ascii="Helvetica" w:hAnsi="Helvetica" w:cs="Helvetica"/>
        </w:rPr>
      </w:pPr>
      <w:r w:rsidRPr="00B063FF">
        <w:rPr>
          <w:rFonts w:ascii="Helvetica" w:eastAsia="Arial" w:hAnsi="Helvetica" w:cs="Helvetica"/>
          <w:sz w:val="24"/>
        </w:rPr>
        <w:t xml:space="preserve">5.4 </w:t>
      </w:r>
      <w:r w:rsidRPr="00B063FF">
        <w:rPr>
          <w:rFonts w:ascii="Helvetica" w:eastAsia="Arial" w:hAnsi="Helvetica" w:cs="Helvetica"/>
          <w:sz w:val="24"/>
        </w:rPr>
        <w:tab/>
        <w:t xml:space="preserve">Daňový doklad je splatný do 21 dnů po dni jeho doručení kupujícímu. Dnem uskutečnění zdanitelného plnění se pro účely této </w:t>
      </w:r>
      <w:r w:rsidR="00AB3DCD">
        <w:rPr>
          <w:rFonts w:ascii="Helvetica" w:eastAsia="Arial" w:hAnsi="Helvetica" w:cs="Helvetica"/>
          <w:sz w:val="24"/>
        </w:rPr>
        <w:t>S</w:t>
      </w:r>
      <w:r w:rsidRPr="00B063FF">
        <w:rPr>
          <w:rFonts w:ascii="Helvetica" w:eastAsia="Arial" w:hAnsi="Helvetica" w:cs="Helvetica"/>
          <w:sz w:val="24"/>
        </w:rPr>
        <w:t xml:space="preserve">mlouvy rozumí den podpisu Předávacího protokolu. Termínem úhrady se rozumí den odepsání platby z účtu kupujícího ve prospěch účtu prodávajícího. </w:t>
      </w:r>
    </w:p>
    <w:p w:rsidR="00910377" w:rsidRPr="00B063FF" w:rsidRDefault="00910377" w:rsidP="00910377">
      <w:pPr>
        <w:spacing w:after="0" w:line="250" w:lineRule="auto"/>
        <w:ind w:left="1067" w:hanging="720"/>
        <w:jc w:val="both"/>
        <w:rPr>
          <w:rFonts w:ascii="Helvetica" w:hAnsi="Helvetica" w:cs="Helvetica"/>
        </w:rPr>
      </w:pPr>
      <w:r w:rsidRPr="00B063FF">
        <w:rPr>
          <w:rFonts w:ascii="Helvetica" w:eastAsia="Arial" w:hAnsi="Helvetica" w:cs="Helvetica"/>
          <w:sz w:val="24"/>
        </w:rPr>
        <w:t xml:space="preserve">5.5 </w:t>
      </w:r>
      <w:r w:rsidRPr="00B063FF">
        <w:rPr>
          <w:rFonts w:ascii="Helvetica" w:eastAsia="Arial" w:hAnsi="Helvetica" w:cs="Helvetica"/>
          <w:sz w:val="24"/>
        </w:rPr>
        <w:tab/>
        <w:t xml:space="preserve">Kupující může do data splatnosti daňový doklad vrátit, obsahuje-li nesprávné cenové údaje či nesprávné cenové náležitosti, popř. chybí-li v daňovém dokladu některá z jeho zákonných náležitostí. Vrácením faktury přestává běžet původní lhůta splatnosti a začíná běžet znova ode dne doručení opravené nebo nové faktury. </w:t>
      </w:r>
    </w:p>
    <w:p w:rsidR="00910377" w:rsidRPr="00B063FF" w:rsidRDefault="00910377" w:rsidP="00910377">
      <w:pPr>
        <w:spacing w:after="0"/>
        <w:ind w:left="2"/>
        <w:rPr>
          <w:rFonts w:ascii="Helvetica" w:hAnsi="Helvetica" w:cs="Helvetica"/>
        </w:rPr>
      </w:pPr>
      <w:r w:rsidRPr="00B063FF">
        <w:rPr>
          <w:rFonts w:ascii="Helvetica" w:eastAsia="Arial" w:hAnsi="Helvetica" w:cs="Helvetica"/>
          <w:b/>
          <w:sz w:val="24"/>
        </w:rPr>
        <w:t xml:space="preserve"> </w:t>
      </w:r>
    </w:p>
    <w:p w:rsidR="00910377" w:rsidRPr="00B063FF" w:rsidRDefault="00910377" w:rsidP="00910377">
      <w:pPr>
        <w:pStyle w:val="Nadpis4"/>
        <w:spacing w:after="98"/>
        <w:ind w:left="370" w:right="2"/>
        <w:rPr>
          <w:rFonts w:ascii="Helvetica" w:hAnsi="Helvetica" w:cs="Helvetica"/>
        </w:rPr>
      </w:pPr>
      <w:bookmarkStart w:id="2" w:name="_Hlk179363343"/>
      <w:r w:rsidRPr="00B063FF">
        <w:rPr>
          <w:rFonts w:ascii="Helvetica" w:hAnsi="Helvetica" w:cs="Helvetica"/>
        </w:rPr>
        <w:t xml:space="preserve">6. Práva a povinnosti smluvních stran </w:t>
      </w:r>
    </w:p>
    <w:p w:rsidR="00910377" w:rsidRPr="00B063FF" w:rsidRDefault="00910377" w:rsidP="00910377">
      <w:pPr>
        <w:spacing w:after="113" w:line="250" w:lineRule="auto"/>
        <w:ind w:left="1067" w:hanging="720"/>
        <w:jc w:val="both"/>
        <w:rPr>
          <w:rFonts w:ascii="Helvetica" w:hAnsi="Helvetica" w:cs="Helvetica"/>
        </w:rPr>
      </w:pPr>
      <w:r w:rsidRPr="00B063FF">
        <w:rPr>
          <w:rFonts w:ascii="Helvetica" w:eastAsia="Arial" w:hAnsi="Helvetica" w:cs="Helvetica"/>
          <w:sz w:val="24"/>
        </w:rPr>
        <w:t xml:space="preserve">6.1 </w:t>
      </w:r>
      <w:r w:rsidRPr="00B063FF">
        <w:rPr>
          <w:rFonts w:ascii="Helvetica" w:eastAsia="Arial" w:hAnsi="Helvetica" w:cs="Helvetica"/>
          <w:sz w:val="24"/>
        </w:rPr>
        <w:tab/>
        <w:t xml:space="preserve">Prodávající je povinen splnit své povinnosti v souladu s touto </w:t>
      </w:r>
      <w:r w:rsidR="00AB3DCD">
        <w:rPr>
          <w:rFonts w:ascii="Helvetica" w:eastAsia="Arial" w:hAnsi="Helvetica" w:cs="Helvetica"/>
          <w:sz w:val="24"/>
        </w:rPr>
        <w:t>S</w:t>
      </w:r>
      <w:r w:rsidRPr="00B063FF">
        <w:rPr>
          <w:rFonts w:ascii="Helvetica" w:eastAsia="Arial" w:hAnsi="Helvetica" w:cs="Helvetica"/>
          <w:sz w:val="24"/>
        </w:rPr>
        <w:t xml:space="preserve">mlouvou řádně a včas. </w:t>
      </w:r>
    </w:p>
    <w:p w:rsidR="00910377" w:rsidRPr="00B063FF" w:rsidRDefault="00910377" w:rsidP="00910377">
      <w:pPr>
        <w:spacing w:after="113" w:line="250" w:lineRule="auto"/>
        <w:ind w:left="1067" w:hanging="720"/>
        <w:jc w:val="both"/>
        <w:rPr>
          <w:rFonts w:ascii="Helvetica" w:hAnsi="Helvetica" w:cs="Helvetica"/>
        </w:rPr>
      </w:pPr>
      <w:r w:rsidRPr="00B063FF">
        <w:rPr>
          <w:rFonts w:ascii="Helvetica" w:eastAsia="Arial" w:hAnsi="Helvetica" w:cs="Helvetica"/>
          <w:sz w:val="24"/>
        </w:rPr>
        <w:t xml:space="preserve">6.2 </w:t>
      </w:r>
      <w:r w:rsidRPr="00B063FF">
        <w:rPr>
          <w:rFonts w:ascii="Helvetica" w:eastAsia="Arial" w:hAnsi="Helvetica" w:cs="Helvetica"/>
          <w:sz w:val="24"/>
        </w:rPr>
        <w:tab/>
        <w:t xml:space="preserve">Prodávající je povinen sdělit Kupujícímu v dostatečném předstihu (min. však 2 pracovní dny), kdy proběhne dodávka v rámci stanovené doby plnění dle ustanovení čl. 3.2.  </w:t>
      </w:r>
    </w:p>
    <w:p w:rsidR="00910377" w:rsidRPr="00B063FF" w:rsidRDefault="00910377" w:rsidP="00910377">
      <w:pPr>
        <w:spacing w:after="113" w:line="250" w:lineRule="auto"/>
        <w:ind w:left="1067" w:hanging="720"/>
        <w:jc w:val="both"/>
        <w:rPr>
          <w:rFonts w:ascii="Helvetica" w:hAnsi="Helvetica" w:cs="Helvetica"/>
        </w:rPr>
      </w:pPr>
      <w:r w:rsidRPr="00B063FF">
        <w:rPr>
          <w:rFonts w:ascii="Helvetica" w:eastAsia="Arial" w:hAnsi="Helvetica" w:cs="Helvetica"/>
          <w:sz w:val="24"/>
        </w:rPr>
        <w:t xml:space="preserve">6.3 </w:t>
      </w:r>
      <w:r w:rsidRPr="00B063FF">
        <w:rPr>
          <w:rFonts w:ascii="Helvetica" w:eastAsia="Arial" w:hAnsi="Helvetica" w:cs="Helvetica"/>
          <w:sz w:val="24"/>
        </w:rPr>
        <w:tab/>
        <w:t xml:space="preserve">Kupující je povinen převzít zboží předané v souladu s touto </w:t>
      </w:r>
      <w:r w:rsidR="00AB3DCD">
        <w:rPr>
          <w:rFonts w:ascii="Helvetica" w:eastAsia="Arial" w:hAnsi="Helvetica" w:cs="Helvetica"/>
          <w:sz w:val="24"/>
        </w:rPr>
        <w:t>S</w:t>
      </w:r>
      <w:r w:rsidRPr="00B063FF">
        <w:rPr>
          <w:rFonts w:ascii="Helvetica" w:eastAsia="Arial" w:hAnsi="Helvetica" w:cs="Helvetica"/>
          <w:sz w:val="24"/>
        </w:rPr>
        <w:t>mlouvou v dohodnuté době a na uveden</w:t>
      </w:r>
      <w:r>
        <w:rPr>
          <w:rFonts w:ascii="Helvetica" w:eastAsia="Arial" w:hAnsi="Helvetica" w:cs="Helvetica"/>
          <w:sz w:val="24"/>
        </w:rPr>
        <w:t>ém</w:t>
      </w:r>
      <w:r w:rsidRPr="00B063FF">
        <w:rPr>
          <w:rFonts w:ascii="Helvetica" w:eastAsia="Arial" w:hAnsi="Helvetica" w:cs="Helvetica"/>
          <w:sz w:val="24"/>
        </w:rPr>
        <w:t xml:space="preserve"> míst</w:t>
      </w:r>
      <w:r>
        <w:rPr>
          <w:rFonts w:ascii="Helvetica" w:eastAsia="Arial" w:hAnsi="Helvetica" w:cs="Helvetica"/>
          <w:sz w:val="24"/>
        </w:rPr>
        <w:t>ě</w:t>
      </w:r>
      <w:r w:rsidRPr="00B063FF">
        <w:rPr>
          <w:rFonts w:ascii="Helvetica" w:eastAsia="Arial" w:hAnsi="Helvetica" w:cs="Helvetica"/>
          <w:sz w:val="24"/>
        </w:rPr>
        <w:t xml:space="preserve"> plnění. </w:t>
      </w:r>
    </w:p>
    <w:p w:rsidR="00910377" w:rsidRPr="00B063FF" w:rsidRDefault="00910377" w:rsidP="00910377">
      <w:pPr>
        <w:spacing w:after="113" w:line="250" w:lineRule="auto"/>
        <w:ind w:left="1067" w:hanging="720"/>
        <w:jc w:val="both"/>
        <w:rPr>
          <w:rFonts w:ascii="Helvetica" w:hAnsi="Helvetica" w:cs="Helvetica"/>
        </w:rPr>
      </w:pPr>
      <w:r w:rsidRPr="00B063FF">
        <w:rPr>
          <w:rFonts w:ascii="Helvetica" w:eastAsia="Arial" w:hAnsi="Helvetica" w:cs="Helvetica"/>
          <w:sz w:val="24"/>
        </w:rPr>
        <w:t xml:space="preserve">6.4 </w:t>
      </w:r>
      <w:r w:rsidRPr="00B063FF">
        <w:rPr>
          <w:rFonts w:ascii="Helvetica" w:eastAsia="Arial" w:hAnsi="Helvetica" w:cs="Helvetica"/>
          <w:sz w:val="24"/>
        </w:rPr>
        <w:tab/>
        <w:t>Kupující se zavazuje po předchozí dohodě umožnit přístup určeným pracovníkům prodávajícího do prostor svého objektu a v rámci svého spolupůsobení připraví pro Prodávajícího vhodný prostor pro předání zboží.</w:t>
      </w:r>
    </w:p>
    <w:bookmarkEnd w:id="2"/>
    <w:p w:rsidR="00910377" w:rsidRPr="00B063FF" w:rsidRDefault="00910377" w:rsidP="002D4A0D">
      <w:pPr>
        <w:spacing w:after="120" w:line="250" w:lineRule="auto"/>
        <w:ind w:left="1066" w:hanging="720"/>
        <w:jc w:val="both"/>
        <w:rPr>
          <w:rFonts w:ascii="Helvetica" w:eastAsia="Arial" w:hAnsi="Helvetica" w:cs="Helvetica"/>
          <w:sz w:val="24"/>
        </w:rPr>
      </w:pPr>
      <w:r w:rsidRPr="00B063FF">
        <w:rPr>
          <w:rFonts w:ascii="Helvetica" w:eastAsia="Arial" w:hAnsi="Helvetica" w:cs="Helvetica"/>
          <w:sz w:val="24"/>
        </w:rPr>
        <w:t xml:space="preserve">6.5 </w:t>
      </w:r>
      <w:r w:rsidRPr="00B063FF">
        <w:rPr>
          <w:rFonts w:ascii="Helvetica" w:eastAsia="Arial" w:hAnsi="Helvetica" w:cs="Helvetica"/>
          <w:sz w:val="24"/>
        </w:rPr>
        <w:tab/>
        <w:t xml:space="preserve">Kupující je osobou, na níž se vztahují povinnosti vyplývající ze zákona č. 340/2015 Sb., o registru smluv. Prodávající si je vědom následků této skutečnosti, tj. že </w:t>
      </w:r>
      <w:r w:rsidR="00AB3DCD">
        <w:rPr>
          <w:rFonts w:ascii="Helvetica" w:eastAsia="Arial" w:hAnsi="Helvetica" w:cs="Helvetica"/>
          <w:sz w:val="24"/>
        </w:rPr>
        <w:t>tato S</w:t>
      </w:r>
      <w:r w:rsidRPr="00B063FF">
        <w:rPr>
          <w:rFonts w:ascii="Helvetica" w:eastAsia="Arial" w:hAnsi="Helvetica" w:cs="Helvetica"/>
          <w:sz w:val="24"/>
        </w:rPr>
        <w:t xml:space="preserve">mlouva bude v plném znění uveřejněna v registru smluv. </w:t>
      </w:r>
    </w:p>
    <w:p w:rsidR="00910377" w:rsidRDefault="003E6EAC" w:rsidP="00910377">
      <w:pPr>
        <w:spacing w:after="0" w:line="250" w:lineRule="auto"/>
        <w:ind w:left="1067" w:hanging="720"/>
        <w:jc w:val="both"/>
        <w:rPr>
          <w:rFonts w:ascii="Helvetica" w:eastAsia="Arial" w:hAnsi="Helvetica" w:cs="Helvetica"/>
          <w:sz w:val="24"/>
        </w:rPr>
      </w:pPr>
      <w:r>
        <w:rPr>
          <w:rFonts w:ascii="Helvetica" w:eastAsia="Arial" w:hAnsi="Helvetica" w:cs="Helvetica"/>
          <w:sz w:val="24"/>
        </w:rPr>
        <w:t>6.6</w:t>
      </w:r>
      <w:r>
        <w:rPr>
          <w:rFonts w:ascii="Helvetica" w:eastAsia="Arial" w:hAnsi="Helvetica" w:cs="Helvetica"/>
          <w:sz w:val="24"/>
        </w:rPr>
        <w:tab/>
        <w:t>Prodávající</w:t>
      </w:r>
      <w:r w:rsidRPr="00527114">
        <w:rPr>
          <w:rFonts w:ascii="Helvetica" w:eastAsia="Arial" w:hAnsi="Helvetica" w:cs="Helvetica"/>
          <w:sz w:val="24"/>
        </w:rPr>
        <w:t xml:space="preserve"> </w:t>
      </w:r>
      <w:r>
        <w:rPr>
          <w:rFonts w:ascii="Helvetica" w:eastAsia="Arial" w:hAnsi="Helvetica" w:cs="Helvetica"/>
          <w:sz w:val="24"/>
        </w:rPr>
        <w:t>se zavazuje</w:t>
      </w:r>
      <w:r w:rsidRPr="00527114">
        <w:rPr>
          <w:rFonts w:ascii="Helvetica" w:eastAsia="Arial" w:hAnsi="Helvetica" w:cs="Helvetica"/>
          <w:sz w:val="24"/>
        </w:rPr>
        <w:t xml:space="preserve">, že u něj nebude vykonávána nelegální práce, zejména, že veškerá závislá práce vykonávaná fyzickými osobami u něj je a bude konána v základním pracovněprávním vztahu. </w:t>
      </w:r>
      <w:r>
        <w:rPr>
          <w:rFonts w:ascii="Helvetica" w:eastAsia="Arial" w:hAnsi="Helvetica" w:cs="Helvetica"/>
          <w:sz w:val="24"/>
        </w:rPr>
        <w:t>Prodávající</w:t>
      </w:r>
      <w:r w:rsidRPr="00527114">
        <w:rPr>
          <w:rFonts w:ascii="Helvetica" w:eastAsia="Arial" w:hAnsi="Helvetica" w:cs="Helvetica"/>
          <w:sz w:val="24"/>
        </w:rPr>
        <w:t xml:space="preserve"> též prohlašuje, že pokud příslušnou práci na základě vztahu s </w:t>
      </w:r>
      <w:r>
        <w:rPr>
          <w:rFonts w:ascii="Helvetica" w:eastAsia="Arial" w:hAnsi="Helvetica" w:cs="Helvetica"/>
          <w:sz w:val="24"/>
        </w:rPr>
        <w:t>Prodávajícím</w:t>
      </w:r>
      <w:r w:rsidRPr="00527114">
        <w:rPr>
          <w:rFonts w:ascii="Helvetica" w:eastAsia="Arial" w:hAnsi="Helvetica" w:cs="Helvetica"/>
          <w:sz w:val="24"/>
        </w:rPr>
        <w:t xml:space="preserve"> vykonávají nebo budou vykonávat fyzické osoby – cizinci, tak ji vykonávají nebo ji budou vykonávat v souladu s vydaným povolením k zaměstnání a v souladu s vydaným povolením k dlouhodobému pobytu za účelem zaměstnání ve zvláštních případech (tzv. zelená karta) vydaným podle zvláštního právního předpisu nebo v souladu s modrou kartou. </w:t>
      </w:r>
      <w:r>
        <w:rPr>
          <w:rFonts w:ascii="Helvetica" w:eastAsia="Arial" w:hAnsi="Helvetica" w:cs="Helvetica"/>
          <w:sz w:val="24"/>
        </w:rPr>
        <w:t>Prodávající</w:t>
      </w:r>
      <w:r w:rsidRPr="00527114">
        <w:rPr>
          <w:rFonts w:ascii="Helvetica" w:eastAsia="Arial" w:hAnsi="Helvetica" w:cs="Helvetica"/>
          <w:sz w:val="24"/>
        </w:rPr>
        <w:t xml:space="preserve"> se zavazuje k tomu, že jeho prohlášení uvedená v ustanovení tohoto odstavce smlouvy budou odpovídat skutečnosti po celou dobu trvání této smlouvy</w:t>
      </w:r>
      <w:r>
        <w:rPr>
          <w:rFonts w:ascii="Helvetica" w:eastAsia="Arial" w:hAnsi="Helvetica" w:cs="Helvetica"/>
          <w:sz w:val="24"/>
        </w:rPr>
        <w:t>.</w:t>
      </w:r>
    </w:p>
    <w:p w:rsidR="00336069" w:rsidRPr="00B063FF" w:rsidRDefault="003E6EAC" w:rsidP="003E6EAC">
      <w:pPr>
        <w:spacing w:before="240" w:after="0" w:line="250" w:lineRule="auto"/>
        <w:ind w:left="1066" w:hanging="720"/>
        <w:jc w:val="both"/>
        <w:rPr>
          <w:rFonts w:ascii="Helvetica" w:eastAsia="Arial" w:hAnsi="Helvetica" w:cs="Helvetica"/>
          <w:sz w:val="24"/>
        </w:rPr>
      </w:pPr>
      <w:r>
        <w:rPr>
          <w:rFonts w:ascii="Helvetica" w:eastAsia="Arial" w:hAnsi="Helvetica" w:cs="Helvetica"/>
          <w:sz w:val="24"/>
        </w:rPr>
        <w:t>6.7</w:t>
      </w:r>
      <w:r>
        <w:rPr>
          <w:rFonts w:ascii="Helvetica" w:eastAsia="Arial" w:hAnsi="Helvetica" w:cs="Helvetica"/>
          <w:sz w:val="24"/>
        </w:rPr>
        <w:tab/>
      </w:r>
      <w:r w:rsidRPr="00DA0705">
        <w:rPr>
          <w:rFonts w:ascii="Helvetica" w:eastAsia="Arial" w:hAnsi="Helvetica" w:cs="Helvetica"/>
          <w:sz w:val="24"/>
        </w:rPr>
        <w:t xml:space="preserve">Prodávající se zavazuje zajistit v rámci plnění této Smlouvy férové a důstojné pracovní podmínky. Férovými a důstojnými pracovními podmínkami se rozumí takové pracovní podmínky, které splňují alespoň minimální standardy stanovené pracovněprávními a mzdovými předpisy. Prodávající je povinen zajistit splnění požadavků tohoto ustanovení Smlouvy i u svých poddodavatelů. </w:t>
      </w:r>
    </w:p>
    <w:p w:rsidR="00910377" w:rsidRPr="00B063FF" w:rsidRDefault="00910377" w:rsidP="00FC62E7">
      <w:pPr>
        <w:pStyle w:val="Nadpis4"/>
        <w:spacing w:before="360" w:after="240"/>
        <w:ind w:left="368" w:right="0" w:hanging="11"/>
        <w:rPr>
          <w:rFonts w:ascii="Helvetica" w:hAnsi="Helvetica" w:cs="Helvetica"/>
        </w:rPr>
      </w:pPr>
      <w:r w:rsidRPr="00B063FF">
        <w:rPr>
          <w:rFonts w:ascii="Helvetica" w:hAnsi="Helvetica" w:cs="Helvetica"/>
        </w:rPr>
        <w:t>7.</w:t>
      </w:r>
      <w:r w:rsidRPr="00B063FF">
        <w:rPr>
          <w:rFonts w:ascii="Helvetica" w:hAnsi="Helvetica" w:cs="Helvetica"/>
        </w:rPr>
        <w:tab/>
      </w:r>
      <w:bookmarkStart w:id="3" w:name="_Hlk191503380"/>
      <w:r w:rsidRPr="00B063FF">
        <w:rPr>
          <w:rFonts w:ascii="Helvetica" w:hAnsi="Helvetica" w:cs="Helvetica"/>
        </w:rPr>
        <w:t>Odpovědnost za vady, záruční doba a reklamace</w:t>
      </w:r>
      <w:bookmarkEnd w:id="3"/>
    </w:p>
    <w:p w:rsidR="00910377" w:rsidRPr="00B063FF" w:rsidRDefault="00910377" w:rsidP="00910377">
      <w:pPr>
        <w:spacing w:after="113" w:line="250" w:lineRule="auto"/>
        <w:ind w:left="1067" w:hanging="720"/>
        <w:jc w:val="both"/>
        <w:rPr>
          <w:rFonts w:ascii="Helvetica" w:eastAsia="Arial" w:hAnsi="Helvetica" w:cs="Helvetica"/>
          <w:sz w:val="24"/>
        </w:rPr>
      </w:pPr>
      <w:r w:rsidRPr="00B063FF">
        <w:rPr>
          <w:rFonts w:ascii="Helvetica" w:eastAsia="Arial" w:hAnsi="Helvetica" w:cs="Helvetica"/>
          <w:sz w:val="24"/>
        </w:rPr>
        <w:t xml:space="preserve">7.1 </w:t>
      </w:r>
      <w:r w:rsidRPr="00B063FF">
        <w:rPr>
          <w:rFonts w:ascii="Helvetica" w:eastAsia="Arial" w:hAnsi="Helvetica" w:cs="Helvetica"/>
          <w:sz w:val="24"/>
        </w:rPr>
        <w:tab/>
        <w:t>Prodávající odpovídá za to, že předmětné zboží je a bude právně bezvadné, tzn. není a nebude zatíženo právem třetích osob.</w:t>
      </w:r>
    </w:p>
    <w:p w:rsidR="00910377" w:rsidRDefault="00910377" w:rsidP="00910377">
      <w:pPr>
        <w:spacing w:after="113" w:line="250" w:lineRule="auto"/>
        <w:ind w:left="1067" w:hanging="720"/>
        <w:jc w:val="both"/>
        <w:rPr>
          <w:rFonts w:ascii="Helvetica" w:eastAsia="Arial" w:hAnsi="Helvetica" w:cs="Helvetica"/>
          <w:sz w:val="24"/>
        </w:rPr>
      </w:pPr>
      <w:r w:rsidRPr="00B063FF">
        <w:rPr>
          <w:rFonts w:ascii="Helvetica" w:eastAsia="Arial" w:hAnsi="Helvetica" w:cs="Helvetica"/>
          <w:sz w:val="24"/>
        </w:rPr>
        <w:t xml:space="preserve">7.2 </w:t>
      </w:r>
      <w:r w:rsidRPr="00B063FF">
        <w:rPr>
          <w:rFonts w:ascii="Helvetica" w:eastAsia="Arial" w:hAnsi="Helvetica" w:cs="Helvetica"/>
          <w:sz w:val="24"/>
        </w:rPr>
        <w:tab/>
        <w:t xml:space="preserve">Prodávající poskytuje kupujícímu na dodané zboží </w:t>
      </w:r>
      <w:r w:rsidR="00454467">
        <w:rPr>
          <w:rFonts w:ascii="Helvetica" w:eastAsia="Arial" w:hAnsi="Helvetica" w:cs="Helvetica"/>
          <w:sz w:val="24"/>
        </w:rPr>
        <w:t xml:space="preserve">standardní </w:t>
      </w:r>
      <w:r w:rsidR="00454467" w:rsidRPr="00B063FF">
        <w:rPr>
          <w:rFonts w:ascii="Helvetica" w:eastAsia="Arial" w:hAnsi="Helvetica" w:cs="Helvetica"/>
          <w:sz w:val="24"/>
        </w:rPr>
        <w:t xml:space="preserve">záruční dobu </w:t>
      </w:r>
      <w:r w:rsidR="00454467">
        <w:rPr>
          <w:rFonts w:ascii="Helvetica" w:eastAsia="Arial" w:hAnsi="Helvetica" w:cs="Helvetica"/>
          <w:sz w:val="24"/>
        </w:rPr>
        <w:t xml:space="preserve">výrobce. </w:t>
      </w:r>
      <w:r w:rsidR="00E91BA2" w:rsidRPr="00E91BA2">
        <w:rPr>
          <w:rFonts w:ascii="Helvetica" w:eastAsia="Arial" w:hAnsi="Helvetica" w:cs="Helvetica"/>
          <w:sz w:val="24"/>
        </w:rPr>
        <w:t>Záruční doba musí být uvedena na dodacím listě, resp. předávacím protokolu.</w:t>
      </w:r>
      <w:r w:rsidRPr="00B063FF">
        <w:rPr>
          <w:rFonts w:ascii="Helvetica" w:eastAsia="Arial" w:hAnsi="Helvetica" w:cs="Helvetica"/>
          <w:sz w:val="24"/>
        </w:rPr>
        <w:t xml:space="preserve">  </w:t>
      </w:r>
    </w:p>
    <w:p w:rsidR="00D74E07" w:rsidRPr="00B063FF" w:rsidRDefault="00D74E07" w:rsidP="00910377">
      <w:pPr>
        <w:spacing w:after="113" w:line="250" w:lineRule="auto"/>
        <w:ind w:left="1067" w:hanging="720"/>
        <w:jc w:val="both"/>
        <w:rPr>
          <w:rFonts w:ascii="Helvetica" w:eastAsia="Arial" w:hAnsi="Helvetica" w:cs="Helvetica"/>
          <w:sz w:val="24"/>
        </w:rPr>
      </w:pPr>
      <w:r>
        <w:rPr>
          <w:rFonts w:ascii="Helvetica" w:eastAsia="Arial" w:hAnsi="Helvetica" w:cs="Helvetica"/>
          <w:sz w:val="24"/>
        </w:rPr>
        <w:t>7.3</w:t>
      </w:r>
      <w:r>
        <w:rPr>
          <w:rFonts w:ascii="Helvetica" w:eastAsia="Arial" w:hAnsi="Helvetica" w:cs="Helvetica"/>
          <w:sz w:val="24"/>
        </w:rPr>
        <w:tab/>
      </w:r>
      <w:r w:rsidRPr="00D74E07">
        <w:rPr>
          <w:rFonts w:ascii="Helvetica" w:eastAsia="Arial" w:hAnsi="Helvetica" w:cs="Helvetica"/>
          <w:sz w:val="24"/>
        </w:rPr>
        <w:t>Záruční doba dle předchozího odstavce neběží po dobu, po kterou Kupující nemůže zboží užívat pro vady, za které odpovídá Prodávající, tedy i z důvodu jejich řešení.</w:t>
      </w:r>
    </w:p>
    <w:p w:rsidR="00910377" w:rsidRPr="00B063FF" w:rsidRDefault="00910377" w:rsidP="00910377">
      <w:pPr>
        <w:spacing w:before="240" w:after="113" w:line="250" w:lineRule="auto"/>
        <w:ind w:left="1067" w:hanging="720"/>
        <w:jc w:val="both"/>
        <w:rPr>
          <w:rFonts w:ascii="Helvetica" w:eastAsia="Arial" w:hAnsi="Helvetica" w:cs="Helvetica"/>
          <w:sz w:val="24"/>
        </w:rPr>
      </w:pPr>
      <w:r w:rsidRPr="00B063FF">
        <w:rPr>
          <w:rFonts w:ascii="Helvetica" w:eastAsia="Arial" w:hAnsi="Helvetica" w:cs="Helvetica"/>
          <w:sz w:val="24"/>
        </w:rPr>
        <w:t>7.</w:t>
      </w:r>
      <w:r w:rsidR="00D74E07">
        <w:rPr>
          <w:rFonts w:ascii="Helvetica" w:eastAsia="Arial" w:hAnsi="Helvetica" w:cs="Helvetica"/>
          <w:sz w:val="24"/>
        </w:rPr>
        <w:t>4</w:t>
      </w:r>
      <w:r w:rsidRPr="00B063FF">
        <w:rPr>
          <w:rFonts w:ascii="Helvetica" w:eastAsia="Arial" w:hAnsi="Helvetica" w:cs="Helvetica"/>
          <w:sz w:val="24"/>
        </w:rPr>
        <w:t xml:space="preserve"> </w:t>
      </w:r>
      <w:r w:rsidRPr="00B063FF">
        <w:rPr>
          <w:rFonts w:ascii="Helvetica" w:eastAsia="Arial" w:hAnsi="Helvetica" w:cs="Helvetica"/>
          <w:sz w:val="24"/>
        </w:rPr>
        <w:tab/>
        <w:t xml:space="preserve">Záruční doba počíná běžet okamžikem podepsání Předávacího protokolu.  </w:t>
      </w:r>
    </w:p>
    <w:p w:rsidR="00910377" w:rsidRDefault="00910377" w:rsidP="00910377">
      <w:pPr>
        <w:spacing w:after="113" w:line="250" w:lineRule="auto"/>
        <w:ind w:left="1067" w:hanging="720"/>
        <w:jc w:val="both"/>
        <w:rPr>
          <w:rFonts w:ascii="Helvetica" w:eastAsia="Arial" w:hAnsi="Helvetica" w:cs="Helvetica"/>
          <w:sz w:val="24"/>
        </w:rPr>
      </w:pPr>
      <w:r w:rsidRPr="00B063FF">
        <w:rPr>
          <w:rFonts w:ascii="Helvetica" w:eastAsia="Arial" w:hAnsi="Helvetica" w:cs="Helvetica"/>
          <w:sz w:val="24"/>
        </w:rPr>
        <w:t>7.</w:t>
      </w:r>
      <w:r w:rsidR="00D74E07">
        <w:rPr>
          <w:rFonts w:ascii="Helvetica" w:eastAsia="Arial" w:hAnsi="Helvetica" w:cs="Helvetica"/>
          <w:sz w:val="24"/>
        </w:rPr>
        <w:t>5</w:t>
      </w:r>
      <w:r w:rsidRPr="00B063FF">
        <w:rPr>
          <w:rFonts w:ascii="Helvetica" w:eastAsia="Arial" w:hAnsi="Helvetica" w:cs="Helvetica"/>
          <w:sz w:val="24"/>
        </w:rPr>
        <w:t xml:space="preserve"> </w:t>
      </w:r>
      <w:r w:rsidRPr="00B063FF">
        <w:rPr>
          <w:rFonts w:ascii="Helvetica" w:eastAsia="Arial" w:hAnsi="Helvetica" w:cs="Helvetica"/>
          <w:sz w:val="24"/>
        </w:rPr>
        <w:tab/>
        <w:t>Záruka se nevztahuje na vady způsobené běžným opotřebením, nesprávnou obsluhou a vady způsobené vyšší mocí nebo třetími osobami odlišnými od Prodávajícího nebo osob, s jejichž pomocí Prodávající plnil svůj závazek.</w:t>
      </w:r>
    </w:p>
    <w:p w:rsidR="00D74E07" w:rsidRDefault="00D74E07" w:rsidP="00910377">
      <w:pPr>
        <w:spacing w:after="113" w:line="250" w:lineRule="auto"/>
        <w:ind w:left="1067" w:hanging="720"/>
        <w:jc w:val="both"/>
        <w:rPr>
          <w:rFonts w:ascii="Helvetica" w:eastAsia="Arial" w:hAnsi="Helvetica" w:cs="Helvetica"/>
          <w:sz w:val="24"/>
        </w:rPr>
      </w:pPr>
      <w:r w:rsidRPr="00D74E07">
        <w:rPr>
          <w:rFonts w:ascii="Helvetica" w:eastAsia="Arial" w:hAnsi="Helvetica" w:cs="Helvetica"/>
          <w:sz w:val="24"/>
        </w:rPr>
        <w:t>7.6</w:t>
      </w:r>
      <w:r w:rsidRPr="00D74E07">
        <w:rPr>
          <w:rFonts w:ascii="Helvetica" w:eastAsia="Arial" w:hAnsi="Helvetica" w:cs="Helvetica"/>
          <w:sz w:val="24"/>
        </w:rPr>
        <w:tab/>
        <w:t xml:space="preserve">Má-li zboží vadu (vady) má Kupující právo: </w:t>
      </w:r>
    </w:p>
    <w:p w:rsidR="00D74E07" w:rsidRDefault="00D74E07" w:rsidP="00D74E07">
      <w:pPr>
        <w:spacing w:after="60" w:line="250" w:lineRule="auto"/>
        <w:ind w:left="1066"/>
        <w:jc w:val="both"/>
        <w:rPr>
          <w:rFonts w:ascii="Helvetica" w:eastAsia="Arial" w:hAnsi="Helvetica" w:cs="Helvetica"/>
          <w:sz w:val="24"/>
        </w:rPr>
      </w:pPr>
      <w:r>
        <w:rPr>
          <w:rFonts w:ascii="Helvetica" w:eastAsia="Arial" w:hAnsi="Helvetica" w:cs="Helvetica"/>
          <w:sz w:val="24"/>
        </w:rPr>
        <w:t>7</w:t>
      </w:r>
      <w:r w:rsidRPr="00D74E07">
        <w:rPr>
          <w:rFonts w:ascii="Helvetica" w:eastAsia="Arial" w:hAnsi="Helvetica" w:cs="Helvetica"/>
          <w:sz w:val="24"/>
        </w:rPr>
        <w:t>.</w:t>
      </w:r>
      <w:r>
        <w:rPr>
          <w:rFonts w:ascii="Helvetica" w:eastAsia="Arial" w:hAnsi="Helvetica" w:cs="Helvetica"/>
          <w:sz w:val="24"/>
        </w:rPr>
        <w:t>6</w:t>
      </w:r>
      <w:r w:rsidRPr="00D74E07">
        <w:rPr>
          <w:rFonts w:ascii="Helvetica" w:eastAsia="Arial" w:hAnsi="Helvetica" w:cs="Helvetica"/>
          <w:sz w:val="24"/>
        </w:rPr>
        <w:t>.1 na odstranění vady dodáním nového zboží bez vady</w:t>
      </w:r>
      <w:r>
        <w:rPr>
          <w:rFonts w:ascii="Helvetica" w:eastAsia="Arial" w:hAnsi="Helvetica" w:cs="Helvetica"/>
          <w:sz w:val="24"/>
        </w:rPr>
        <w:t>;</w:t>
      </w:r>
      <w:r w:rsidRPr="00D74E07">
        <w:rPr>
          <w:rFonts w:ascii="Helvetica" w:eastAsia="Arial" w:hAnsi="Helvetica" w:cs="Helvetica"/>
          <w:sz w:val="24"/>
        </w:rPr>
        <w:t xml:space="preserve"> </w:t>
      </w:r>
    </w:p>
    <w:p w:rsidR="00D74E07" w:rsidRDefault="00D74E07" w:rsidP="00D74E07">
      <w:pPr>
        <w:spacing w:after="60" w:line="250" w:lineRule="auto"/>
        <w:ind w:left="1066"/>
        <w:jc w:val="both"/>
        <w:rPr>
          <w:rFonts w:ascii="Helvetica" w:eastAsia="Arial" w:hAnsi="Helvetica" w:cs="Helvetica"/>
          <w:sz w:val="24"/>
        </w:rPr>
      </w:pPr>
      <w:r>
        <w:rPr>
          <w:rFonts w:ascii="Helvetica" w:eastAsia="Arial" w:hAnsi="Helvetica" w:cs="Helvetica"/>
          <w:sz w:val="24"/>
        </w:rPr>
        <w:t>7</w:t>
      </w:r>
      <w:r w:rsidRPr="00D74E07">
        <w:rPr>
          <w:rFonts w:ascii="Helvetica" w:eastAsia="Arial" w:hAnsi="Helvetica" w:cs="Helvetica"/>
          <w:sz w:val="24"/>
        </w:rPr>
        <w:t>.</w:t>
      </w:r>
      <w:r>
        <w:rPr>
          <w:rFonts w:ascii="Helvetica" w:eastAsia="Arial" w:hAnsi="Helvetica" w:cs="Helvetica"/>
          <w:sz w:val="24"/>
        </w:rPr>
        <w:t>6</w:t>
      </w:r>
      <w:r w:rsidRPr="00D74E07">
        <w:rPr>
          <w:rFonts w:ascii="Helvetica" w:eastAsia="Arial" w:hAnsi="Helvetica" w:cs="Helvetica"/>
          <w:sz w:val="24"/>
        </w:rPr>
        <w:t>.2 na odstranění vady opravou zboží (je-li vada opravou odstranitelná)</w:t>
      </w:r>
      <w:r>
        <w:rPr>
          <w:rFonts w:ascii="Helvetica" w:eastAsia="Arial" w:hAnsi="Helvetica" w:cs="Helvetica"/>
          <w:sz w:val="24"/>
        </w:rPr>
        <w:t>;</w:t>
      </w:r>
      <w:r w:rsidRPr="00D74E07">
        <w:rPr>
          <w:rFonts w:ascii="Helvetica" w:eastAsia="Arial" w:hAnsi="Helvetica" w:cs="Helvetica"/>
          <w:sz w:val="24"/>
        </w:rPr>
        <w:t xml:space="preserve"> </w:t>
      </w:r>
      <w:r>
        <w:rPr>
          <w:rFonts w:ascii="Helvetica" w:eastAsia="Arial" w:hAnsi="Helvetica" w:cs="Helvetica"/>
          <w:sz w:val="24"/>
        </w:rPr>
        <w:t>7</w:t>
      </w:r>
      <w:r w:rsidRPr="00D74E07">
        <w:rPr>
          <w:rFonts w:ascii="Helvetica" w:eastAsia="Arial" w:hAnsi="Helvetica" w:cs="Helvetica"/>
          <w:sz w:val="24"/>
        </w:rPr>
        <w:t>.</w:t>
      </w:r>
      <w:r>
        <w:rPr>
          <w:rFonts w:ascii="Helvetica" w:eastAsia="Arial" w:hAnsi="Helvetica" w:cs="Helvetica"/>
          <w:sz w:val="24"/>
        </w:rPr>
        <w:t>6</w:t>
      </w:r>
      <w:r w:rsidRPr="00D74E07">
        <w:rPr>
          <w:rFonts w:ascii="Helvetica" w:eastAsia="Arial" w:hAnsi="Helvetica" w:cs="Helvetica"/>
          <w:sz w:val="24"/>
        </w:rPr>
        <w:t>.</w:t>
      </w:r>
      <w:r>
        <w:rPr>
          <w:rFonts w:ascii="Helvetica" w:eastAsia="Arial" w:hAnsi="Helvetica" w:cs="Helvetica"/>
          <w:sz w:val="24"/>
        </w:rPr>
        <w:t>3</w:t>
      </w:r>
      <w:r w:rsidRPr="00D74E07">
        <w:rPr>
          <w:rFonts w:ascii="Helvetica" w:eastAsia="Arial" w:hAnsi="Helvetica" w:cs="Helvetica"/>
          <w:sz w:val="24"/>
        </w:rPr>
        <w:t xml:space="preserve"> odstoupit od Smlouvy. </w:t>
      </w:r>
    </w:p>
    <w:p w:rsidR="00D74E07" w:rsidRDefault="00D74E07" w:rsidP="00D74E07">
      <w:pPr>
        <w:spacing w:after="60" w:line="250" w:lineRule="auto"/>
        <w:ind w:left="1067"/>
        <w:jc w:val="both"/>
        <w:rPr>
          <w:rFonts w:ascii="Helvetica" w:eastAsia="Arial" w:hAnsi="Helvetica" w:cs="Helvetica"/>
          <w:sz w:val="24"/>
        </w:rPr>
      </w:pPr>
      <w:r w:rsidRPr="00D74E07">
        <w:rPr>
          <w:rFonts w:ascii="Helvetica" w:eastAsia="Arial" w:hAnsi="Helvetica" w:cs="Helvetica"/>
          <w:sz w:val="24"/>
        </w:rPr>
        <w:t>Kupující je oprávněn si zvolit a uplatnit kterékoli z výše uvedených práv dle svého uvážení a s přihlédnutím k charakteru vady, příp. zvolit a uplatnit kombinaci těchto práv. Kupující sdělí Prodávajícímu, jaké právo si zvolil zároveň s oznámením vady nebo bez zbytečného odkladu po oznámení vady.</w:t>
      </w:r>
    </w:p>
    <w:p w:rsidR="00D74E07" w:rsidRDefault="00D74E07" w:rsidP="00B91C2B">
      <w:pPr>
        <w:spacing w:after="60" w:line="250" w:lineRule="auto"/>
        <w:ind w:left="1134" w:hanging="774"/>
        <w:jc w:val="both"/>
        <w:rPr>
          <w:rFonts w:ascii="Helvetica" w:eastAsia="Arial" w:hAnsi="Helvetica" w:cs="Helvetica"/>
          <w:sz w:val="24"/>
        </w:rPr>
      </w:pPr>
      <w:r>
        <w:rPr>
          <w:rFonts w:ascii="Helvetica" w:eastAsia="Arial" w:hAnsi="Helvetica" w:cs="Helvetica"/>
          <w:sz w:val="24"/>
        </w:rPr>
        <w:t>7.7</w:t>
      </w:r>
      <w:r>
        <w:rPr>
          <w:rFonts w:ascii="Helvetica" w:eastAsia="Arial" w:hAnsi="Helvetica" w:cs="Helvetica"/>
          <w:sz w:val="24"/>
        </w:rPr>
        <w:tab/>
      </w:r>
      <w:r w:rsidRPr="00D74E07">
        <w:rPr>
          <w:rFonts w:ascii="Helvetica" w:eastAsia="Arial" w:hAnsi="Helvetica" w:cs="Helvetica"/>
          <w:sz w:val="24"/>
        </w:rPr>
        <w:t>Požadavek na odstranění vad Kupující uplatní u Prodávajícího nejpozději poslední den záruční doby, a to oznámením kontaktní osobě Prodávajícího v písemné podobě nebo elektronicky na e-mail kontaktní osoby (dále také jen „reklamace“). I reklamace odeslaná Kupujícím poslední den záruční doby se považuje za včas uplatněnou. V reklamaci Kupující uvede alespoň popis vady a/nebo informaci o tom, jak se vada projevuje, a způsob, jakým požaduje vadu odstranit.</w:t>
      </w:r>
    </w:p>
    <w:p w:rsidR="00D74E07" w:rsidRDefault="00D74E07" w:rsidP="00D74E07">
      <w:pPr>
        <w:tabs>
          <w:tab w:val="left" w:pos="851"/>
        </w:tabs>
        <w:spacing w:after="60" w:line="250" w:lineRule="auto"/>
        <w:ind w:left="1134" w:hanging="774"/>
        <w:jc w:val="both"/>
        <w:rPr>
          <w:rFonts w:ascii="Helvetica" w:eastAsia="Arial" w:hAnsi="Helvetica" w:cs="Helvetica"/>
          <w:sz w:val="24"/>
        </w:rPr>
      </w:pPr>
      <w:r>
        <w:rPr>
          <w:rFonts w:ascii="Helvetica" w:eastAsia="Arial" w:hAnsi="Helvetica" w:cs="Helvetica"/>
          <w:sz w:val="24"/>
        </w:rPr>
        <w:t>7.8</w:t>
      </w:r>
      <w:r>
        <w:rPr>
          <w:rFonts w:ascii="Helvetica" w:eastAsia="Arial" w:hAnsi="Helvetica" w:cs="Helvetica"/>
          <w:sz w:val="24"/>
        </w:rPr>
        <w:tab/>
      </w:r>
      <w:r>
        <w:rPr>
          <w:rFonts w:ascii="Helvetica" w:eastAsia="Arial" w:hAnsi="Helvetica" w:cs="Helvetica"/>
          <w:sz w:val="24"/>
        </w:rPr>
        <w:tab/>
      </w:r>
      <w:r w:rsidRPr="00D74E07">
        <w:rPr>
          <w:rFonts w:ascii="Helvetica" w:eastAsia="Arial" w:hAnsi="Helvetica" w:cs="Helvetica"/>
          <w:sz w:val="24"/>
        </w:rPr>
        <w:t>Prodávající se zavazuje prověřit reklamaci a do 3 pracovních dnů ode dne jejího doručení písemně oznámit Kupujícímu, zda reklamaci uznává. Pokud tak Prodávající v uvedené lhůtě neučiní, má se za to, že reklamaci uznává, a že vadu odstraní v souladu s touto Smlouvou.</w:t>
      </w:r>
    </w:p>
    <w:p w:rsidR="00D74E07" w:rsidRDefault="00D74E07" w:rsidP="00D74E07">
      <w:pPr>
        <w:tabs>
          <w:tab w:val="left" w:pos="851"/>
        </w:tabs>
        <w:spacing w:after="60" w:line="250" w:lineRule="auto"/>
        <w:ind w:left="1134" w:hanging="774"/>
        <w:jc w:val="both"/>
        <w:rPr>
          <w:rFonts w:ascii="Helvetica" w:eastAsia="Arial" w:hAnsi="Helvetica" w:cs="Helvetica"/>
          <w:sz w:val="24"/>
        </w:rPr>
      </w:pPr>
      <w:r>
        <w:rPr>
          <w:rFonts w:ascii="Helvetica" w:eastAsia="Arial" w:hAnsi="Helvetica" w:cs="Helvetica"/>
          <w:sz w:val="24"/>
        </w:rPr>
        <w:t>7.9</w:t>
      </w:r>
      <w:r>
        <w:rPr>
          <w:rFonts w:ascii="Helvetica" w:eastAsia="Arial" w:hAnsi="Helvetica" w:cs="Helvetica"/>
          <w:sz w:val="24"/>
        </w:rPr>
        <w:tab/>
      </w:r>
      <w:r>
        <w:rPr>
          <w:rFonts w:ascii="Helvetica" w:eastAsia="Arial" w:hAnsi="Helvetica" w:cs="Helvetica"/>
          <w:sz w:val="24"/>
        </w:rPr>
        <w:tab/>
      </w:r>
      <w:r w:rsidRPr="00D74E07">
        <w:rPr>
          <w:rFonts w:ascii="Helvetica" w:eastAsia="Arial" w:hAnsi="Helvetica" w:cs="Helvetica"/>
          <w:sz w:val="24"/>
        </w:rPr>
        <w:t>I v případech, kdy Prodávající reklamaci neuzná, je povinen vadu odstranit. V takovém případě Prodávající Kupujícího písemně upozorní, že se vzhledem k neuznání reklamace bude domáhat úhrady nákladů na odstranění vady od Kupujícího.</w:t>
      </w:r>
    </w:p>
    <w:p w:rsidR="00D74E07" w:rsidRDefault="00D74E07" w:rsidP="00D74E07">
      <w:pPr>
        <w:tabs>
          <w:tab w:val="left" w:pos="851"/>
        </w:tabs>
        <w:spacing w:after="60" w:line="250" w:lineRule="auto"/>
        <w:ind w:left="1134" w:hanging="774"/>
        <w:jc w:val="both"/>
        <w:rPr>
          <w:rFonts w:ascii="Helvetica" w:eastAsia="Arial" w:hAnsi="Helvetica" w:cs="Helvetica"/>
          <w:sz w:val="24"/>
        </w:rPr>
      </w:pPr>
      <w:r>
        <w:rPr>
          <w:rFonts w:ascii="Helvetica" w:eastAsia="Arial" w:hAnsi="Helvetica" w:cs="Helvetica"/>
          <w:sz w:val="24"/>
        </w:rPr>
        <w:t>7.10</w:t>
      </w:r>
      <w:r>
        <w:rPr>
          <w:rFonts w:ascii="Helvetica" w:eastAsia="Arial" w:hAnsi="Helvetica" w:cs="Helvetica"/>
          <w:sz w:val="24"/>
        </w:rPr>
        <w:tab/>
      </w:r>
      <w:r>
        <w:rPr>
          <w:rFonts w:ascii="Helvetica" w:eastAsia="Arial" w:hAnsi="Helvetica" w:cs="Helvetica"/>
          <w:sz w:val="24"/>
        </w:rPr>
        <w:tab/>
      </w:r>
      <w:r w:rsidRPr="00D74E07">
        <w:rPr>
          <w:rFonts w:ascii="Helvetica" w:eastAsia="Arial" w:hAnsi="Helvetica" w:cs="Helvetica"/>
          <w:sz w:val="24"/>
        </w:rPr>
        <w:t>Pokud Prodávající reklamaci neuzná, může být její oprávněnost ověřena znaleckým posudkem, který obstará Kupující. V případě, že reklamace bude tímto znaleckým posudkem označena jako oprávněná, ponese Prodávající i náklady na vyhotovení znaleckého posudku. Právo Kupujícího na bezplatné odstranění vady i v tomto případě vzniká dnem doručení reklamace Prodávajícímu. Prokáže-li se, že Kupující reklamoval neoprávněně, je povinen uhradit Prodávajícímu prokazatelně a účelně vynaložené náklady na odstranění vady, které nepřesáhnou cenu obvyklou.</w:t>
      </w:r>
    </w:p>
    <w:p w:rsidR="00D74E07" w:rsidRDefault="00D74E07" w:rsidP="00D74E07">
      <w:pPr>
        <w:tabs>
          <w:tab w:val="left" w:pos="851"/>
        </w:tabs>
        <w:spacing w:after="60" w:line="250" w:lineRule="auto"/>
        <w:ind w:left="1134" w:hanging="774"/>
        <w:jc w:val="both"/>
        <w:rPr>
          <w:rFonts w:ascii="Helvetica" w:eastAsia="Arial" w:hAnsi="Helvetica" w:cs="Helvetica"/>
          <w:sz w:val="24"/>
        </w:rPr>
      </w:pPr>
      <w:r>
        <w:rPr>
          <w:rFonts w:ascii="Helvetica" w:eastAsia="Arial" w:hAnsi="Helvetica" w:cs="Helvetica"/>
          <w:sz w:val="24"/>
        </w:rPr>
        <w:t>7.11</w:t>
      </w:r>
      <w:r>
        <w:rPr>
          <w:rFonts w:ascii="Helvetica" w:eastAsia="Arial" w:hAnsi="Helvetica" w:cs="Helvetica"/>
          <w:sz w:val="24"/>
        </w:rPr>
        <w:tab/>
      </w:r>
      <w:r>
        <w:rPr>
          <w:rFonts w:ascii="Helvetica" w:eastAsia="Arial" w:hAnsi="Helvetica" w:cs="Helvetica"/>
          <w:sz w:val="24"/>
        </w:rPr>
        <w:tab/>
      </w:r>
      <w:r w:rsidR="00DA458B" w:rsidRPr="00DA458B">
        <w:rPr>
          <w:rFonts w:ascii="Helvetica" w:eastAsia="Arial" w:hAnsi="Helvetica" w:cs="Helvetica"/>
          <w:sz w:val="24"/>
        </w:rPr>
        <w:t xml:space="preserve">Reklamované vady se Prodávající zavazuje odstranit v souladu s uplatněným právem Kupujícího bezodkladně, nejpozději však do </w:t>
      </w:r>
      <w:r w:rsidR="00DA458B">
        <w:rPr>
          <w:rFonts w:ascii="Helvetica" w:eastAsia="Arial" w:hAnsi="Helvetica" w:cs="Helvetica"/>
          <w:sz w:val="24"/>
        </w:rPr>
        <w:t>1</w:t>
      </w:r>
      <w:r w:rsidR="00DA458B" w:rsidRPr="00DA458B">
        <w:rPr>
          <w:rFonts w:ascii="Helvetica" w:eastAsia="Arial" w:hAnsi="Helvetica" w:cs="Helvetica"/>
          <w:sz w:val="24"/>
        </w:rPr>
        <w:t xml:space="preserve">0 dnů ode dne doručení reklamace, a to i v případě, že odstraňování vady provede Prodávající třetí osobou, pokud nebude </w:t>
      </w:r>
      <w:r w:rsidR="00AB3DCD">
        <w:rPr>
          <w:rFonts w:ascii="Helvetica" w:eastAsia="Arial" w:hAnsi="Helvetica" w:cs="Helvetica"/>
          <w:sz w:val="24"/>
        </w:rPr>
        <w:t>S</w:t>
      </w:r>
      <w:r w:rsidR="00DA458B" w:rsidRPr="00DA458B">
        <w:rPr>
          <w:rFonts w:ascii="Helvetica" w:eastAsia="Arial" w:hAnsi="Helvetica" w:cs="Helvetica"/>
          <w:sz w:val="24"/>
        </w:rPr>
        <w:t xml:space="preserve">mluvními stranami písemně dohodnuto jinak. V případě opravy proběhne její zahájení nejpozději do </w:t>
      </w:r>
      <w:r w:rsidR="00DA458B">
        <w:rPr>
          <w:rFonts w:ascii="Helvetica" w:eastAsia="Arial" w:hAnsi="Helvetica" w:cs="Helvetica"/>
          <w:sz w:val="24"/>
        </w:rPr>
        <w:t>5</w:t>
      </w:r>
      <w:r w:rsidR="00DA458B" w:rsidRPr="00DA458B">
        <w:rPr>
          <w:rFonts w:ascii="Helvetica" w:eastAsia="Arial" w:hAnsi="Helvetica" w:cs="Helvetica"/>
          <w:sz w:val="24"/>
        </w:rPr>
        <w:t xml:space="preserve"> pracovních dní od jejího uplatnění.</w:t>
      </w:r>
    </w:p>
    <w:p w:rsidR="00DA458B" w:rsidRDefault="00DA458B" w:rsidP="00D74E07">
      <w:pPr>
        <w:tabs>
          <w:tab w:val="left" w:pos="851"/>
        </w:tabs>
        <w:spacing w:after="60" w:line="250" w:lineRule="auto"/>
        <w:ind w:left="1134" w:hanging="774"/>
        <w:jc w:val="both"/>
        <w:rPr>
          <w:rFonts w:ascii="Helvetica" w:eastAsia="Arial" w:hAnsi="Helvetica" w:cs="Helvetica"/>
          <w:sz w:val="24"/>
        </w:rPr>
      </w:pPr>
      <w:r>
        <w:rPr>
          <w:rFonts w:ascii="Helvetica" w:eastAsia="Arial" w:hAnsi="Helvetica" w:cs="Helvetica"/>
          <w:sz w:val="24"/>
        </w:rPr>
        <w:t>7.12</w:t>
      </w:r>
      <w:r>
        <w:rPr>
          <w:rFonts w:ascii="Helvetica" w:eastAsia="Arial" w:hAnsi="Helvetica" w:cs="Helvetica"/>
          <w:sz w:val="24"/>
        </w:rPr>
        <w:tab/>
      </w:r>
      <w:r>
        <w:rPr>
          <w:rFonts w:ascii="Helvetica" w:eastAsia="Arial" w:hAnsi="Helvetica" w:cs="Helvetica"/>
          <w:sz w:val="24"/>
        </w:rPr>
        <w:tab/>
      </w:r>
      <w:r w:rsidRPr="00DA458B">
        <w:rPr>
          <w:rFonts w:ascii="Helvetica" w:eastAsia="Arial" w:hAnsi="Helvetica" w:cs="Helvetica"/>
          <w:sz w:val="24"/>
        </w:rPr>
        <w:t>Smluvní strany se zavazují poskytovat si navzájem při odstraňování vad zboží veškerou potřebnou součinnost tak, aby byly vady řádně a včas odstraněny. Prodávající je povinen zejm</w:t>
      </w:r>
      <w:r>
        <w:rPr>
          <w:rFonts w:ascii="Helvetica" w:eastAsia="Arial" w:hAnsi="Helvetica" w:cs="Helvetica"/>
          <w:sz w:val="24"/>
        </w:rPr>
        <w:t>éna</w:t>
      </w:r>
      <w:r w:rsidRPr="00DA458B">
        <w:rPr>
          <w:rFonts w:ascii="Helvetica" w:eastAsia="Arial" w:hAnsi="Helvetica" w:cs="Helvetica"/>
          <w:sz w:val="24"/>
        </w:rPr>
        <w:t xml:space="preserve">.: </w:t>
      </w:r>
    </w:p>
    <w:p w:rsidR="00DA458B" w:rsidRDefault="00DA458B" w:rsidP="00D74E07">
      <w:pPr>
        <w:tabs>
          <w:tab w:val="left" w:pos="851"/>
        </w:tabs>
        <w:spacing w:after="60" w:line="250" w:lineRule="auto"/>
        <w:ind w:left="1134" w:hanging="774"/>
        <w:jc w:val="both"/>
        <w:rPr>
          <w:rFonts w:ascii="Helvetica" w:eastAsia="Arial" w:hAnsi="Helvetica" w:cs="Helvetica"/>
          <w:sz w:val="24"/>
        </w:rPr>
      </w:pPr>
      <w:r>
        <w:rPr>
          <w:rFonts w:ascii="Helvetica" w:eastAsia="Arial" w:hAnsi="Helvetica" w:cs="Helvetica"/>
          <w:sz w:val="24"/>
        </w:rPr>
        <w:tab/>
      </w:r>
      <w:r>
        <w:rPr>
          <w:rFonts w:ascii="Helvetica" w:eastAsia="Arial" w:hAnsi="Helvetica" w:cs="Helvetica"/>
          <w:sz w:val="24"/>
        </w:rPr>
        <w:tab/>
        <w:t>7</w:t>
      </w:r>
      <w:r w:rsidRPr="00DA458B">
        <w:rPr>
          <w:rFonts w:ascii="Helvetica" w:eastAsia="Arial" w:hAnsi="Helvetica" w:cs="Helvetica"/>
          <w:sz w:val="24"/>
        </w:rPr>
        <w:t>.1</w:t>
      </w:r>
      <w:r>
        <w:rPr>
          <w:rFonts w:ascii="Helvetica" w:eastAsia="Arial" w:hAnsi="Helvetica" w:cs="Helvetica"/>
          <w:sz w:val="24"/>
        </w:rPr>
        <w:t>2</w:t>
      </w:r>
      <w:r w:rsidRPr="00DA458B">
        <w:rPr>
          <w:rFonts w:ascii="Helvetica" w:eastAsia="Arial" w:hAnsi="Helvetica" w:cs="Helvetica"/>
          <w:sz w:val="24"/>
        </w:rPr>
        <w:t xml:space="preserve">.1 v případě odstranění vady dodáním nového zboží dodat nové zboží na tutéž adresu, kde bylo Kupujícímu odevzdáno nahrazované zboží, a </w:t>
      </w:r>
      <w:r>
        <w:rPr>
          <w:rFonts w:ascii="Helvetica" w:eastAsia="Arial" w:hAnsi="Helvetica" w:cs="Helvetica"/>
          <w:sz w:val="24"/>
        </w:rPr>
        <w:t>7</w:t>
      </w:r>
      <w:r w:rsidRPr="00DA458B">
        <w:rPr>
          <w:rFonts w:ascii="Helvetica" w:eastAsia="Arial" w:hAnsi="Helvetica" w:cs="Helvetica"/>
          <w:sz w:val="24"/>
        </w:rPr>
        <w:t>.1</w:t>
      </w:r>
      <w:r>
        <w:rPr>
          <w:rFonts w:ascii="Helvetica" w:eastAsia="Arial" w:hAnsi="Helvetica" w:cs="Helvetica"/>
          <w:sz w:val="24"/>
        </w:rPr>
        <w:t>2</w:t>
      </w:r>
      <w:r w:rsidRPr="00DA458B">
        <w:rPr>
          <w:rFonts w:ascii="Helvetica" w:eastAsia="Arial" w:hAnsi="Helvetica" w:cs="Helvetica"/>
          <w:sz w:val="24"/>
        </w:rPr>
        <w:t xml:space="preserve">.2 převzít zboží, jehož vada má být odstraněna opravou, k opravě v místě, kde bylo Kupujícímu odevzdáno, a po provedení opravy opravené zboží opět v tomto místě předat Kupujícímu. </w:t>
      </w:r>
    </w:p>
    <w:p w:rsidR="00DA458B" w:rsidRDefault="00DA458B" w:rsidP="00D74E07">
      <w:pPr>
        <w:tabs>
          <w:tab w:val="left" w:pos="851"/>
        </w:tabs>
        <w:spacing w:after="60" w:line="250" w:lineRule="auto"/>
        <w:ind w:left="1134" w:hanging="774"/>
        <w:jc w:val="both"/>
        <w:rPr>
          <w:rFonts w:ascii="Helvetica" w:eastAsia="Arial" w:hAnsi="Helvetica" w:cs="Helvetica"/>
          <w:sz w:val="24"/>
        </w:rPr>
      </w:pPr>
      <w:r>
        <w:rPr>
          <w:rFonts w:ascii="Helvetica" w:eastAsia="Arial" w:hAnsi="Helvetica" w:cs="Helvetica"/>
          <w:sz w:val="24"/>
        </w:rPr>
        <w:tab/>
      </w:r>
      <w:r>
        <w:rPr>
          <w:rFonts w:ascii="Helvetica" w:eastAsia="Arial" w:hAnsi="Helvetica" w:cs="Helvetica"/>
          <w:sz w:val="24"/>
        </w:rPr>
        <w:tab/>
      </w:r>
      <w:r w:rsidRPr="00DA458B">
        <w:rPr>
          <w:rFonts w:ascii="Helvetica" w:eastAsia="Arial" w:hAnsi="Helvetica" w:cs="Helvetica"/>
          <w:sz w:val="24"/>
        </w:rPr>
        <w:t>Převzetí zboží k odstranění vad a následné předání zboží po odstranění vad proběhne vždy v pracovní dny v době od 9:00 do 16:00 hod., nebude-li mezi Prodávajícím a Kupujícím dohodnuto jinak.</w:t>
      </w:r>
    </w:p>
    <w:p w:rsidR="00DA458B" w:rsidRDefault="00DA458B" w:rsidP="00D74E07">
      <w:pPr>
        <w:tabs>
          <w:tab w:val="left" w:pos="851"/>
        </w:tabs>
        <w:spacing w:after="60" w:line="250" w:lineRule="auto"/>
        <w:ind w:left="1134" w:hanging="774"/>
        <w:jc w:val="both"/>
        <w:rPr>
          <w:rFonts w:ascii="Helvetica" w:eastAsia="Arial" w:hAnsi="Helvetica" w:cs="Helvetica"/>
          <w:sz w:val="24"/>
        </w:rPr>
      </w:pPr>
      <w:r>
        <w:rPr>
          <w:rFonts w:ascii="Helvetica" w:eastAsia="Arial" w:hAnsi="Helvetica" w:cs="Helvetica"/>
          <w:sz w:val="24"/>
        </w:rPr>
        <w:t>7.13</w:t>
      </w:r>
      <w:r>
        <w:rPr>
          <w:rFonts w:ascii="Helvetica" w:eastAsia="Arial" w:hAnsi="Helvetica" w:cs="Helvetica"/>
          <w:sz w:val="24"/>
        </w:rPr>
        <w:tab/>
      </w:r>
      <w:r>
        <w:rPr>
          <w:rFonts w:ascii="Helvetica" w:eastAsia="Arial" w:hAnsi="Helvetica" w:cs="Helvetica"/>
          <w:sz w:val="24"/>
        </w:rPr>
        <w:tab/>
      </w:r>
      <w:r w:rsidRPr="00DA458B">
        <w:rPr>
          <w:rFonts w:ascii="Helvetica" w:eastAsia="Arial" w:hAnsi="Helvetica" w:cs="Helvetica"/>
          <w:sz w:val="24"/>
        </w:rPr>
        <w:t xml:space="preserve">V případě, že Prodávající neodstraní vadu ve lhůtě dle čl. </w:t>
      </w:r>
      <w:r w:rsidR="0011240A">
        <w:rPr>
          <w:rFonts w:ascii="Helvetica" w:eastAsia="Arial" w:hAnsi="Helvetica" w:cs="Helvetica"/>
          <w:sz w:val="24"/>
        </w:rPr>
        <w:t>7</w:t>
      </w:r>
      <w:r w:rsidRPr="00DA458B">
        <w:rPr>
          <w:rFonts w:ascii="Helvetica" w:eastAsia="Arial" w:hAnsi="Helvetica" w:cs="Helvetica"/>
          <w:sz w:val="24"/>
        </w:rPr>
        <w:t>.1</w:t>
      </w:r>
      <w:r w:rsidR="0011240A">
        <w:rPr>
          <w:rFonts w:ascii="Helvetica" w:eastAsia="Arial" w:hAnsi="Helvetica" w:cs="Helvetica"/>
          <w:sz w:val="24"/>
        </w:rPr>
        <w:t xml:space="preserve">1 </w:t>
      </w:r>
      <w:r w:rsidRPr="00DA458B">
        <w:rPr>
          <w:rFonts w:ascii="Helvetica" w:eastAsia="Arial" w:hAnsi="Helvetica" w:cs="Helvetica"/>
          <w:sz w:val="24"/>
        </w:rPr>
        <w:t>Smlouvy, nebo pokud Prodávající odmítne vadu odstranit, je Kupující oprávněn vadu odstranit na své náklady a Prodávající je povinen Kupujícímu uhradit náklady vynaložené na odstranění vady, a to do 10 dnů ode dne jejich písemného uplatnění u Prodávajícího. V případech, kdy ze záručních podmínek vyplývá, že záruční opravy může provádět pouze autorizovaná osoba nebo kdy neautorizovaný zásah je spojen se ztrátou práv ze záruky, smí Kupující vadu odstranit pouze za pomoci služeb autorizované osoby</w:t>
      </w:r>
      <w:r>
        <w:rPr>
          <w:rFonts w:ascii="Helvetica" w:eastAsia="Arial" w:hAnsi="Helvetica" w:cs="Helvetica"/>
          <w:sz w:val="24"/>
        </w:rPr>
        <w:t>.</w:t>
      </w:r>
    </w:p>
    <w:p w:rsidR="0011240A" w:rsidRDefault="00DA458B" w:rsidP="0011240A">
      <w:pPr>
        <w:tabs>
          <w:tab w:val="left" w:pos="851"/>
        </w:tabs>
        <w:spacing w:after="60" w:line="250" w:lineRule="auto"/>
        <w:ind w:left="1134" w:hanging="774"/>
        <w:jc w:val="both"/>
        <w:rPr>
          <w:rFonts w:ascii="Helvetica" w:eastAsia="Arial" w:hAnsi="Helvetica" w:cs="Helvetica"/>
          <w:sz w:val="24"/>
        </w:rPr>
      </w:pPr>
      <w:r>
        <w:rPr>
          <w:rFonts w:ascii="Helvetica" w:eastAsia="Arial" w:hAnsi="Helvetica" w:cs="Helvetica"/>
          <w:sz w:val="24"/>
        </w:rPr>
        <w:t>7.14</w:t>
      </w:r>
      <w:r>
        <w:rPr>
          <w:rFonts w:ascii="Helvetica" w:eastAsia="Arial" w:hAnsi="Helvetica" w:cs="Helvetica"/>
          <w:sz w:val="24"/>
        </w:rPr>
        <w:tab/>
      </w:r>
      <w:r>
        <w:rPr>
          <w:rFonts w:ascii="Helvetica" w:eastAsia="Arial" w:hAnsi="Helvetica" w:cs="Helvetica"/>
          <w:sz w:val="24"/>
        </w:rPr>
        <w:tab/>
      </w:r>
      <w:r w:rsidRPr="0011240A">
        <w:rPr>
          <w:rFonts w:ascii="Helvetica" w:eastAsia="Arial" w:hAnsi="Helvetica" w:cs="Helvetica"/>
          <w:sz w:val="24"/>
        </w:rPr>
        <w:t>Prodávající je povinen v průběhu záruční doby provádět bezplatně veškeré servisní úkony, jejichž provedením podmiňuje platnost záruky. Termíny servisních úkonů budou stanoveny dle provozních možností kupujícího.</w:t>
      </w:r>
    </w:p>
    <w:p w:rsidR="00910377" w:rsidRPr="00B063FF" w:rsidRDefault="00910377" w:rsidP="00BE2A01">
      <w:pPr>
        <w:pStyle w:val="Nadpis4"/>
        <w:spacing w:before="360" w:after="240"/>
        <w:ind w:left="368" w:right="0" w:hanging="8"/>
        <w:rPr>
          <w:rFonts w:ascii="Helvetica" w:hAnsi="Helvetica" w:cs="Helvetica"/>
        </w:rPr>
      </w:pPr>
      <w:r w:rsidRPr="00B063FF">
        <w:rPr>
          <w:rFonts w:ascii="Helvetica" w:hAnsi="Helvetica" w:cs="Helvetica"/>
        </w:rPr>
        <w:t xml:space="preserve">8. Odstoupení od smlouvy </w:t>
      </w:r>
    </w:p>
    <w:p w:rsidR="00910377" w:rsidRDefault="00910377" w:rsidP="00B91C2B">
      <w:pPr>
        <w:spacing w:after="120" w:line="250" w:lineRule="auto"/>
        <w:ind w:left="1066" w:hanging="720"/>
        <w:jc w:val="both"/>
        <w:rPr>
          <w:rFonts w:ascii="Helvetica" w:eastAsia="Arial" w:hAnsi="Helvetica" w:cs="Helvetica"/>
          <w:sz w:val="24"/>
        </w:rPr>
      </w:pPr>
      <w:r w:rsidRPr="00B063FF">
        <w:rPr>
          <w:rFonts w:ascii="Helvetica" w:eastAsia="Arial" w:hAnsi="Helvetica" w:cs="Helvetica"/>
          <w:sz w:val="24"/>
        </w:rPr>
        <w:t xml:space="preserve">8.1 </w:t>
      </w:r>
      <w:r w:rsidR="00B73159">
        <w:rPr>
          <w:rFonts w:ascii="Helvetica" w:eastAsia="Arial" w:hAnsi="Helvetica" w:cs="Helvetica"/>
          <w:sz w:val="24"/>
        </w:rPr>
        <w:tab/>
      </w:r>
      <w:r w:rsidR="00B73159" w:rsidRPr="00B73159">
        <w:rPr>
          <w:rFonts w:ascii="Helvetica" w:eastAsia="Arial" w:hAnsi="Helvetica" w:cs="Helvetica"/>
          <w:sz w:val="24"/>
        </w:rPr>
        <w:t>Smluvní strany jsou oprávněny od této Smlouvy odstoupit, nastanou-li okolnosti předvídané ust. § 2002 Občanského zákoníku.</w:t>
      </w:r>
      <w:r w:rsidRPr="00B063FF">
        <w:rPr>
          <w:rFonts w:ascii="Helvetica" w:eastAsia="Arial" w:hAnsi="Helvetica" w:cs="Helvetica"/>
          <w:sz w:val="24"/>
        </w:rPr>
        <w:t xml:space="preserve"> </w:t>
      </w:r>
    </w:p>
    <w:p w:rsidR="00B73159" w:rsidRPr="00B73159" w:rsidRDefault="00B73159" w:rsidP="00B73159">
      <w:pPr>
        <w:spacing w:after="7" w:line="250" w:lineRule="auto"/>
        <w:ind w:left="1067" w:hanging="720"/>
        <w:jc w:val="both"/>
        <w:rPr>
          <w:rFonts w:ascii="Helvetica" w:eastAsia="Arial" w:hAnsi="Helvetica" w:cs="Helvetica"/>
          <w:sz w:val="24"/>
        </w:rPr>
      </w:pPr>
      <w:r w:rsidRPr="00B73159">
        <w:rPr>
          <w:rFonts w:ascii="Helvetica" w:eastAsia="Arial" w:hAnsi="Helvetica" w:cs="Helvetica"/>
          <w:sz w:val="24"/>
        </w:rPr>
        <w:t>8.2</w:t>
      </w:r>
      <w:r w:rsidRPr="00B73159">
        <w:rPr>
          <w:rFonts w:ascii="Helvetica" w:eastAsia="Arial" w:hAnsi="Helvetica" w:cs="Helvetica"/>
          <w:sz w:val="24"/>
        </w:rPr>
        <w:tab/>
        <w:t>Za podstatné porušení Smlouvy Prodávajícím ve smyslu § 2002 Občanského zákoníku se považuje zejména:</w:t>
      </w:r>
    </w:p>
    <w:p w:rsidR="00B73159" w:rsidRPr="00B73159" w:rsidRDefault="00B73159" w:rsidP="00B73159">
      <w:pPr>
        <w:pStyle w:val="Odstavecseseznamem"/>
        <w:numPr>
          <w:ilvl w:val="0"/>
          <w:numId w:val="2"/>
        </w:numPr>
        <w:spacing w:after="7" w:line="250" w:lineRule="auto"/>
        <w:jc w:val="both"/>
        <w:rPr>
          <w:rFonts w:ascii="Helvetica" w:eastAsia="Arial" w:hAnsi="Helvetica" w:cs="Helvetica"/>
          <w:sz w:val="24"/>
        </w:rPr>
      </w:pPr>
      <w:r w:rsidRPr="00B73159">
        <w:rPr>
          <w:rFonts w:ascii="Helvetica" w:eastAsia="Arial" w:hAnsi="Helvetica" w:cs="Helvetica"/>
          <w:sz w:val="24"/>
        </w:rPr>
        <w:t xml:space="preserve">prodlení Prodávajícího s plněním jakýchkoliv lhůt ze </w:t>
      </w:r>
      <w:r w:rsidR="00A141B4">
        <w:rPr>
          <w:rFonts w:ascii="Helvetica" w:eastAsia="Arial" w:hAnsi="Helvetica" w:cs="Helvetica"/>
          <w:sz w:val="24"/>
        </w:rPr>
        <w:t>S</w:t>
      </w:r>
      <w:r w:rsidRPr="00B73159">
        <w:rPr>
          <w:rFonts w:ascii="Helvetica" w:eastAsia="Arial" w:hAnsi="Helvetica" w:cs="Helvetica"/>
          <w:sz w:val="24"/>
        </w:rPr>
        <w:t>mlouvy o více než 30 kalendářních dnů;</w:t>
      </w:r>
    </w:p>
    <w:p w:rsidR="00B73159" w:rsidRPr="00B73159" w:rsidRDefault="00B73159" w:rsidP="00B73159">
      <w:pPr>
        <w:pStyle w:val="Odstavecseseznamem"/>
        <w:numPr>
          <w:ilvl w:val="0"/>
          <w:numId w:val="2"/>
        </w:numPr>
        <w:spacing w:after="7" w:line="250" w:lineRule="auto"/>
        <w:jc w:val="both"/>
        <w:rPr>
          <w:rFonts w:ascii="Helvetica" w:eastAsia="Arial" w:hAnsi="Helvetica" w:cs="Helvetica"/>
          <w:sz w:val="24"/>
        </w:rPr>
      </w:pPr>
      <w:r w:rsidRPr="00B73159">
        <w:rPr>
          <w:rFonts w:ascii="Helvetica" w:eastAsia="Arial" w:hAnsi="Helvetica" w:cs="Helvetica"/>
          <w:sz w:val="24"/>
        </w:rPr>
        <w:t>opakované (tj. nejméně druhé) porušování smluvních či jiných právních povinností v souvislosti s plněním Smlouvy;</w:t>
      </w:r>
    </w:p>
    <w:p w:rsidR="00B73159" w:rsidRPr="00B73159" w:rsidRDefault="00B73159" w:rsidP="00B91C2B">
      <w:pPr>
        <w:pStyle w:val="Odstavecseseznamem"/>
        <w:numPr>
          <w:ilvl w:val="0"/>
          <w:numId w:val="2"/>
        </w:numPr>
        <w:spacing w:after="120" w:line="250" w:lineRule="auto"/>
        <w:contextualSpacing w:val="0"/>
        <w:jc w:val="both"/>
        <w:rPr>
          <w:rFonts w:ascii="Helvetica" w:eastAsia="Arial" w:hAnsi="Helvetica" w:cs="Helvetica"/>
          <w:sz w:val="24"/>
        </w:rPr>
      </w:pPr>
      <w:r w:rsidRPr="00B73159">
        <w:rPr>
          <w:rFonts w:ascii="Helvetica" w:eastAsia="Arial" w:hAnsi="Helvetica" w:cs="Helvetica"/>
          <w:sz w:val="24"/>
        </w:rPr>
        <w:t>jakékoliv jiné porušení povinnosti Prodávajícím, které nebude odstraněno či napraveno ani do 30 kalendářních dnů ode dne doručení výzvy Kupujícího k nápravě (popř. od uplynutí lhůty ve výzvě stanovené), je-li náprava možná.</w:t>
      </w:r>
    </w:p>
    <w:p w:rsidR="00910377" w:rsidRDefault="00910377" w:rsidP="00B91C2B">
      <w:pPr>
        <w:spacing w:after="120" w:line="250" w:lineRule="auto"/>
        <w:ind w:left="1067" w:hanging="720"/>
        <w:jc w:val="both"/>
        <w:rPr>
          <w:rFonts w:ascii="Helvetica" w:eastAsia="Arial" w:hAnsi="Helvetica" w:cs="Helvetica"/>
          <w:sz w:val="24"/>
        </w:rPr>
      </w:pPr>
      <w:r w:rsidRPr="00B063FF">
        <w:rPr>
          <w:rFonts w:ascii="Helvetica" w:eastAsia="Arial" w:hAnsi="Helvetica" w:cs="Helvetica"/>
          <w:sz w:val="24"/>
        </w:rPr>
        <w:t xml:space="preserve"> </w:t>
      </w:r>
      <w:r w:rsidR="00B73159">
        <w:rPr>
          <w:rFonts w:ascii="Helvetica" w:eastAsia="Arial" w:hAnsi="Helvetica" w:cs="Helvetica"/>
          <w:sz w:val="24"/>
        </w:rPr>
        <w:t>8.3</w:t>
      </w:r>
      <w:r w:rsidR="00B73159">
        <w:rPr>
          <w:rFonts w:ascii="Helvetica" w:eastAsia="Arial" w:hAnsi="Helvetica" w:cs="Helvetica"/>
          <w:sz w:val="24"/>
        </w:rPr>
        <w:tab/>
      </w:r>
      <w:r w:rsidR="00B73159" w:rsidRPr="00B73159">
        <w:rPr>
          <w:rFonts w:ascii="Helvetica" w:eastAsia="Arial" w:hAnsi="Helvetica" w:cs="Helvetica"/>
          <w:sz w:val="24"/>
        </w:rPr>
        <w:t>Za podstatné porušení Smlouvy Kupujícím ve smyslu § 2002 Občanského zákoníku se považuje zejména prodlení Kupujícího s úhradou faktury o více než 30 kalendářních dnů.</w:t>
      </w:r>
    </w:p>
    <w:p w:rsidR="00B73159" w:rsidRPr="00B73159" w:rsidRDefault="00B73159" w:rsidP="00B73159">
      <w:pPr>
        <w:spacing w:after="7" w:line="250" w:lineRule="auto"/>
        <w:ind w:left="1067" w:hanging="720"/>
        <w:jc w:val="both"/>
        <w:rPr>
          <w:rFonts w:ascii="Helvetica" w:eastAsia="Arial" w:hAnsi="Helvetica" w:cs="Helvetica"/>
          <w:sz w:val="24"/>
        </w:rPr>
      </w:pPr>
      <w:r>
        <w:rPr>
          <w:rFonts w:ascii="Helvetica" w:eastAsia="Arial" w:hAnsi="Helvetica" w:cs="Helvetica"/>
          <w:sz w:val="24"/>
        </w:rPr>
        <w:t>8.4</w:t>
      </w:r>
      <w:r>
        <w:rPr>
          <w:rFonts w:ascii="Helvetica" w:eastAsia="Arial" w:hAnsi="Helvetica" w:cs="Helvetica"/>
          <w:sz w:val="24"/>
        </w:rPr>
        <w:tab/>
      </w:r>
      <w:r w:rsidRPr="00B73159">
        <w:rPr>
          <w:rFonts w:ascii="Helvetica" w:eastAsia="Arial" w:hAnsi="Helvetica" w:cs="Helvetica"/>
          <w:sz w:val="24"/>
        </w:rPr>
        <w:t>Kupující je dále oprávněn od Smlouvy odstoupit v následujících případech:</w:t>
      </w:r>
    </w:p>
    <w:p w:rsidR="00B73159" w:rsidRPr="00B73159" w:rsidRDefault="00B73159" w:rsidP="00B73159">
      <w:pPr>
        <w:pStyle w:val="Odstavecseseznamem"/>
        <w:numPr>
          <w:ilvl w:val="0"/>
          <w:numId w:val="3"/>
        </w:numPr>
        <w:spacing w:after="7" w:line="250" w:lineRule="auto"/>
        <w:jc w:val="both"/>
        <w:rPr>
          <w:rFonts w:ascii="Helvetica" w:eastAsia="Arial" w:hAnsi="Helvetica" w:cs="Helvetica"/>
          <w:sz w:val="24"/>
        </w:rPr>
      </w:pPr>
      <w:r w:rsidRPr="00B73159">
        <w:rPr>
          <w:rFonts w:ascii="Helvetica" w:eastAsia="Arial" w:hAnsi="Helvetica" w:cs="Helvetica"/>
          <w:sz w:val="24"/>
        </w:rPr>
        <w:t>Bude rozhodnuto o likvidaci Prodávajícího;</w:t>
      </w:r>
    </w:p>
    <w:p w:rsidR="00B73159" w:rsidRPr="00B73159" w:rsidRDefault="00B73159" w:rsidP="00B73159">
      <w:pPr>
        <w:pStyle w:val="Odstavecseseznamem"/>
        <w:numPr>
          <w:ilvl w:val="0"/>
          <w:numId w:val="3"/>
        </w:numPr>
        <w:spacing w:after="7" w:line="250" w:lineRule="auto"/>
        <w:jc w:val="both"/>
        <w:rPr>
          <w:rFonts w:ascii="Helvetica" w:eastAsia="Arial" w:hAnsi="Helvetica" w:cs="Helvetica"/>
          <w:sz w:val="24"/>
        </w:rPr>
      </w:pPr>
      <w:r w:rsidRPr="00B73159">
        <w:rPr>
          <w:rFonts w:ascii="Helvetica" w:eastAsia="Arial" w:hAnsi="Helvetica" w:cs="Helvetica"/>
          <w:sz w:val="24"/>
        </w:rPr>
        <w:t>Prodávající podá insolvenční návrh ohledně své osoby, bude rozhodnuto o úpadku Prodávajícího nebo bude ve vztahu k Prodávajícímu vydáno jiné rozhodnutí s obdobnými účinky;</w:t>
      </w:r>
    </w:p>
    <w:p w:rsidR="00B73159" w:rsidRPr="00B73159" w:rsidRDefault="00B73159" w:rsidP="00B73159">
      <w:pPr>
        <w:pStyle w:val="Odstavecseseznamem"/>
        <w:numPr>
          <w:ilvl w:val="0"/>
          <w:numId w:val="3"/>
        </w:numPr>
        <w:spacing w:after="7" w:line="250" w:lineRule="auto"/>
        <w:jc w:val="both"/>
        <w:rPr>
          <w:rFonts w:ascii="Helvetica" w:eastAsia="Arial" w:hAnsi="Helvetica" w:cs="Helvetica"/>
          <w:sz w:val="24"/>
        </w:rPr>
      </w:pPr>
      <w:r w:rsidRPr="00B73159">
        <w:rPr>
          <w:rFonts w:ascii="Helvetica" w:eastAsia="Arial" w:hAnsi="Helvetica" w:cs="Helvetica"/>
          <w:sz w:val="24"/>
        </w:rPr>
        <w:t>Dojde ke střetu zájmů, přičemž za střet zájmů se zde rozumí skutečnost, že Prodávající je obchodní společností, ve které veřejný funkcionář uvedený v § 2 odst. 1 písm. c) Zákona o střetu zájmů (člen vlády nebo vedoucí jiného ústředního správního úřadu, v jehož čele není člen vlády) nebo jím ovládaná osoba vlastní podíl představující alespoň 25 % účasti společníka v obchodní společnosti;</w:t>
      </w:r>
    </w:p>
    <w:p w:rsidR="00B73159" w:rsidRDefault="00B73159" w:rsidP="00B73159">
      <w:pPr>
        <w:pStyle w:val="Odstavecseseznamem"/>
        <w:numPr>
          <w:ilvl w:val="0"/>
          <w:numId w:val="3"/>
        </w:numPr>
        <w:spacing w:after="7" w:line="250" w:lineRule="auto"/>
        <w:jc w:val="both"/>
        <w:rPr>
          <w:rFonts w:ascii="Helvetica" w:eastAsia="Arial" w:hAnsi="Helvetica" w:cs="Helvetica"/>
          <w:sz w:val="24"/>
        </w:rPr>
      </w:pPr>
      <w:r w:rsidRPr="00B73159">
        <w:rPr>
          <w:rFonts w:ascii="Helvetica" w:eastAsia="Arial" w:hAnsi="Helvetica" w:cs="Helvetica"/>
          <w:sz w:val="24"/>
        </w:rPr>
        <w:t>Prodávající bude pravomocně odsouzen za úmyslný majetkový nebo hospodářský trestný čin.</w:t>
      </w:r>
    </w:p>
    <w:p w:rsidR="00F50B49" w:rsidRPr="00A141B4" w:rsidRDefault="00F50B49" w:rsidP="00F50B49">
      <w:pPr>
        <w:pStyle w:val="Odstavecseseznamem"/>
        <w:numPr>
          <w:ilvl w:val="0"/>
          <w:numId w:val="3"/>
        </w:numPr>
        <w:spacing w:after="7" w:line="250" w:lineRule="auto"/>
        <w:jc w:val="both"/>
        <w:rPr>
          <w:rFonts w:ascii="Helvetica" w:eastAsia="Arial" w:hAnsi="Helvetica" w:cs="Helvetica"/>
          <w:sz w:val="24"/>
        </w:rPr>
      </w:pPr>
      <w:r>
        <w:rPr>
          <w:rFonts w:ascii="Helvetica" w:eastAsia="Arial" w:hAnsi="Helvetica" w:cs="Helvetica"/>
          <w:sz w:val="24"/>
        </w:rPr>
        <w:t xml:space="preserve">Jestliže </w:t>
      </w:r>
      <w:r w:rsidRPr="00A141B4">
        <w:rPr>
          <w:rFonts w:ascii="Helvetica" w:eastAsia="Arial" w:hAnsi="Helvetica" w:cs="Helvetica"/>
          <w:sz w:val="24"/>
        </w:rPr>
        <w:t xml:space="preserve">prodávající ujistil kupujícího, že zařízení má určité vlastnosti, zejména vlastnosti </w:t>
      </w:r>
      <w:r>
        <w:rPr>
          <w:rFonts w:ascii="Helvetica" w:eastAsia="Arial" w:hAnsi="Helvetica" w:cs="Helvetica"/>
          <w:sz w:val="24"/>
        </w:rPr>
        <w:t>K</w:t>
      </w:r>
      <w:r w:rsidRPr="00A141B4">
        <w:rPr>
          <w:rFonts w:ascii="Helvetica" w:eastAsia="Arial" w:hAnsi="Helvetica" w:cs="Helvetica"/>
          <w:sz w:val="24"/>
        </w:rPr>
        <w:t>upujícím výslovně vymíněné, anebo že nemá žádné vady, a toto ujištění se následně ukáže nepravdivým.</w:t>
      </w:r>
    </w:p>
    <w:p w:rsidR="00F50B49" w:rsidRDefault="00F50B49" w:rsidP="00F50B49">
      <w:pPr>
        <w:pStyle w:val="Odstavecseseznamem"/>
        <w:numPr>
          <w:ilvl w:val="0"/>
          <w:numId w:val="3"/>
        </w:numPr>
        <w:spacing w:after="7" w:line="250" w:lineRule="auto"/>
        <w:jc w:val="both"/>
        <w:rPr>
          <w:rFonts w:ascii="Helvetica" w:eastAsia="Arial" w:hAnsi="Helvetica" w:cs="Helvetica"/>
          <w:sz w:val="24"/>
        </w:rPr>
      </w:pPr>
      <w:r>
        <w:rPr>
          <w:rFonts w:ascii="Helvetica" w:eastAsia="Arial" w:hAnsi="Helvetica" w:cs="Helvetica"/>
          <w:sz w:val="24"/>
        </w:rPr>
        <w:t>Nelze odstranit vady dodaného zařízení.</w:t>
      </w:r>
    </w:p>
    <w:p w:rsidR="00F50B49" w:rsidRDefault="00F50B49" w:rsidP="00B91C2B">
      <w:pPr>
        <w:pStyle w:val="Odstavecseseznamem"/>
        <w:numPr>
          <w:ilvl w:val="0"/>
          <w:numId w:val="3"/>
        </w:numPr>
        <w:spacing w:after="120" w:line="250" w:lineRule="auto"/>
        <w:ind w:left="1786" w:hanging="357"/>
        <w:contextualSpacing w:val="0"/>
        <w:jc w:val="both"/>
        <w:rPr>
          <w:rFonts w:ascii="Helvetica" w:eastAsia="Arial" w:hAnsi="Helvetica" w:cs="Helvetica"/>
          <w:sz w:val="24"/>
        </w:rPr>
      </w:pPr>
      <w:r>
        <w:rPr>
          <w:rFonts w:ascii="Helvetica" w:eastAsia="Arial" w:hAnsi="Helvetica" w:cs="Helvetica"/>
          <w:sz w:val="24"/>
        </w:rPr>
        <w:t xml:space="preserve">V případě, že se </w:t>
      </w:r>
      <w:r w:rsidRPr="00A141B4">
        <w:rPr>
          <w:rFonts w:ascii="Helvetica" w:eastAsia="Arial" w:hAnsi="Helvetica" w:cs="Helvetica"/>
          <w:sz w:val="24"/>
        </w:rPr>
        <w:t xml:space="preserve">kterékoliv prohlášení prodávajícího uvedené v této </w:t>
      </w:r>
      <w:r>
        <w:rPr>
          <w:rFonts w:ascii="Helvetica" w:eastAsia="Arial" w:hAnsi="Helvetica" w:cs="Helvetica"/>
          <w:sz w:val="24"/>
        </w:rPr>
        <w:t>S</w:t>
      </w:r>
      <w:r w:rsidRPr="00A141B4">
        <w:rPr>
          <w:rFonts w:ascii="Helvetica" w:eastAsia="Arial" w:hAnsi="Helvetica" w:cs="Helvetica"/>
          <w:sz w:val="24"/>
        </w:rPr>
        <w:t>mlouvě ukáže jako nepravdivé</w:t>
      </w:r>
      <w:r w:rsidR="0058437A">
        <w:rPr>
          <w:rFonts w:ascii="Helvetica" w:eastAsia="Arial" w:hAnsi="Helvetica" w:cs="Helvetica"/>
          <w:sz w:val="24"/>
        </w:rPr>
        <w:t>, anebo Prodávající poruší svou</w:t>
      </w:r>
      <w:r w:rsidR="008974E1">
        <w:rPr>
          <w:rFonts w:ascii="Helvetica" w:eastAsia="Arial" w:hAnsi="Helvetica" w:cs="Helvetica"/>
          <w:sz w:val="24"/>
        </w:rPr>
        <w:t xml:space="preserve"> smluvní</w:t>
      </w:r>
      <w:r w:rsidR="0058437A">
        <w:rPr>
          <w:rFonts w:ascii="Helvetica" w:eastAsia="Arial" w:hAnsi="Helvetica" w:cs="Helvetica"/>
          <w:sz w:val="24"/>
        </w:rPr>
        <w:t xml:space="preserve"> povinnost, pokud neprovede nápravu ani do 20 dnů ode dne doručení písemné výzvy Kupujícího</w:t>
      </w:r>
      <w:r w:rsidRPr="00A141B4">
        <w:rPr>
          <w:rFonts w:ascii="Helvetica" w:eastAsia="Arial" w:hAnsi="Helvetica" w:cs="Helvetica"/>
          <w:sz w:val="24"/>
        </w:rPr>
        <w:t>.</w:t>
      </w:r>
    </w:p>
    <w:p w:rsidR="00B73159" w:rsidRDefault="00B73159" w:rsidP="00B91C2B">
      <w:pPr>
        <w:spacing w:after="120" w:line="250" w:lineRule="auto"/>
        <w:ind w:left="1066" w:hanging="720"/>
        <w:jc w:val="both"/>
        <w:rPr>
          <w:rFonts w:ascii="Helvetica" w:eastAsia="Arial" w:hAnsi="Helvetica" w:cs="Helvetica"/>
          <w:sz w:val="24"/>
        </w:rPr>
      </w:pPr>
      <w:r>
        <w:rPr>
          <w:rFonts w:ascii="Helvetica" w:eastAsia="Arial" w:hAnsi="Helvetica" w:cs="Helvetica"/>
          <w:sz w:val="24"/>
        </w:rPr>
        <w:t>8.5</w:t>
      </w:r>
      <w:r>
        <w:rPr>
          <w:rFonts w:ascii="Helvetica" w:eastAsia="Arial" w:hAnsi="Helvetica" w:cs="Helvetica"/>
          <w:sz w:val="24"/>
        </w:rPr>
        <w:tab/>
      </w:r>
      <w:r w:rsidRPr="00B73159">
        <w:rPr>
          <w:rFonts w:ascii="Helvetica" w:eastAsia="Arial" w:hAnsi="Helvetica" w:cs="Helvetica"/>
          <w:sz w:val="24"/>
        </w:rPr>
        <w:t xml:space="preserve">Nastane-li některý z případů uvedených v předcházejícím odstavci, je Prodávající povinen o této skutečnosti informovat Kupujícího, a to písemně do 2 pracovních dnů od jejího vzniku, společně s informací o tom, o kterou z uvedených skutečností se jedná, a s uvedením bližších údajů, které by Kupující mohl v této souvislosti potřebovat pro své rozhodnutí o odstoupení od </w:t>
      </w:r>
      <w:r w:rsidR="00AB3DCD">
        <w:rPr>
          <w:rFonts w:ascii="Helvetica" w:eastAsia="Arial" w:hAnsi="Helvetica" w:cs="Helvetica"/>
          <w:sz w:val="24"/>
        </w:rPr>
        <w:t>S</w:t>
      </w:r>
      <w:r w:rsidRPr="00B73159">
        <w:rPr>
          <w:rFonts w:ascii="Helvetica" w:eastAsia="Arial" w:hAnsi="Helvetica" w:cs="Helvetica"/>
          <w:sz w:val="24"/>
        </w:rPr>
        <w:t>mlouvy. Nedodržení této povinnosti je podstatným porušením Smlouvy.</w:t>
      </w:r>
    </w:p>
    <w:p w:rsidR="00B73159" w:rsidRDefault="00A141B4" w:rsidP="00F50B49">
      <w:pPr>
        <w:spacing w:after="7" w:line="250" w:lineRule="auto"/>
        <w:ind w:left="1067" w:hanging="720"/>
        <w:jc w:val="both"/>
        <w:rPr>
          <w:rFonts w:ascii="Helvetica" w:eastAsia="Arial" w:hAnsi="Helvetica" w:cs="Helvetica"/>
          <w:sz w:val="24"/>
        </w:rPr>
      </w:pPr>
      <w:r>
        <w:rPr>
          <w:rFonts w:ascii="Helvetica" w:eastAsia="Arial" w:hAnsi="Helvetica" w:cs="Helvetica"/>
          <w:sz w:val="24"/>
        </w:rPr>
        <w:t>8.6</w:t>
      </w:r>
      <w:r>
        <w:rPr>
          <w:rFonts w:ascii="Helvetica" w:eastAsia="Arial" w:hAnsi="Helvetica" w:cs="Helvetica"/>
          <w:sz w:val="24"/>
        </w:rPr>
        <w:tab/>
      </w:r>
      <w:r w:rsidR="00B73159" w:rsidRPr="00B73159">
        <w:rPr>
          <w:rFonts w:ascii="Helvetica" w:eastAsia="Arial" w:hAnsi="Helvetica" w:cs="Helvetica"/>
          <w:sz w:val="24"/>
        </w:rPr>
        <w:t xml:space="preserve">Odstoupení od </w:t>
      </w:r>
      <w:r>
        <w:rPr>
          <w:rFonts w:ascii="Helvetica" w:eastAsia="Arial" w:hAnsi="Helvetica" w:cs="Helvetica"/>
          <w:sz w:val="24"/>
        </w:rPr>
        <w:t xml:space="preserve">této </w:t>
      </w:r>
      <w:r w:rsidR="00B73159" w:rsidRPr="00B73159">
        <w:rPr>
          <w:rFonts w:ascii="Helvetica" w:eastAsia="Arial" w:hAnsi="Helvetica" w:cs="Helvetica"/>
          <w:sz w:val="24"/>
        </w:rPr>
        <w:t xml:space="preserve">Smlouvy </w:t>
      </w:r>
      <w:r w:rsidRPr="00A141B4">
        <w:rPr>
          <w:rFonts w:ascii="Helvetica" w:eastAsia="Arial" w:hAnsi="Helvetica" w:cs="Helvetica"/>
          <w:sz w:val="24"/>
        </w:rPr>
        <w:t xml:space="preserve">musí mít písemnou formu, musí v něm být přesně popsán důvod odstoupení, podpis odstupující </w:t>
      </w:r>
      <w:r w:rsidR="00AB3DCD">
        <w:rPr>
          <w:rFonts w:ascii="Helvetica" w:eastAsia="Arial" w:hAnsi="Helvetica" w:cs="Helvetica"/>
          <w:sz w:val="24"/>
        </w:rPr>
        <w:t>S</w:t>
      </w:r>
      <w:r w:rsidRPr="00A141B4">
        <w:rPr>
          <w:rFonts w:ascii="Helvetica" w:eastAsia="Arial" w:hAnsi="Helvetica" w:cs="Helvetica"/>
          <w:sz w:val="24"/>
        </w:rPr>
        <w:t>mluvní strany</w:t>
      </w:r>
      <w:r w:rsidR="00B73159" w:rsidRPr="00B73159">
        <w:rPr>
          <w:rFonts w:ascii="Helvetica" w:eastAsia="Arial" w:hAnsi="Helvetica" w:cs="Helvetica"/>
          <w:sz w:val="24"/>
        </w:rPr>
        <w:t xml:space="preserve">, jinak je neplatné. Odstoupení je účinné ode dne, kdy bylo doručeno </w:t>
      </w:r>
      <w:r w:rsidR="00AB3DCD">
        <w:rPr>
          <w:rFonts w:ascii="Helvetica" w:eastAsia="Arial" w:hAnsi="Helvetica" w:cs="Helvetica"/>
          <w:sz w:val="24"/>
        </w:rPr>
        <w:t>S</w:t>
      </w:r>
      <w:r w:rsidR="00B73159" w:rsidRPr="00B73159">
        <w:rPr>
          <w:rFonts w:ascii="Helvetica" w:eastAsia="Arial" w:hAnsi="Helvetica" w:cs="Helvetica"/>
          <w:sz w:val="24"/>
        </w:rPr>
        <w:t xml:space="preserve">mluvní straně, jíž se odstoupení týká. V pochybnostech se má za to, že odstoupení od </w:t>
      </w:r>
      <w:r w:rsidR="00AB3DCD">
        <w:rPr>
          <w:rFonts w:ascii="Helvetica" w:eastAsia="Arial" w:hAnsi="Helvetica" w:cs="Helvetica"/>
          <w:sz w:val="24"/>
        </w:rPr>
        <w:t>S</w:t>
      </w:r>
      <w:r w:rsidR="00B73159" w:rsidRPr="00B73159">
        <w:rPr>
          <w:rFonts w:ascii="Helvetica" w:eastAsia="Arial" w:hAnsi="Helvetica" w:cs="Helvetica"/>
          <w:sz w:val="24"/>
        </w:rPr>
        <w:t>mlouvy bylo doručeno pátým kalendářním dnem od jeho odeslání příslušné Smluvní straně doporučenou poštovní zásilkou nebo jeho doručením do datové schránky příslušné Smluvní straně při odeslání datovou zprávou.</w:t>
      </w:r>
    </w:p>
    <w:p w:rsidR="00A141B4" w:rsidRPr="00A141B4" w:rsidRDefault="00B73159" w:rsidP="00A141B4">
      <w:pPr>
        <w:spacing w:after="7" w:line="250" w:lineRule="auto"/>
        <w:ind w:left="1067" w:hanging="720"/>
        <w:jc w:val="both"/>
        <w:rPr>
          <w:rFonts w:ascii="Helvetica" w:eastAsia="Arial" w:hAnsi="Helvetica" w:cs="Helvetica"/>
          <w:sz w:val="24"/>
        </w:rPr>
      </w:pPr>
      <w:r>
        <w:rPr>
          <w:rFonts w:ascii="Helvetica" w:eastAsia="Arial" w:hAnsi="Helvetica" w:cs="Helvetica"/>
          <w:sz w:val="24"/>
        </w:rPr>
        <w:t>8.7</w:t>
      </w:r>
      <w:r>
        <w:rPr>
          <w:rFonts w:ascii="Helvetica" w:eastAsia="Arial" w:hAnsi="Helvetica" w:cs="Helvetica"/>
          <w:sz w:val="24"/>
        </w:rPr>
        <w:tab/>
      </w:r>
      <w:r w:rsidR="00A141B4" w:rsidRPr="00A141B4">
        <w:rPr>
          <w:rFonts w:ascii="Helvetica" w:eastAsia="Arial" w:hAnsi="Helvetica" w:cs="Helvetica"/>
          <w:sz w:val="24"/>
        </w:rPr>
        <w:t xml:space="preserve">Odstoupení od této </w:t>
      </w:r>
      <w:r w:rsidR="00AB3DCD">
        <w:rPr>
          <w:rFonts w:ascii="Helvetica" w:eastAsia="Arial" w:hAnsi="Helvetica" w:cs="Helvetica"/>
          <w:sz w:val="24"/>
        </w:rPr>
        <w:t>S</w:t>
      </w:r>
      <w:r w:rsidR="00A141B4" w:rsidRPr="00A141B4">
        <w:rPr>
          <w:rFonts w:ascii="Helvetica" w:eastAsia="Arial" w:hAnsi="Helvetica" w:cs="Helvetica"/>
          <w:sz w:val="24"/>
        </w:rPr>
        <w:t>mlouvy se nedotýká práva na náhradu škody vzniklého z porušení smluvní povinnosti, práva na zaplacení smluvní pokuty a úroku z prodlení, ani ujednání o způsobu řešení sporů a volbě práva.</w:t>
      </w:r>
    </w:p>
    <w:p w:rsidR="00B73159" w:rsidRPr="00B73159" w:rsidRDefault="00B73159" w:rsidP="00B73159">
      <w:pPr>
        <w:spacing w:after="7" w:line="250" w:lineRule="auto"/>
        <w:ind w:left="1067" w:hanging="720"/>
        <w:jc w:val="both"/>
        <w:rPr>
          <w:rFonts w:ascii="Helvetica" w:eastAsia="Arial" w:hAnsi="Helvetica" w:cs="Helvetica"/>
          <w:sz w:val="24"/>
        </w:rPr>
      </w:pPr>
    </w:p>
    <w:p w:rsidR="00910377" w:rsidRPr="00B063FF" w:rsidRDefault="00910377" w:rsidP="00910377">
      <w:pPr>
        <w:pStyle w:val="Nadpis4"/>
        <w:spacing w:after="218"/>
        <w:ind w:left="370" w:right="2"/>
        <w:rPr>
          <w:rFonts w:ascii="Helvetica" w:hAnsi="Helvetica" w:cs="Helvetica"/>
        </w:rPr>
      </w:pPr>
      <w:r w:rsidRPr="00B063FF">
        <w:rPr>
          <w:rFonts w:ascii="Helvetica" w:hAnsi="Helvetica" w:cs="Helvetica"/>
        </w:rPr>
        <w:t xml:space="preserve">9. Sankce </w:t>
      </w:r>
    </w:p>
    <w:p w:rsidR="00910377" w:rsidRPr="00B063FF" w:rsidRDefault="00910377" w:rsidP="00910377">
      <w:pPr>
        <w:spacing w:after="113" w:line="250" w:lineRule="auto"/>
        <w:ind w:left="1067" w:hanging="720"/>
        <w:rPr>
          <w:rFonts w:ascii="Helvetica" w:hAnsi="Helvetica" w:cs="Helvetica"/>
        </w:rPr>
      </w:pPr>
      <w:r w:rsidRPr="00B063FF">
        <w:rPr>
          <w:rFonts w:ascii="Helvetica" w:eastAsia="Arial" w:hAnsi="Helvetica" w:cs="Helvetica"/>
          <w:sz w:val="24"/>
        </w:rPr>
        <w:t xml:space="preserve">9.1 </w:t>
      </w:r>
      <w:r w:rsidRPr="00B063FF">
        <w:rPr>
          <w:rFonts w:ascii="Helvetica" w:eastAsia="Arial" w:hAnsi="Helvetica" w:cs="Helvetica"/>
          <w:sz w:val="24"/>
        </w:rPr>
        <w:tab/>
        <w:t xml:space="preserve">Je-li Prodávající v prodlení s plněním této </w:t>
      </w:r>
      <w:r w:rsidR="00AB3DCD">
        <w:rPr>
          <w:rFonts w:ascii="Helvetica" w:eastAsia="Arial" w:hAnsi="Helvetica" w:cs="Helvetica"/>
          <w:sz w:val="24"/>
        </w:rPr>
        <w:t>S</w:t>
      </w:r>
      <w:r w:rsidRPr="00B063FF">
        <w:rPr>
          <w:rFonts w:ascii="Helvetica" w:eastAsia="Arial" w:hAnsi="Helvetica" w:cs="Helvetica"/>
          <w:sz w:val="24"/>
        </w:rPr>
        <w:t xml:space="preserve">mlouvy, je Kupující oprávněn požadovat po Prodávajícím smluvní pokutu ve výši 0,1 % z ceny objednaného zboží za každý započatý den prodlení.  </w:t>
      </w:r>
    </w:p>
    <w:p w:rsidR="00910377" w:rsidRDefault="00910377" w:rsidP="00910377">
      <w:pPr>
        <w:spacing w:after="113" w:line="250" w:lineRule="auto"/>
        <w:ind w:left="1067" w:hanging="720"/>
        <w:jc w:val="both"/>
        <w:rPr>
          <w:rFonts w:ascii="Helvetica" w:eastAsia="Arial" w:hAnsi="Helvetica" w:cs="Helvetica"/>
          <w:sz w:val="24"/>
        </w:rPr>
      </w:pPr>
      <w:r w:rsidRPr="00B063FF">
        <w:rPr>
          <w:rFonts w:ascii="Helvetica" w:eastAsia="Arial" w:hAnsi="Helvetica" w:cs="Helvetica"/>
          <w:sz w:val="24"/>
        </w:rPr>
        <w:t xml:space="preserve">9.2 </w:t>
      </w:r>
      <w:r w:rsidRPr="00B063FF">
        <w:rPr>
          <w:rFonts w:ascii="Helvetica" w:eastAsia="Arial" w:hAnsi="Helvetica" w:cs="Helvetica"/>
          <w:sz w:val="24"/>
        </w:rPr>
        <w:tab/>
        <w:t xml:space="preserve">Je-li Kupující v prodlení s placením faktury, je Prodávající oprávněn účtovat Kupujícímu úrok z prodlení ve výši 0,01 % z dlužné částky za každý započatý den prodlení a Kupující je povinen úrok z prodlení uhradit. </w:t>
      </w:r>
    </w:p>
    <w:p w:rsidR="00DA0705" w:rsidRPr="00DA0705" w:rsidRDefault="00DA0705" w:rsidP="00910377">
      <w:pPr>
        <w:spacing w:after="113" w:line="250" w:lineRule="auto"/>
        <w:ind w:left="1067" w:hanging="720"/>
        <w:jc w:val="both"/>
        <w:rPr>
          <w:rFonts w:ascii="Helvetica" w:eastAsia="Arial" w:hAnsi="Helvetica" w:cs="Helvetica"/>
          <w:sz w:val="24"/>
        </w:rPr>
      </w:pPr>
      <w:r>
        <w:rPr>
          <w:rFonts w:ascii="Helvetica" w:hAnsi="Helvetica" w:cs="Helvetica"/>
        </w:rPr>
        <w:t>9.3</w:t>
      </w:r>
      <w:r>
        <w:rPr>
          <w:rFonts w:ascii="Helvetica" w:hAnsi="Helvetica" w:cs="Helvetica"/>
        </w:rPr>
        <w:tab/>
      </w:r>
      <w:r w:rsidRPr="00DA0705">
        <w:rPr>
          <w:rFonts w:ascii="Helvetica" w:eastAsia="Arial" w:hAnsi="Helvetica" w:cs="Helvetica"/>
          <w:sz w:val="24"/>
        </w:rPr>
        <w:t xml:space="preserve">V případě prodlení Prodávajícího s plněním povinností ve vztahu k vadám stanovených v čl. </w:t>
      </w:r>
      <w:r>
        <w:rPr>
          <w:rFonts w:ascii="Helvetica" w:eastAsia="Arial" w:hAnsi="Helvetica" w:cs="Helvetica"/>
          <w:sz w:val="24"/>
        </w:rPr>
        <w:t>7</w:t>
      </w:r>
      <w:r w:rsidRPr="00DA0705">
        <w:rPr>
          <w:rFonts w:ascii="Helvetica" w:eastAsia="Arial" w:hAnsi="Helvetica" w:cs="Helvetica"/>
          <w:sz w:val="24"/>
        </w:rPr>
        <w:t>. této Smlouvy je Kupující oprávněn požadovat na Prodávajícím smluvní pokutu ve výši 500 Kč za každý i započatý den prodlení.</w:t>
      </w:r>
    </w:p>
    <w:p w:rsidR="00910377" w:rsidRPr="00B063FF" w:rsidRDefault="00910377" w:rsidP="00910377">
      <w:pPr>
        <w:spacing w:after="0"/>
        <w:ind w:left="722"/>
        <w:rPr>
          <w:rFonts w:ascii="Helvetica" w:hAnsi="Helvetica" w:cs="Helvetica"/>
        </w:rPr>
      </w:pPr>
    </w:p>
    <w:p w:rsidR="00910377" w:rsidRPr="00B063FF" w:rsidRDefault="00910377" w:rsidP="00910377">
      <w:pPr>
        <w:pStyle w:val="Nadpis4"/>
        <w:spacing w:after="218"/>
        <w:ind w:left="370" w:right="3"/>
        <w:rPr>
          <w:rFonts w:ascii="Helvetica" w:hAnsi="Helvetica" w:cs="Helvetica"/>
        </w:rPr>
      </w:pPr>
      <w:r w:rsidRPr="00B063FF">
        <w:rPr>
          <w:rFonts w:ascii="Helvetica" w:hAnsi="Helvetica" w:cs="Helvetica"/>
        </w:rPr>
        <w:t>10. Nabytí vlastnického práva</w:t>
      </w:r>
      <w:r w:rsidR="00527114">
        <w:rPr>
          <w:rFonts w:ascii="Helvetica" w:hAnsi="Helvetica" w:cs="Helvetica"/>
        </w:rPr>
        <w:t xml:space="preserve"> a přechod nebezpeční škody zboží</w:t>
      </w:r>
      <w:r w:rsidRPr="00B063FF">
        <w:rPr>
          <w:rFonts w:ascii="Helvetica" w:hAnsi="Helvetica" w:cs="Helvetica"/>
        </w:rPr>
        <w:t xml:space="preserve"> </w:t>
      </w:r>
    </w:p>
    <w:p w:rsidR="00910377" w:rsidRPr="00B063FF" w:rsidRDefault="00910377" w:rsidP="00527114">
      <w:pPr>
        <w:spacing w:after="120" w:line="250" w:lineRule="auto"/>
        <w:ind w:left="1067" w:hanging="720"/>
        <w:jc w:val="both"/>
        <w:rPr>
          <w:rFonts w:ascii="Helvetica" w:hAnsi="Helvetica" w:cs="Helvetica"/>
        </w:rPr>
      </w:pPr>
      <w:r w:rsidRPr="00B063FF">
        <w:rPr>
          <w:rFonts w:ascii="Helvetica" w:eastAsia="Arial" w:hAnsi="Helvetica" w:cs="Helvetica"/>
          <w:sz w:val="24"/>
        </w:rPr>
        <w:t xml:space="preserve">10.1 </w:t>
      </w:r>
      <w:r w:rsidRPr="00B063FF">
        <w:rPr>
          <w:rFonts w:ascii="Helvetica" w:eastAsia="Arial" w:hAnsi="Helvetica" w:cs="Helvetica"/>
          <w:sz w:val="24"/>
        </w:rPr>
        <w:tab/>
        <w:t xml:space="preserve">K nabytí vlastnického práva Kupujícím dochází dnem podpisu Předávacího protokolu. </w:t>
      </w:r>
    </w:p>
    <w:p w:rsidR="00527114" w:rsidRDefault="00910377" w:rsidP="00527114">
      <w:pPr>
        <w:spacing w:after="120" w:line="250" w:lineRule="auto"/>
        <w:ind w:left="1067" w:hanging="720"/>
        <w:jc w:val="both"/>
        <w:rPr>
          <w:rFonts w:ascii="Helvetica" w:eastAsia="Arial" w:hAnsi="Helvetica" w:cs="Helvetica"/>
          <w:b/>
          <w:sz w:val="24"/>
        </w:rPr>
      </w:pPr>
      <w:r w:rsidRPr="00B063FF">
        <w:rPr>
          <w:rFonts w:ascii="Helvetica" w:eastAsia="Arial" w:hAnsi="Helvetica" w:cs="Helvetica"/>
          <w:sz w:val="24"/>
        </w:rPr>
        <w:t>1</w:t>
      </w:r>
      <w:r w:rsidR="00527114">
        <w:rPr>
          <w:rFonts w:ascii="Helvetica" w:eastAsia="Arial" w:hAnsi="Helvetica" w:cs="Helvetica"/>
          <w:sz w:val="24"/>
        </w:rPr>
        <w:t>0</w:t>
      </w:r>
      <w:r w:rsidRPr="00B063FF">
        <w:rPr>
          <w:rFonts w:ascii="Helvetica" w:eastAsia="Arial" w:hAnsi="Helvetica" w:cs="Helvetica"/>
          <w:sz w:val="24"/>
        </w:rPr>
        <w:t>.</w:t>
      </w:r>
      <w:r w:rsidR="00527114">
        <w:rPr>
          <w:rFonts w:ascii="Helvetica" w:eastAsia="Arial" w:hAnsi="Helvetica" w:cs="Helvetica"/>
          <w:sz w:val="24"/>
        </w:rPr>
        <w:t>2</w:t>
      </w:r>
      <w:r w:rsidRPr="00B063FF">
        <w:rPr>
          <w:rFonts w:ascii="Helvetica" w:eastAsia="Arial" w:hAnsi="Helvetica" w:cs="Helvetica"/>
          <w:sz w:val="24"/>
        </w:rPr>
        <w:t xml:space="preserve"> </w:t>
      </w:r>
      <w:r w:rsidRPr="00B063FF">
        <w:rPr>
          <w:rFonts w:ascii="Helvetica" w:eastAsia="Arial" w:hAnsi="Helvetica" w:cs="Helvetica"/>
          <w:sz w:val="24"/>
        </w:rPr>
        <w:tab/>
        <w:t xml:space="preserve">Nebezpečí škody na zboží přechází na Kupujícího podpisem Předávacího protokolu. </w:t>
      </w:r>
      <w:r w:rsidRPr="00B063FF">
        <w:rPr>
          <w:rFonts w:ascii="Helvetica" w:eastAsia="Arial" w:hAnsi="Helvetica" w:cs="Helvetica"/>
          <w:b/>
          <w:sz w:val="24"/>
        </w:rPr>
        <w:t xml:space="preserve"> </w:t>
      </w:r>
    </w:p>
    <w:p w:rsidR="00527114" w:rsidRPr="00B063FF" w:rsidRDefault="00527114" w:rsidP="00527114">
      <w:pPr>
        <w:pStyle w:val="Nadpis4"/>
        <w:spacing w:after="218"/>
        <w:ind w:left="370" w:right="0"/>
        <w:rPr>
          <w:rFonts w:ascii="Helvetica" w:hAnsi="Helvetica" w:cs="Helvetica"/>
        </w:rPr>
      </w:pPr>
      <w:r w:rsidRPr="00B063FF">
        <w:rPr>
          <w:rFonts w:ascii="Helvetica" w:hAnsi="Helvetica" w:cs="Helvetica"/>
        </w:rPr>
        <w:t xml:space="preserve">11. </w:t>
      </w:r>
      <w:r>
        <w:rPr>
          <w:rFonts w:ascii="Helvetica" w:hAnsi="Helvetica" w:cs="Helvetica"/>
        </w:rPr>
        <w:t>Poddodavatelé</w:t>
      </w:r>
      <w:r w:rsidRPr="00B063FF">
        <w:rPr>
          <w:rFonts w:ascii="Helvetica" w:hAnsi="Helvetica" w:cs="Helvetica"/>
        </w:rPr>
        <w:t xml:space="preserve"> </w:t>
      </w:r>
    </w:p>
    <w:p w:rsidR="00527114" w:rsidRPr="00527114" w:rsidRDefault="00527114" w:rsidP="00527114">
      <w:pPr>
        <w:spacing w:after="120" w:line="250" w:lineRule="auto"/>
        <w:ind w:left="1067" w:hanging="720"/>
        <w:jc w:val="both"/>
        <w:rPr>
          <w:rFonts w:ascii="Helvetica" w:eastAsia="Arial" w:hAnsi="Helvetica" w:cs="Helvetica"/>
          <w:sz w:val="24"/>
        </w:rPr>
      </w:pPr>
      <w:r>
        <w:rPr>
          <w:rFonts w:ascii="Helvetica" w:eastAsia="Arial" w:hAnsi="Helvetica" w:cs="Helvetica"/>
          <w:sz w:val="24"/>
        </w:rPr>
        <w:t>11.1</w:t>
      </w:r>
      <w:r>
        <w:rPr>
          <w:rFonts w:ascii="Helvetica" w:eastAsia="Arial" w:hAnsi="Helvetica" w:cs="Helvetica"/>
          <w:sz w:val="24"/>
        </w:rPr>
        <w:tab/>
      </w:r>
      <w:r w:rsidRPr="00527114">
        <w:rPr>
          <w:rFonts w:ascii="Helvetica" w:eastAsia="Arial" w:hAnsi="Helvetica" w:cs="Helvetica"/>
          <w:sz w:val="24"/>
        </w:rPr>
        <w:t xml:space="preserve">Pokud </w:t>
      </w:r>
      <w:r w:rsidR="00CA5364">
        <w:rPr>
          <w:rFonts w:ascii="Helvetica" w:eastAsia="Arial" w:hAnsi="Helvetica" w:cs="Helvetica"/>
          <w:sz w:val="24"/>
        </w:rPr>
        <w:t>Prodávající</w:t>
      </w:r>
      <w:r w:rsidRPr="00527114">
        <w:rPr>
          <w:rFonts w:ascii="Helvetica" w:eastAsia="Arial" w:hAnsi="Helvetica" w:cs="Helvetica"/>
          <w:sz w:val="24"/>
        </w:rPr>
        <w:t xml:space="preserve"> použije ke splnění závazku nebo jeho části </w:t>
      </w:r>
      <w:r w:rsidR="0074710A">
        <w:rPr>
          <w:rFonts w:ascii="Helvetica" w:eastAsia="Arial" w:hAnsi="Helvetica" w:cs="Helvetica"/>
          <w:sz w:val="24"/>
        </w:rPr>
        <w:t>poddodavatele</w:t>
      </w:r>
      <w:r w:rsidRPr="00527114">
        <w:rPr>
          <w:rFonts w:ascii="Helvetica" w:eastAsia="Arial" w:hAnsi="Helvetica" w:cs="Helvetica"/>
          <w:sz w:val="24"/>
        </w:rPr>
        <w:t xml:space="preserve">, je povinen předem písemně oznámit </w:t>
      </w:r>
      <w:r w:rsidR="00CA5364">
        <w:rPr>
          <w:rFonts w:ascii="Helvetica" w:eastAsia="Arial" w:hAnsi="Helvetica" w:cs="Helvetica"/>
          <w:sz w:val="24"/>
        </w:rPr>
        <w:t>Kupujícímu</w:t>
      </w:r>
      <w:r w:rsidRPr="00527114">
        <w:rPr>
          <w:rFonts w:ascii="Helvetica" w:eastAsia="Arial" w:hAnsi="Helvetica" w:cs="Helvetica"/>
          <w:sz w:val="24"/>
        </w:rPr>
        <w:t xml:space="preserve"> je</w:t>
      </w:r>
      <w:r w:rsidR="0074710A">
        <w:rPr>
          <w:rFonts w:ascii="Helvetica" w:eastAsia="Arial" w:hAnsi="Helvetica" w:cs="Helvetica"/>
          <w:sz w:val="24"/>
        </w:rPr>
        <w:t>ho</w:t>
      </w:r>
      <w:r w:rsidRPr="00527114">
        <w:rPr>
          <w:rFonts w:ascii="Helvetica" w:eastAsia="Arial" w:hAnsi="Helvetica" w:cs="Helvetica"/>
          <w:sz w:val="24"/>
        </w:rPr>
        <w:t xml:space="preserve"> základní identifikační údaje</w:t>
      </w:r>
      <w:r w:rsidR="00CA5364">
        <w:rPr>
          <w:rFonts w:ascii="Helvetica" w:eastAsia="Arial" w:hAnsi="Helvetica" w:cs="Helvetica"/>
          <w:sz w:val="24"/>
        </w:rPr>
        <w:t>.</w:t>
      </w:r>
      <w:r w:rsidRPr="00527114">
        <w:rPr>
          <w:rFonts w:ascii="Helvetica" w:eastAsia="Arial" w:hAnsi="Helvetica" w:cs="Helvetica"/>
          <w:sz w:val="24"/>
        </w:rPr>
        <w:t xml:space="preserve"> </w:t>
      </w:r>
      <w:r w:rsidR="00CA5364">
        <w:rPr>
          <w:rFonts w:ascii="Helvetica" w:eastAsia="Arial" w:hAnsi="Helvetica" w:cs="Helvetica"/>
          <w:sz w:val="24"/>
        </w:rPr>
        <w:t>P</w:t>
      </w:r>
      <w:r w:rsidRPr="00527114">
        <w:rPr>
          <w:rFonts w:ascii="Helvetica" w:eastAsia="Arial" w:hAnsi="Helvetica" w:cs="Helvetica"/>
          <w:sz w:val="24"/>
        </w:rPr>
        <w:t>říslušné změny na pozici podd</w:t>
      </w:r>
      <w:r>
        <w:rPr>
          <w:rFonts w:ascii="Helvetica" w:eastAsia="Arial" w:hAnsi="Helvetica" w:cs="Helvetica"/>
          <w:sz w:val="24"/>
        </w:rPr>
        <w:t>od</w:t>
      </w:r>
      <w:r w:rsidRPr="00527114">
        <w:rPr>
          <w:rFonts w:ascii="Helvetica" w:eastAsia="Arial" w:hAnsi="Helvetica" w:cs="Helvetica"/>
          <w:sz w:val="24"/>
        </w:rPr>
        <w:t xml:space="preserve">avatele oznámí </w:t>
      </w:r>
      <w:r w:rsidR="00CA5364">
        <w:rPr>
          <w:rFonts w:ascii="Helvetica" w:eastAsia="Arial" w:hAnsi="Helvetica" w:cs="Helvetica"/>
          <w:sz w:val="24"/>
        </w:rPr>
        <w:t>Prodávající</w:t>
      </w:r>
      <w:r w:rsidRPr="00527114">
        <w:rPr>
          <w:rFonts w:ascii="Helvetica" w:eastAsia="Arial" w:hAnsi="Helvetica" w:cs="Helvetica"/>
          <w:sz w:val="24"/>
        </w:rPr>
        <w:t xml:space="preserve"> bez zbytečného odkladu poté, co se o takové změně dozví.</w:t>
      </w:r>
    </w:p>
    <w:p w:rsidR="00910377" w:rsidRDefault="00527114" w:rsidP="00527114">
      <w:pPr>
        <w:spacing w:after="120" w:line="250" w:lineRule="auto"/>
        <w:ind w:left="1067" w:hanging="720"/>
        <w:jc w:val="both"/>
        <w:rPr>
          <w:rFonts w:ascii="Helvetica" w:eastAsia="Arial" w:hAnsi="Helvetica" w:cs="Helvetica"/>
          <w:sz w:val="24"/>
        </w:rPr>
      </w:pPr>
      <w:r>
        <w:rPr>
          <w:rFonts w:ascii="Helvetica" w:eastAsia="Arial" w:hAnsi="Helvetica" w:cs="Helvetica"/>
          <w:sz w:val="24"/>
        </w:rPr>
        <w:t>11.2</w:t>
      </w:r>
      <w:r>
        <w:rPr>
          <w:rFonts w:ascii="Helvetica" w:eastAsia="Arial" w:hAnsi="Helvetica" w:cs="Helvetica"/>
          <w:sz w:val="24"/>
        </w:rPr>
        <w:tab/>
      </w:r>
      <w:r w:rsidR="00CA5364">
        <w:rPr>
          <w:rFonts w:ascii="Helvetica" w:eastAsia="Arial" w:hAnsi="Helvetica" w:cs="Helvetica"/>
          <w:sz w:val="24"/>
        </w:rPr>
        <w:t>Prodávající odpovídá za to, že poddodavatel bude dodržovat dodací podmínky dle této Smlouvy</w:t>
      </w:r>
      <w:r w:rsidRPr="00527114">
        <w:rPr>
          <w:rFonts w:ascii="Helvetica" w:eastAsia="Arial" w:hAnsi="Helvetica" w:cs="Helvetica"/>
          <w:sz w:val="24"/>
        </w:rPr>
        <w:t>.</w:t>
      </w:r>
      <w:r w:rsidR="00910377" w:rsidRPr="00527114">
        <w:rPr>
          <w:rFonts w:ascii="Helvetica" w:eastAsia="Arial" w:hAnsi="Helvetica" w:cs="Helvetica"/>
          <w:sz w:val="24"/>
        </w:rPr>
        <w:t xml:space="preserve"> </w:t>
      </w:r>
    </w:p>
    <w:p w:rsidR="00B415A6" w:rsidRPr="00527114" w:rsidRDefault="00B415A6" w:rsidP="00527114">
      <w:pPr>
        <w:spacing w:after="120" w:line="250" w:lineRule="auto"/>
        <w:ind w:left="1067" w:hanging="720"/>
        <w:jc w:val="both"/>
        <w:rPr>
          <w:rFonts w:ascii="Helvetica" w:eastAsia="Arial" w:hAnsi="Helvetica" w:cs="Helvetica"/>
          <w:sz w:val="24"/>
        </w:rPr>
      </w:pPr>
      <w:r w:rsidRPr="00B91C2B">
        <w:rPr>
          <w:rFonts w:ascii="Helvetica" w:eastAsia="Arial" w:hAnsi="Helvetica" w:cs="Helvetica"/>
          <w:bCs/>
          <w:sz w:val="24"/>
        </w:rPr>
        <w:t>11.3</w:t>
      </w:r>
      <w:r w:rsidRPr="00B415A6">
        <w:rPr>
          <w:rFonts w:ascii="Helvetica" w:eastAsia="Arial" w:hAnsi="Helvetica" w:cs="Helvetica"/>
          <w:sz w:val="24"/>
        </w:rPr>
        <w:t> </w:t>
      </w:r>
      <w:r>
        <w:rPr>
          <w:rFonts w:ascii="Helvetica" w:eastAsia="Arial" w:hAnsi="Helvetica" w:cs="Helvetica"/>
          <w:sz w:val="24"/>
        </w:rPr>
        <w:tab/>
      </w:r>
      <w:r w:rsidRPr="00B415A6">
        <w:rPr>
          <w:rFonts w:ascii="Helvetica" w:eastAsia="Arial" w:hAnsi="Helvetica" w:cs="Helvetica"/>
          <w:sz w:val="24"/>
        </w:rPr>
        <w:t>V případě, že hodnota poddodavatelské smlouvy přesáhne částku 50 000 EUR bez DPH, je Prodávající povinen oznámit Kupujícímu její uzavření nejpozději do dvou (2) pracovních dnů ode dne jejího uzavření. Toto oznámení musí obsahovat datum uzavření smlouvy, název a identifikaci poddodavatele, referenční číslo smlouvy (je-li přiděleno) a sjednanou cenu bez DPH. Nesplnění této povinnosti zakládá Kupujícímu právo požadovat smluvní pokutu ve výši 10 000 Kč za každé jednotlivé porušení.</w:t>
      </w:r>
    </w:p>
    <w:p w:rsidR="00910377" w:rsidRPr="00B063FF" w:rsidRDefault="00910377" w:rsidP="00527114">
      <w:pPr>
        <w:pStyle w:val="Nadpis4"/>
        <w:spacing w:before="360" w:after="218"/>
        <w:ind w:left="368" w:right="6" w:hanging="11"/>
        <w:rPr>
          <w:rFonts w:ascii="Helvetica" w:hAnsi="Helvetica" w:cs="Helvetica"/>
        </w:rPr>
      </w:pPr>
      <w:r w:rsidRPr="00B063FF">
        <w:rPr>
          <w:rFonts w:ascii="Helvetica" w:hAnsi="Helvetica" w:cs="Helvetica"/>
        </w:rPr>
        <w:t xml:space="preserve">12. Řešení sporů </w:t>
      </w:r>
    </w:p>
    <w:p w:rsidR="00910377" w:rsidRPr="00B063FF" w:rsidRDefault="00910377" w:rsidP="00910377">
      <w:pPr>
        <w:spacing w:after="113" w:line="250" w:lineRule="auto"/>
        <w:ind w:left="1067" w:hanging="720"/>
        <w:jc w:val="both"/>
        <w:rPr>
          <w:rFonts w:ascii="Helvetica" w:hAnsi="Helvetica" w:cs="Helvetica"/>
        </w:rPr>
      </w:pPr>
      <w:r w:rsidRPr="00B063FF">
        <w:rPr>
          <w:rFonts w:ascii="Helvetica" w:eastAsia="Arial" w:hAnsi="Helvetica" w:cs="Helvetica"/>
          <w:sz w:val="24"/>
        </w:rPr>
        <w:t>12.1</w:t>
      </w:r>
      <w:r w:rsidRPr="00B063FF">
        <w:rPr>
          <w:rFonts w:ascii="Helvetica" w:eastAsia="Arial" w:hAnsi="Helvetica" w:cs="Helvetica"/>
          <w:sz w:val="24"/>
        </w:rPr>
        <w:tab/>
        <w:t xml:space="preserve">Všechny spory, které by mohly vzniknout z této </w:t>
      </w:r>
      <w:r w:rsidR="00AB3DCD">
        <w:rPr>
          <w:rFonts w:ascii="Helvetica" w:eastAsia="Arial" w:hAnsi="Helvetica" w:cs="Helvetica"/>
          <w:sz w:val="24"/>
        </w:rPr>
        <w:t>S</w:t>
      </w:r>
      <w:r w:rsidRPr="00B063FF">
        <w:rPr>
          <w:rFonts w:ascii="Helvetica" w:eastAsia="Arial" w:hAnsi="Helvetica" w:cs="Helvetica"/>
          <w:sz w:val="24"/>
        </w:rPr>
        <w:t xml:space="preserve">mlouvy nebo v souvislosti s ní, budou primárně řešeny formou dohody na úrovni oprávněných zástupců obou </w:t>
      </w:r>
      <w:r w:rsidR="00AB3DCD">
        <w:rPr>
          <w:rFonts w:ascii="Helvetica" w:eastAsia="Arial" w:hAnsi="Helvetica" w:cs="Helvetica"/>
          <w:sz w:val="24"/>
        </w:rPr>
        <w:t>S</w:t>
      </w:r>
      <w:r w:rsidRPr="00B063FF">
        <w:rPr>
          <w:rFonts w:ascii="Helvetica" w:eastAsia="Arial" w:hAnsi="Helvetica" w:cs="Helvetica"/>
          <w:sz w:val="24"/>
        </w:rPr>
        <w:t xml:space="preserve">mluvních stran. O těchto jednáních bude vždy vyhotoven písemný zápis podepsaný oprávněnými zástupci obou </w:t>
      </w:r>
      <w:r w:rsidR="00AB3DCD">
        <w:rPr>
          <w:rFonts w:ascii="Helvetica" w:eastAsia="Arial" w:hAnsi="Helvetica" w:cs="Helvetica"/>
          <w:sz w:val="24"/>
        </w:rPr>
        <w:t>S</w:t>
      </w:r>
      <w:r w:rsidRPr="00B063FF">
        <w:rPr>
          <w:rFonts w:ascii="Helvetica" w:eastAsia="Arial" w:hAnsi="Helvetica" w:cs="Helvetica"/>
          <w:sz w:val="24"/>
        </w:rPr>
        <w:t xml:space="preserve">mluvních stran. </w:t>
      </w:r>
    </w:p>
    <w:p w:rsidR="00910377" w:rsidRPr="00B063FF" w:rsidRDefault="00910377" w:rsidP="00910377">
      <w:pPr>
        <w:spacing w:after="0" w:line="250" w:lineRule="auto"/>
        <w:ind w:left="1067" w:hanging="720"/>
        <w:jc w:val="both"/>
        <w:rPr>
          <w:rFonts w:ascii="Helvetica" w:hAnsi="Helvetica" w:cs="Helvetica"/>
        </w:rPr>
      </w:pPr>
      <w:r w:rsidRPr="00B063FF">
        <w:rPr>
          <w:rFonts w:ascii="Helvetica" w:eastAsia="Arial" w:hAnsi="Helvetica" w:cs="Helvetica"/>
          <w:sz w:val="24"/>
        </w:rPr>
        <w:t>12.2</w:t>
      </w:r>
      <w:r w:rsidRPr="00B063FF">
        <w:rPr>
          <w:rFonts w:ascii="Helvetica" w:eastAsia="Arial" w:hAnsi="Helvetica" w:cs="Helvetica"/>
          <w:sz w:val="24"/>
        </w:rPr>
        <w:tab/>
        <w:t xml:space="preserve">Nedojde-li podle odst. 1 tohoto článku k dohodě mezi </w:t>
      </w:r>
      <w:r w:rsidR="00AB3DCD">
        <w:rPr>
          <w:rFonts w:ascii="Helvetica" w:eastAsia="Arial" w:hAnsi="Helvetica" w:cs="Helvetica"/>
          <w:sz w:val="24"/>
        </w:rPr>
        <w:t>S</w:t>
      </w:r>
      <w:r w:rsidRPr="00B063FF">
        <w:rPr>
          <w:rFonts w:ascii="Helvetica" w:eastAsia="Arial" w:hAnsi="Helvetica" w:cs="Helvetica"/>
          <w:sz w:val="24"/>
        </w:rPr>
        <w:t xml:space="preserve">mluvními stranami, bude příslušný spor, který vznikl z této </w:t>
      </w:r>
      <w:r w:rsidR="00AB3DCD">
        <w:rPr>
          <w:rFonts w:ascii="Helvetica" w:eastAsia="Arial" w:hAnsi="Helvetica" w:cs="Helvetica"/>
          <w:sz w:val="24"/>
        </w:rPr>
        <w:t>S</w:t>
      </w:r>
      <w:r w:rsidRPr="00B063FF">
        <w:rPr>
          <w:rFonts w:ascii="Helvetica" w:eastAsia="Arial" w:hAnsi="Helvetica" w:cs="Helvetica"/>
          <w:sz w:val="24"/>
        </w:rPr>
        <w:t xml:space="preserve">mlouvy nebo v souvislosti s ní, rozhodován místně a věcně příslušným obecným soudem strany žalované. </w:t>
      </w:r>
    </w:p>
    <w:p w:rsidR="00910377" w:rsidRPr="00B063FF" w:rsidRDefault="00910377" w:rsidP="00910377">
      <w:pPr>
        <w:spacing w:after="0"/>
        <w:ind w:left="362"/>
        <w:rPr>
          <w:rFonts w:ascii="Helvetica" w:hAnsi="Helvetica" w:cs="Helvetica"/>
        </w:rPr>
      </w:pPr>
      <w:r w:rsidRPr="00B063FF">
        <w:rPr>
          <w:rFonts w:ascii="Helvetica" w:eastAsia="Arial" w:hAnsi="Helvetica" w:cs="Helvetica"/>
          <w:sz w:val="24"/>
        </w:rPr>
        <w:t xml:space="preserve"> </w:t>
      </w:r>
    </w:p>
    <w:p w:rsidR="00910377" w:rsidRPr="00B063FF" w:rsidRDefault="00910377" w:rsidP="00910377">
      <w:pPr>
        <w:pStyle w:val="Nadpis4"/>
        <w:ind w:left="370" w:right="2"/>
        <w:rPr>
          <w:rFonts w:ascii="Helvetica" w:hAnsi="Helvetica" w:cs="Helvetica"/>
        </w:rPr>
      </w:pPr>
      <w:r w:rsidRPr="00B063FF">
        <w:rPr>
          <w:rFonts w:ascii="Helvetica" w:hAnsi="Helvetica" w:cs="Helvetica"/>
        </w:rPr>
        <w:t xml:space="preserve">13. Závěrečná ustanovení </w:t>
      </w:r>
    </w:p>
    <w:p w:rsidR="00910377" w:rsidRPr="00B063FF" w:rsidRDefault="00910377" w:rsidP="00910377">
      <w:pPr>
        <w:spacing w:after="0"/>
        <w:ind w:left="722"/>
        <w:rPr>
          <w:rFonts w:ascii="Helvetica" w:hAnsi="Helvetica" w:cs="Helvetica"/>
        </w:rPr>
      </w:pPr>
      <w:r w:rsidRPr="00B063FF">
        <w:rPr>
          <w:rFonts w:ascii="Helvetica" w:eastAsia="Arial" w:hAnsi="Helvetica" w:cs="Helvetica"/>
          <w:b/>
          <w:sz w:val="24"/>
        </w:rPr>
        <w:t xml:space="preserve"> </w:t>
      </w:r>
    </w:p>
    <w:p w:rsidR="00910377" w:rsidRPr="00B063FF" w:rsidRDefault="00910377" w:rsidP="00141D65">
      <w:pPr>
        <w:spacing w:after="113" w:line="250" w:lineRule="auto"/>
        <w:ind w:left="1067" w:hanging="720"/>
        <w:jc w:val="both"/>
        <w:rPr>
          <w:rFonts w:ascii="Helvetica" w:hAnsi="Helvetica" w:cs="Helvetica"/>
        </w:rPr>
      </w:pPr>
      <w:r w:rsidRPr="00B063FF">
        <w:rPr>
          <w:rFonts w:ascii="Helvetica" w:eastAsia="Arial" w:hAnsi="Helvetica" w:cs="Helvetica"/>
          <w:sz w:val="24"/>
        </w:rPr>
        <w:t xml:space="preserve">13.1 </w:t>
      </w:r>
      <w:r w:rsidRPr="00B063FF">
        <w:rPr>
          <w:rFonts w:ascii="Helvetica" w:eastAsia="Arial" w:hAnsi="Helvetica" w:cs="Helvetica"/>
          <w:sz w:val="24"/>
        </w:rPr>
        <w:tab/>
        <w:t xml:space="preserve">Prodávající je povinen učinit veškerá právní jednání k tomu, aby měl Kupující možnost splnit své povinnosti týkající se archivace dokumentace vztahující se k předmětu koupě a čerpání finančních prostředků na úhradu celkové kupní ceny za předmět koupě, a to podle zákona č. 563/1991 Sb., o účetnictví, ve znění pozdějších předpisů, zákona č. 235/2004 Sb., o dani z přidané hodnoty, ve znění pozdějších předpisů, zákona č. 589/1992 Sb., o pojistném na sociální zabezpečení a příspěvku na státní politiku zaměstnanosti, ve znění pozdějších předpisů, zákona č. 592/1992 Sb., o pojistném na veřejné zdravotní pojištění, ve znění pozdějších předpisů, zákona č. 499/2004 Sb., o archivnictví a spisové službě a o změně některých zákonů, ve znění pozdějších předpisů, vyhlášky Ministerstva vnitra České republiky č. 645/2004 Sb., kterou se provádějí některá ustanovení zákona o archivnictví a spisové službě a o změně některých zákonů, ve znění pozdějších předpisů, a vyhlášky Ministerstva vnitra České republiky č. 259/2012 Sb., o podrobnostech výkonu spisové služby, ve znění pozdějších předpisů, s tím, že je Prodávající povinen umožnit přístup k veškeré dokumentaci, týkající se realizace dodávky předmětu koupě, a to, mimo jiné, za účelem provádění kontrol vztahujících se k čerpání prostředků na úhradu celkové ceny za předmět koupě a při provádění jakýchkoli dalších kontrol podle zákona č. 255/2012 Sb., o kontrole (kontrolní řád), ve znění pozdějších předpisů, a též za účelem provádění kontroly podle zákona č. 320/2001 Sb., o finanční kontrole ve veřejné správě a o změně některých zákonů (zákon o finanční kontrole), ve znění pozdějších předpisů, za podmínek uvedených v těchto zákonech, a to zejména za účelem provádění kontrol prováděných ze strany příslušných orgánů a institucí podle právních předpisů České republiky. Prodávající je povinen nejméně po dobu 10 (slovy: deseti) let od 1. roku následujícího po roce, kdy dojde k předání předmětu koupě vč. jeho montáže a instalace, uchovávat veškeré doklady a písemnosti potřebné k řádnému provedení kontroly užití finančních prostředků na zaplacení celkové kupní ceny za předmět koupě a bezodkladně poté, co k tomu obdrží písemnou výzvu Kupujícího, poskytnout tyto doklady a písemnosti Kupujícímu.  </w:t>
      </w:r>
    </w:p>
    <w:p w:rsidR="00910377" w:rsidRPr="00B063FF" w:rsidRDefault="00910377" w:rsidP="00141D65">
      <w:pPr>
        <w:spacing w:after="113" w:line="250" w:lineRule="auto"/>
        <w:ind w:left="1067" w:hanging="720"/>
        <w:jc w:val="both"/>
        <w:rPr>
          <w:rFonts w:ascii="Helvetica" w:eastAsia="Arial" w:hAnsi="Helvetica" w:cs="Helvetica"/>
          <w:sz w:val="24"/>
        </w:rPr>
      </w:pPr>
      <w:r w:rsidRPr="00B063FF">
        <w:rPr>
          <w:rFonts w:ascii="Helvetica" w:eastAsia="Arial" w:hAnsi="Helvetica" w:cs="Helvetica"/>
          <w:sz w:val="24"/>
        </w:rPr>
        <w:t xml:space="preserve">13.2 </w:t>
      </w:r>
      <w:r w:rsidRPr="00B063FF">
        <w:rPr>
          <w:rFonts w:ascii="Helvetica" w:eastAsia="Arial" w:hAnsi="Helvetica" w:cs="Helvetica"/>
          <w:sz w:val="24"/>
        </w:rPr>
        <w:tab/>
        <w:t xml:space="preserve">Smlouva nabývá platnosti dnem podpisu oběma </w:t>
      </w:r>
      <w:r w:rsidR="00AB3DCD">
        <w:rPr>
          <w:rFonts w:ascii="Helvetica" w:eastAsia="Arial" w:hAnsi="Helvetica" w:cs="Helvetica"/>
          <w:sz w:val="24"/>
        </w:rPr>
        <w:t>S</w:t>
      </w:r>
      <w:r w:rsidRPr="00B063FF">
        <w:rPr>
          <w:rFonts w:ascii="Helvetica" w:eastAsia="Arial" w:hAnsi="Helvetica" w:cs="Helvetica"/>
          <w:sz w:val="24"/>
        </w:rPr>
        <w:t xml:space="preserve">mluvními stranami. Smlouva nabývá účinnosti uveřejněním v registru smluv. Pokud nebude </w:t>
      </w:r>
      <w:r w:rsidR="00AB3DCD">
        <w:rPr>
          <w:rFonts w:ascii="Helvetica" w:eastAsia="Arial" w:hAnsi="Helvetica" w:cs="Helvetica"/>
          <w:sz w:val="24"/>
        </w:rPr>
        <w:t>S</w:t>
      </w:r>
      <w:r w:rsidRPr="00B063FF">
        <w:rPr>
          <w:rFonts w:ascii="Helvetica" w:eastAsia="Arial" w:hAnsi="Helvetica" w:cs="Helvetica"/>
          <w:sz w:val="24"/>
        </w:rPr>
        <w:t xml:space="preserve">mlouva uveřejněna v registru smluv do tří měsíců ode dne uzavření </w:t>
      </w:r>
      <w:r w:rsidR="00AB3DCD">
        <w:rPr>
          <w:rFonts w:ascii="Helvetica" w:eastAsia="Arial" w:hAnsi="Helvetica" w:cs="Helvetica"/>
          <w:sz w:val="24"/>
        </w:rPr>
        <w:t>S</w:t>
      </w:r>
      <w:r w:rsidRPr="00B063FF">
        <w:rPr>
          <w:rFonts w:ascii="Helvetica" w:eastAsia="Arial" w:hAnsi="Helvetica" w:cs="Helvetica"/>
          <w:sz w:val="24"/>
        </w:rPr>
        <w:t xml:space="preserve">mlouvy, je </w:t>
      </w:r>
      <w:r w:rsidR="00AB3DCD">
        <w:rPr>
          <w:rFonts w:ascii="Helvetica" w:eastAsia="Arial" w:hAnsi="Helvetica" w:cs="Helvetica"/>
          <w:sz w:val="24"/>
        </w:rPr>
        <w:t>S</w:t>
      </w:r>
      <w:r w:rsidRPr="00B063FF">
        <w:rPr>
          <w:rFonts w:ascii="Helvetica" w:eastAsia="Arial" w:hAnsi="Helvetica" w:cs="Helvetica"/>
          <w:sz w:val="24"/>
        </w:rPr>
        <w:t xml:space="preserve">mlouva podle § 7 zákona o registru smluv, zrušena od počátku. </w:t>
      </w:r>
    </w:p>
    <w:p w:rsidR="00910377" w:rsidRPr="00B063FF" w:rsidRDefault="00910377">
      <w:pPr>
        <w:spacing w:after="113" w:line="250" w:lineRule="auto"/>
        <w:ind w:left="1067" w:hanging="720"/>
        <w:jc w:val="both"/>
        <w:rPr>
          <w:rFonts w:ascii="Helvetica" w:eastAsia="Arial" w:hAnsi="Helvetica" w:cs="Helvetica"/>
          <w:sz w:val="24"/>
        </w:rPr>
      </w:pPr>
      <w:r w:rsidRPr="00B063FF">
        <w:rPr>
          <w:rFonts w:ascii="Helvetica" w:eastAsia="Arial" w:hAnsi="Helvetica" w:cs="Helvetica"/>
          <w:sz w:val="24"/>
        </w:rPr>
        <w:t>13.3</w:t>
      </w:r>
      <w:r w:rsidRPr="00B063FF">
        <w:rPr>
          <w:rFonts w:ascii="Helvetica" w:eastAsia="Arial" w:hAnsi="Helvetica" w:cs="Helvetica"/>
          <w:sz w:val="24"/>
        </w:rPr>
        <w:tab/>
        <w:t>Smlouva se uzavírá na dobu určitou do úplného splnění závazku Prodávajícího.</w:t>
      </w:r>
    </w:p>
    <w:p w:rsidR="00910377" w:rsidRPr="00B063FF" w:rsidRDefault="00910377">
      <w:pPr>
        <w:spacing w:after="113" w:line="250" w:lineRule="auto"/>
        <w:ind w:left="1067" w:hanging="720"/>
        <w:jc w:val="both"/>
        <w:rPr>
          <w:rFonts w:ascii="Helvetica" w:hAnsi="Helvetica" w:cs="Helvetica"/>
        </w:rPr>
      </w:pPr>
      <w:r w:rsidRPr="00B063FF">
        <w:rPr>
          <w:rFonts w:ascii="Helvetica" w:eastAsia="Arial" w:hAnsi="Helvetica" w:cs="Helvetica"/>
          <w:sz w:val="24"/>
        </w:rPr>
        <w:t xml:space="preserve">13.4 </w:t>
      </w:r>
      <w:r w:rsidRPr="00B063FF">
        <w:rPr>
          <w:rFonts w:ascii="Helvetica" w:eastAsia="Arial" w:hAnsi="Helvetica" w:cs="Helvetica"/>
          <w:sz w:val="24"/>
        </w:rPr>
        <w:tab/>
        <w:t xml:space="preserve">Smluvní strany výslovně potvrzují, že </w:t>
      </w:r>
      <w:r w:rsidR="00AB3DCD">
        <w:rPr>
          <w:rFonts w:ascii="Helvetica" w:eastAsia="Arial" w:hAnsi="Helvetica" w:cs="Helvetica"/>
          <w:sz w:val="24"/>
        </w:rPr>
        <w:t>S</w:t>
      </w:r>
      <w:r>
        <w:rPr>
          <w:rFonts w:ascii="Helvetica" w:eastAsia="Arial" w:hAnsi="Helvetica" w:cs="Helvetica"/>
          <w:sz w:val="24"/>
        </w:rPr>
        <w:t>mlouva</w:t>
      </w:r>
      <w:r w:rsidRPr="00B063FF">
        <w:rPr>
          <w:rFonts w:ascii="Helvetica" w:eastAsia="Arial" w:hAnsi="Helvetica" w:cs="Helvetica"/>
          <w:sz w:val="24"/>
        </w:rPr>
        <w:t xml:space="preserve"> neobsahuje žádné chráněné informace, které by nebylo možné uveřejnit v registru smluv a že s jejím uveřejněním podle tohoto článku souhlasí. Anonymizace údajů v této dohodě se týká pouze následujících údajů: (i) bankovní spojení, (</w:t>
      </w:r>
      <w:proofErr w:type="spellStart"/>
      <w:r w:rsidRPr="00B063FF">
        <w:rPr>
          <w:rFonts w:ascii="Helvetica" w:eastAsia="Arial" w:hAnsi="Helvetica" w:cs="Helvetica"/>
          <w:sz w:val="24"/>
        </w:rPr>
        <w:t>ii</w:t>
      </w:r>
      <w:proofErr w:type="spellEnd"/>
      <w:r w:rsidRPr="00B063FF">
        <w:rPr>
          <w:rFonts w:ascii="Helvetica" w:eastAsia="Arial" w:hAnsi="Helvetica" w:cs="Helvetica"/>
          <w:sz w:val="24"/>
        </w:rPr>
        <w:t>) Příloha č. 1, (</w:t>
      </w:r>
      <w:proofErr w:type="spellStart"/>
      <w:r w:rsidRPr="00B063FF">
        <w:rPr>
          <w:rFonts w:ascii="Helvetica" w:eastAsia="Arial" w:hAnsi="Helvetica" w:cs="Helvetica"/>
          <w:sz w:val="24"/>
        </w:rPr>
        <w:t>iii</w:t>
      </w:r>
      <w:proofErr w:type="spellEnd"/>
      <w:r w:rsidRPr="00B063FF">
        <w:rPr>
          <w:rFonts w:ascii="Helvetica" w:eastAsia="Arial" w:hAnsi="Helvetica" w:cs="Helvetica"/>
          <w:sz w:val="24"/>
        </w:rPr>
        <w:t xml:space="preserve">) podpisy jednajících osob a razítka. </w:t>
      </w:r>
    </w:p>
    <w:p w:rsidR="00910377" w:rsidRPr="00B063FF" w:rsidRDefault="00910377" w:rsidP="00B91C2B">
      <w:pPr>
        <w:spacing w:after="113" w:line="250" w:lineRule="auto"/>
        <w:ind w:left="1067" w:hanging="720"/>
        <w:jc w:val="both"/>
        <w:rPr>
          <w:rFonts w:ascii="Helvetica" w:hAnsi="Helvetica" w:cs="Helvetica"/>
        </w:rPr>
      </w:pPr>
      <w:r w:rsidRPr="00B063FF">
        <w:rPr>
          <w:rFonts w:ascii="Helvetica" w:eastAsia="Arial" w:hAnsi="Helvetica" w:cs="Helvetica"/>
          <w:sz w:val="24"/>
        </w:rPr>
        <w:t xml:space="preserve">13.5 </w:t>
      </w:r>
      <w:r w:rsidRPr="00B063FF">
        <w:rPr>
          <w:rFonts w:ascii="Helvetica" w:eastAsia="Arial" w:hAnsi="Helvetica" w:cs="Helvetica"/>
          <w:sz w:val="24"/>
        </w:rPr>
        <w:tab/>
        <w:t xml:space="preserve">Jakékoli změny této </w:t>
      </w:r>
      <w:r w:rsidR="00AB3DCD">
        <w:rPr>
          <w:rFonts w:ascii="Helvetica" w:eastAsia="Arial" w:hAnsi="Helvetica" w:cs="Helvetica"/>
          <w:sz w:val="24"/>
        </w:rPr>
        <w:t>S</w:t>
      </w:r>
      <w:r w:rsidRPr="00B063FF">
        <w:rPr>
          <w:rFonts w:ascii="Helvetica" w:eastAsia="Arial" w:hAnsi="Helvetica" w:cs="Helvetica"/>
          <w:sz w:val="24"/>
        </w:rPr>
        <w:t xml:space="preserve">mlouvy, které zákon o zadávání veřejných zakázek umožňuje, je možné činit pouze písemně, a to formou dodatků číslovaných vzestupně a podepsaných oprávněnými zástupci obou </w:t>
      </w:r>
      <w:r w:rsidR="00AB3DCD">
        <w:rPr>
          <w:rFonts w:ascii="Helvetica" w:eastAsia="Arial" w:hAnsi="Helvetica" w:cs="Helvetica"/>
          <w:sz w:val="24"/>
        </w:rPr>
        <w:t>S</w:t>
      </w:r>
      <w:r w:rsidRPr="00B063FF">
        <w:rPr>
          <w:rFonts w:ascii="Helvetica" w:eastAsia="Arial" w:hAnsi="Helvetica" w:cs="Helvetica"/>
          <w:sz w:val="24"/>
        </w:rPr>
        <w:t xml:space="preserve">mluvních stran. </w:t>
      </w:r>
    </w:p>
    <w:p w:rsidR="00910377" w:rsidRDefault="00910377" w:rsidP="00141D65">
      <w:pPr>
        <w:spacing w:after="113" w:line="250" w:lineRule="auto"/>
        <w:ind w:left="1067" w:hanging="720"/>
        <w:jc w:val="both"/>
        <w:rPr>
          <w:rFonts w:ascii="Helvetica" w:eastAsia="Arial" w:hAnsi="Helvetica" w:cs="Helvetica"/>
          <w:sz w:val="24"/>
        </w:rPr>
      </w:pPr>
      <w:r w:rsidRPr="00B063FF">
        <w:rPr>
          <w:rFonts w:ascii="Helvetica" w:eastAsia="Arial" w:hAnsi="Helvetica" w:cs="Helvetica"/>
          <w:sz w:val="24"/>
        </w:rPr>
        <w:t>13.6</w:t>
      </w:r>
      <w:r w:rsidRPr="00B063FF">
        <w:rPr>
          <w:rFonts w:ascii="Helvetica" w:eastAsia="Arial" w:hAnsi="Helvetica" w:cs="Helvetica"/>
          <w:sz w:val="24"/>
        </w:rPr>
        <w:tab/>
        <w:t xml:space="preserve">Pokud se některé z ustanovení této </w:t>
      </w:r>
      <w:r w:rsidR="00AB3DCD">
        <w:rPr>
          <w:rFonts w:ascii="Helvetica" w:eastAsia="Arial" w:hAnsi="Helvetica" w:cs="Helvetica"/>
          <w:sz w:val="24"/>
        </w:rPr>
        <w:t>S</w:t>
      </w:r>
      <w:r w:rsidRPr="00B063FF">
        <w:rPr>
          <w:rFonts w:ascii="Helvetica" w:eastAsia="Arial" w:hAnsi="Helvetica" w:cs="Helvetica"/>
          <w:sz w:val="24"/>
        </w:rPr>
        <w:t xml:space="preserve">mlouvy stane neplatným, není tím dotčena platnost ostatních ustanovení této </w:t>
      </w:r>
      <w:r w:rsidR="00AB3DCD">
        <w:rPr>
          <w:rFonts w:ascii="Helvetica" w:eastAsia="Arial" w:hAnsi="Helvetica" w:cs="Helvetica"/>
          <w:sz w:val="24"/>
        </w:rPr>
        <w:t>S</w:t>
      </w:r>
      <w:r w:rsidRPr="00B063FF">
        <w:rPr>
          <w:rFonts w:ascii="Helvetica" w:eastAsia="Arial" w:hAnsi="Helvetica" w:cs="Helvetica"/>
          <w:sz w:val="24"/>
        </w:rPr>
        <w:t xml:space="preserve">mlouvy ani platnost smlouvy jakožto celku. V takovém případě bude neplatné ustanovení nahrazeno ustanovením jiným, jež bude svým účinkem co nejblíže původnímu účelu neplatného ustanovení. </w:t>
      </w:r>
    </w:p>
    <w:p w:rsidR="00910377" w:rsidRPr="00E91BA2" w:rsidRDefault="00910377">
      <w:pPr>
        <w:spacing w:after="113" w:line="250" w:lineRule="auto"/>
        <w:ind w:left="1067" w:hanging="720"/>
        <w:jc w:val="both"/>
        <w:rPr>
          <w:rFonts w:ascii="Helvetica" w:eastAsia="Arial" w:hAnsi="Helvetica" w:cs="Helvetica"/>
          <w:sz w:val="24"/>
        </w:rPr>
      </w:pPr>
      <w:r w:rsidRPr="00B063FF">
        <w:rPr>
          <w:rFonts w:ascii="Helvetica" w:eastAsia="Arial" w:hAnsi="Helvetica" w:cs="Helvetica"/>
          <w:sz w:val="24"/>
        </w:rPr>
        <w:t>13.</w:t>
      </w:r>
      <w:r w:rsidR="003E6EAC">
        <w:rPr>
          <w:rFonts w:ascii="Helvetica" w:eastAsia="Arial" w:hAnsi="Helvetica" w:cs="Helvetica"/>
          <w:sz w:val="24"/>
        </w:rPr>
        <w:t>7</w:t>
      </w:r>
      <w:r w:rsidRPr="00B063FF">
        <w:rPr>
          <w:rFonts w:ascii="Helvetica" w:eastAsia="Arial" w:hAnsi="Helvetica" w:cs="Helvetica"/>
          <w:sz w:val="24"/>
        </w:rPr>
        <w:t xml:space="preserve"> Tato </w:t>
      </w:r>
      <w:r w:rsidR="00AB3DCD">
        <w:rPr>
          <w:rFonts w:ascii="Helvetica" w:eastAsia="Arial" w:hAnsi="Helvetica" w:cs="Helvetica"/>
          <w:sz w:val="24"/>
        </w:rPr>
        <w:t>S</w:t>
      </w:r>
      <w:r w:rsidRPr="00B063FF">
        <w:rPr>
          <w:rFonts w:ascii="Helvetica" w:eastAsia="Arial" w:hAnsi="Helvetica" w:cs="Helvetica"/>
          <w:sz w:val="24"/>
        </w:rPr>
        <w:t xml:space="preserve">mlouva se spravuje českým právním řádem. </w:t>
      </w:r>
      <w:r w:rsidR="00E91BA2" w:rsidRPr="00E91BA2">
        <w:rPr>
          <w:rFonts w:ascii="Helvetica" w:eastAsia="Arial" w:hAnsi="Helvetica" w:cs="Helvetica"/>
          <w:sz w:val="24"/>
        </w:rPr>
        <w:t xml:space="preserve">Právní vztahy touto </w:t>
      </w:r>
      <w:r w:rsidR="00AB3DCD">
        <w:rPr>
          <w:rFonts w:ascii="Helvetica" w:eastAsia="Arial" w:hAnsi="Helvetica" w:cs="Helvetica"/>
          <w:sz w:val="24"/>
        </w:rPr>
        <w:t>S</w:t>
      </w:r>
      <w:r w:rsidR="00E91BA2" w:rsidRPr="00E91BA2">
        <w:rPr>
          <w:rFonts w:ascii="Helvetica" w:eastAsia="Arial" w:hAnsi="Helvetica" w:cs="Helvetica"/>
          <w:sz w:val="24"/>
        </w:rPr>
        <w:t>mlouvou neupravené se řídí právem České republiky, platnými ustanoveními zákona č. 89/2012 Sb., občanský zákoník, ve znění pozdějších předpisů</w:t>
      </w:r>
      <w:r w:rsidRPr="00B063FF">
        <w:rPr>
          <w:rFonts w:ascii="Helvetica" w:eastAsia="Arial" w:hAnsi="Helvetica" w:cs="Helvetica"/>
          <w:sz w:val="24"/>
        </w:rPr>
        <w:t xml:space="preserve">. </w:t>
      </w:r>
    </w:p>
    <w:p w:rsidR="00910377" w:rsidRPr="00B063FF" w:rsidRDefault="00910377">
      <w:pPr>
        <w:spacing w:after="113" w:line="250" w:lineRule="auto"/>
        <w:ind w:left="1067" w:hanging="720"/>
        <w:jc w:val="both"/>
        <w:rPr>
          <w:rFonts w:ascii="Helvetica" w:hAnsi="Helvetica" w:cs="Helvetica"/>
        </w:rPr>
      </w:pPr>
      <w:r w:rsidRPr="00B063FF">
        <w:rPr>
          <w:rFonts w:ascii="Helvetica" w:eastAsia="Arial" w:hAnsi="Helvetica" w:cs="Helvetica"/>
          <w:sz w:val="24"/>
        </w:rPr>
        <w:t>13.</w:t>
      </w:r>
      <w:r w:rsidR="003E6EAC">
        <w:rPr>
          <w:rFonts w:ascii="Helvetica" w:eastAsia="Arial" w:hAnsi="Helvetica" w:cs="Helvetica"/>
          <w:sz w:val="24"/>
        </w:rPr>
        <w:t>8</w:t>
      </w:r>
      <w:r w:rsidRPr="00B063FF">
        <w:rPr>
          <w:rFonts w:ascii="Helvetica" w:eastAsia="Arial" w:hAnsi="Helvetica" w:cs="Helvetica"/>
          <w:sz w:val="24"/>
        </w:rPr>
        <w:t xml:space="preserve"> </w:t>
      </w:r>
      <w:r w:rsidRPr="00B063FF">
        <w:rPr>
          <w:rFonts w:ascii="Helvetica" w:eastAsia="Arial" w:hAnsi="Helvetica" w:cs="Helvetica"/>
          <w:sz w:val="24"/>
        </w:rPr>
        <w:tab/>
        <w:t xml:space="preserve">Pokud je tato </w:t>
      </w:r>
      <w:r w:rsidR="00AB3DCD">
        <w:rPr>
          <w:rFonts w:ascii="Helvetica" w:eastAsia="Arial" w:hAnsi="Helvetica" w:cs="Helvetica"/>
          <w:sz w:val="24"/>
        </w:rPr>
        <w:t>S</w:t>
      </w:r>
      <w:r w:rsidRPr="00B063FF">
        <w:rPr>
          <w:rFonts w:ascii="Helvetica" w:eastAsia="Arial" w:hAnsi="Helvetica" w:cs="Helvetica"/>
          <w:sz w:val="24"/>
        </w:rPr>
        <w:t xml:space="preserve">mlouva je vyhotovena v elektronické formě a </w:t>
      </w:r>
      <w:r w:rsidR="00AB3DCD">
        <w:rPr>
          <w:rFonts w:ascii="Helvetica" w:eastAsia="Arial" w:hAnsi="Helvetica" w:cs="Helvetica"/>
          <w:sz w:val="24"/>
        </w:rPr>
        <w:t>S</w:t>
      </w:r>
      <w:r w:rsidRPr="00B063FF">
        <w:rPr>
          <w:rFonts w:ascii="Helvetica" w:eastAsia="Arial" w:hAnsi="Helvetica" w:cs="Helvetica"/>
          <w:sz w:val="24"/>
        </w:rPr>
        <w:t xml:space="preserve">mluvní strany ji podepíší prostřednictvím státem uznávaných kvalifikovaných elektronických podpisů. Po podpisu obdrží každá </w:t>
      </w:r>
      <w:r w:rsidR="00AB3DCD">
        <w:rPr>
          <w:rFonts w:ascii="Helvetica" w:eastAsia="Arial" w:hAnsi="Helvetica" w:cs="Helvetica"/>
          <w:sz w:val="24"/>
        </w:rPr>
        <w:t>S</w:t>
      </w:r>
      <w:r w:rsidRPr="00B063FF">
        <w:rPr>
          <w:rFonts w:ascii="Helvetica" w:eastAsia="Arial" w:hAnsi="Helvetica" w:cs="Helvetica"/>
          <w:sz w:val="24"/>
        </w:rPr>
        <w:t xml:space="preserve">mluvní strana elektronický originál. Pokud je tato </w:t>
      </w:r>
      <w:r w:rsidR="00AB3DCD">
        <w:rPr>
          <w:rFonts w:ascii="Helvetica" w:eastAsia="Arial" w:hAnsi="Helvetica" w:cs="Helvetica"/>
          <w:sz w:val="24"/>
        </w:rPr>
        <w:t>S</w:t>
      </w:r>
      <w:r w:rsidRPr="00B063FF">
        <w:rPr>
          <w:rFonts w:ascii="Helvetica" w:eastAsia="Arial" w:hAnsi="Helvetica" w:cs="Helvetica"/>
          <w:sz w:val="24"/>
        </w:rPr>
        <w:t xml:space="preserve">mlouva vyhotovena v listinné podobě, je vyhotovena ve 2 stejnopisech, po podpisu obdrží každá </w:t>
      </w:r>
      <w:r w:rsidR="00AB3DCD">
        <w:rPr>
          <w:rFonts w:ascii="Helvetica" w:eastAsia="Arial" w:hAnsi="Helvetica" w:cs="Helvetica"/>
          <w:sz w:val="24"/>
        </w:rPr>
        <w:t>S</w:t>
      </w:r>
      <w:r w:rsidRPr="00B063FF">
        <w:rPr>
          <w:rFonts w:ascii="Helvetica" w:eastAsia="Arial" w:hAnsi="Helvetica" w:cs="Helvetica"/>
          <w:sz w:val="24"/>
        </w:rPr>
        <w:t>mluvní strana jeden originál.</w:t>
      </w:r>
    </w:p>
    <w:p w:rsidR="00910377" w:rsidRPr="00B063FF" w:rsidRDefault="00910377">
      <w:pPr>
        <w:spacing w:after="0" w:line="250" w:lineRule="auto"/>
        <w:ind w:left="1067" w:hanging="720"/>
        <w:jc w:val="both"/>
        <w:rPr>
          <w:rFonts w:ascii="Helvetica" w:hAnsi="Helvetica" w:cs="Helvetica"/>
        </w:rPr>
      </w:pPr>
      <w:r w:rsidRPr="00B063FF">
        <w:rPr>
          <w:rFonts w:ascii="Helvetica" w:eastAsia="Arial" w:hAnsi="Helvetica" w:cs="Helvetica"/>
          <w:sz w:val="24"/>
        </w:rPr>
        <w:t>13.</w:t>
      </w:r>
      <w:r w:rsidR="003E6EAC">
        <w:rPr>
          <w:rFonts w:ascii="Helvetica" w:eastAsia="Arial" w:hAnsi="Helvetica" w:cs="Helvetica"/>
          <w:sz w:val="24"/>
        </w:rPr>
        <w:t>9</w:t>
      </w:r>
      <w:r w:rsidRPr="00B063FF">
        <w:rPr>
          <w:rFonts w:ascii="Helvetica" w:eastAsia="Arial" w:hAnsi="Helvetica" w:cs="Helvetica"/>
          <w:sz w:val="24"/>
        </w:rPr>
        <w:t xml:space="preserve"> </w:t>
      </w:r>
      <w:r w:rsidRPr="00B063FF">
        <w:rPr>
          <w:rFonts w:ascii="Helvetica" w:eastAsia="Arial" w:hAnsi="Helvetica" w:cs="Helvetica"/>
          <w:sz w:val="24"/>
        </w:rPr>
        <w:tab/>
        <w:t xml:space="preserve">Smluvní strany prohlašují, že tuto </w:t>
      </w:r>
      <w:r w:rsidR="00527114">
        <w:rPr>
          <w:rFonts w:ascii="Helvetica" w:eastAsia="Arial" w:hAnsi="Helvetica" w:cs="Helvetica"/>
          <w:sz w:val="24"/>
        </w:rPr>
        <w:t>S</w:t>
      </w:r>
      <w:r w:rsidRPr="00B063FF">
        <w:rPr>
          <w:rFonts w:ascii="Helvetica" w:eastAsia="Arial" w:hAnsi="Helvetica" w:cs="Helvetica"/>
          <w:sz w:val="24"/>
        </w:rPr>
        <w:t xml:space="preserve">mlouvu uzavřely svobodně a vážně, nikoli v tísni či za jinak nápadně nevýhodných podmínek, na důkaz čehož připojují své podpisy. </w:t>
      </w:r>
    </w:p>
    <w:p w:rsidR="00910377" w:rsidRDefault="00910377" w:rsidP="00910377">
      <w:pPr>
        <w:spacing w:after="0"/>
        <w:ind w:left="2"/>
        <w:rPr>
          <w:rFonts w:ascii="Helvetica" w:eastAsia="Arial" w:hAnsi="Helvetica" w:cs="Helvetica"/>
          <w:b/>
          <w:sz w:val="24"/>
          <w:u w:val="single" w:color="000000"/>
        </w:rPr>
      </w:pPr>
    </w:p>
    <w:p w:rsidR="00910377" w:rsidRPr="00B063FF" w:rsidRDefault="00910377" w:rsidP="00910377">
      <w:pPr>
        <w:spacing w:after="0"/>
        <w:ind w:left="-3" w:hanging="10"/>
        <w:rPr>
          <w:rFonts w:ascii="Helvetica" w:hAnsi="Helvetica" w:cs="Helvetica"/>
        </w:rPr>
      </w:pPr>
      <w:r w:rsidRPr="00B063FF">
        <w:rPr>
          <w:rFonts w:ascii="Helvetica" w:eastAsia="Arial" w:hAnsi="Helvetica" w:cs="Helvetica"/>
          <w:b/>
          <w:sz w:val="24"/>
          <w:u w:val="single" w:color="000000"/>
        </w:rPr>
        <w:t>Seznam příloh:</w:t>
      </w:r>
      <w:r w:rsidRPr="00B063FF">
        <w:rPr>
          <w:rFonts w:ascii="Helvetica" w:eastAsia="Arial" w:hAnsi="Helvetica" w:cs="Helvetica"/>
          <w:b/>
          <w:sz w:val="24"/>
        </w:rPr>
        <w:t xml:space="preserve"> </w:t>
      </w:r>
    </w:p>
    <w:p w:rsidR="00910377" w:rsidRPr="00B063FF" w:rsidRDefault="00910377" w:rsidP="00910377">
      <w:pPr>
        <w:spacing w:after="0"/>
        <w:ind w:left="2"/>
        <w:rPr>
          <w:rFonts w:ascii="Helvetica" w:hAnsi="Helvetica" w:cs="Helvetica"/>
        </w:rPr>
      </w:pPr>
      <w:r w:rsidRPr="00B063FF">
        <w:rPr>
          <w:rFonts w:ascii="Helvetica" w:eastAsia="Arial" w:hAnsi="Helvetica" w:cs="Helvetica"/>
          <w:sz w:val="24"/>
        </w:rPr>
        <w:t xml:space="preserve"> </w:t>
      </w:r>
    </w:p>
    <w:p w:rsidR="00910377" w:rsidRPr="00B063FF" w:rsidRDefault="00910377" w:rsidP="00910377">
      <w:pPr>
        <w:spacing w:after="10" w:line="250" w:lineRule="auto"/>
        <w:ind w:left="12" w:hanging="10"/>
        <w:jc w:val="both"/>
        <w:rPr>
          <w:rFonts w:ascii="Helvetica" w:hAnsi="Helvetica" w:cs="Helvetica"/>
        </w:rPr>
      </w:pPr>
      <w:r w:rsidRPr="00B063FF">
        <w:rPr>
          <w:rFonts w:ascii="Helvetica" w:eastAsia="Arial" w:hAnsi="Helvetica" w:cs="Helvetica"/>
          <w:sz w:val="24"/>
        </w:rPr>
        <w:t xml:space="preserve">Příloha č. 1 této </w:t>
      </w:r>
      <w:r w:rsidR="00527114">
        <w:rPr>
          <w:rFonts w:ascii="Helvetica" w:eastAsia="Arial" w:hAnsi="Helvetica" w:cs="Helvetica"/>
          <w:sz w:val="24"/>
        </w:rPr>
        <w:t>S</w:t>
      </w:r>
      <w:r w:rsidRPr="00B063FF">
        <w:rPr>
          <w:rFonts w:ascii="Helvetica" w:eastAsia="Arial" w:hAnsi="Helvetica" w:cs="Helvetica"/>
          <w:sz w:val="24"/>
        </w:rPr>
        <w:t xml:space="preserve">mlouvy: Specifikace předmětu </w:t>
      </w:r>
      <w:r w:rsidR="00527114">
        <w:rPr>
          <w:rFonts w:ascii="Helvetica" w:eastAsia="Arial" w:hAnsi="Helvetica" w:cs="Helvetica"/>
          <w:sz w:val="24"/>
        </w:rPr>
        <w:t>S</w:t>
      </w:r>
      <w:r w:rsidRPr="00B063FF">
        <w:rPr>
          <w:rFonts w:ascii="Helvetica" w:eastAsia="Arial" w:hAnsi="Helvetica" w:cs="Helvetica"/>
          <w:sz w:val="24"/>
        </w:rPr>
        <w:t xml:space="preserve">mlouvy.  </w:t>
      </w:r>
    </w:p>
    <w:p w:rsidR="00910377" w:rsidRPr="00B063FF" w:rsidRDefault="00910377" w:rsidP="00910377">
      <w:pPr>
        <w:spacing w:after="0"/>
        <w:ind w:left="2"/>
        <w:rPr>
          <w:rFonts w:ascii="Helvetica" w:hAnsi="Helvetica" w:cs="Helvetica"/>
        </w:rPr>
      </w:pPr>
      <w:r w:rsidRPr="00B063FF">
        <w:rPr>
          <w:rFonts w:ascii="Helvetica" w:eastAsia="Arial" w:hAnsi="Helvetica" w:cs="Helvetica"/>
          <w:sz w:val="24"/>
        </w:rPr>
        <w:t xml:space="preserve">   </w:t>
      </w:r>
    </w:p>
    <w:tbl>
      <w:tblPr>
        <w:tblStyle w:val="TableGrid"/>
        <w:tblW w:w="9070" w:type="dxa"/>
        <w:tblInd w:w="2" w:type="dxa"/>
        <w:tblLook w:val="04A0" w:firstRow="1" w:lastRow="0" w:firstColumn="1" w:lastColumn="0" w:noHBand="0" w:noVBand="1"/>
      </w:tblPr>
      <w:tblGrid>
        <w:gridCol w:w="4536"/>
        <w:gridCol w:w="4534"/>
      </w:tblGrid>
      <w:tr w:rsidR="00910377" w:rsidRPr="00B063FF" w:rsidTr="002D4A0D">
        <w:trPr>
          <w:trHeight w:val="803"/>
        </w:trPr>
        <w:tc>
          <w:tcPr>
            <w:tcW w:w="4536" w:type="dxa"/>
            <w:tcBorders>
              <w:top w:val="nil"/>
              <w:left w:val="nil"/>
              <w:bottom w:val="nil"/>
              <w:right w:val="nil"/>
            </w:tcBorders>
          </w:tcPr>
          <w:p w:rsidR="00910377" w:rsidRPr="00B063FF" w:rsidRDefault="00910377" w:rsidP="00D04DB1">
            <w:pPr>
              <w:rPr>
                <w:rFonts w:ascii="Helvetica" w:hAnsi="Helvetica" w:cs="Helvetica"/>
              </w:rPr>
            </w:pPr>
            <w:r w:rsidRPr="00B063FF">
              <w:rPr>
                <w:rFonts w:ascii="Helvetica" w:eastAsia="Arial" w:hAnsi="Helvetica" w:cs="Helvetica"/>
                <w:sz w:val="24"/>
              </w:rPr>
              <w:t xml:space="preserve">Za Prodávajícího </w:t>
            </w:r>
          </w:p>
          <w:p w:rsidR="00910377" w:rsidRPr="00B063FF" w:rsidRDefault="00910377" w:rsidP="00D04DB1">
            <w:pPr>
              <w:rPr>
                <w:rFonts w:ascii="Helvetica" w:hAnsi="Helvetica" w:cs="Helvetica"/>
              </w:rPr>
            </w:pPr>
            <w:r w:rsidRPr="00B063FF">
              <w:rPr>
                <w:rFonts w:ascii="Helvetica" w:eastAsia="Arial" w:hAnsi="Helvetica" w:cs="Helvetica"/>
                <w:sz w:val="24"/>
              </w:rPr>
              <w:t xml:space="preserve"> </w:t>
            </w:r>
          </w:p>
          <w:p w:rsidR="00910377" w:rsidRPr="00B063FF" w:rsidRDefault="00910377" w:rsidP="00D04DB1">
            <w:pPr>
              <w:rPr>
                <w:rFonts w:ascii="Helvetica" w:hAnsi="Helvetica" w:cs="Helvetica"/>
              </w:rPr>
            </w:pPr>
            <w:r w:rsidRPr="00B063FF">
              <w:rPr>
                <w:rFonts w:ascii="Helvetica" w:eastAsia="Arial" w:hAnsi="Helvetica" w:cs="Helvetica"/>
                <w:sz w:val="24"/>
              </w:rPr>
              <w:t xml:space="preserve"> </w:t>
            </w:r>
          </w:p>
        </w:tc>
        <w:tc>
          <w:tcPr>
            <w:tcW w:w="4534" w:type="dxa"/>
            <w:tcBorders>
              <w:top w:val="nil"/>
              <w:left w:val="nil"/>
              <w:bottom w:val="nil"/>
              <w:right w:val="nil"/>
            </w:tcBorders>
          </w:tcPr>
          <w:p w:rsidR="00910377" w:rsidRPr="00B063FF" w:rsidRDefault="00910377" w:rsidP="00D04DB1">
            <w:pPr>
              <w:rPr>
                <w:rFonts w:ascii="Helvetica" w:hAnsi="Helvetica" w:cs="Helvetica"/>
              </w:rPr>
            </w:pPr>
            <w:r w:rsidRPr="00B063FF">
              <w:rPr>
                <w:rFonts w:ascii="Helvetica" w:eastAsia="Arial" w:hAnsi="Helvetica" w:cs="Helvetica"/>
                <w:sz w:val="24"/>
              </w:rPr>
              <w:t xml:space="preserve">Za Kupujícího </w:t>
            </w:r>
          </w:p>
        </w:tc>
      </w:tr>
      <w:tr w:rsidR="00910377" w:rsidRPr="00B063FF" w:rsidTr="002D4A0D">
        <w:trPr>
          <w:trHeight w:val="1114"/>
        </w:trPr>
        <w:tc>
          <w:tcPr>
            <w:tcW w:w="4536" w:type="dxa"/>
            <w:tcBorders>
              <w:top w:val="nil"/>
              <w:left w:val="nil"/>
              <w:bottom w:val="nil"/>
              <w:right w:val="nil"/>
            </w:tcBorders>
          </w:tcPr>
          <w:p w:rsidR="00910377" w:rsidRPr="00B063FF" w:rsidRDefault="00910377" w:rsidP="00D04DB1">
            <w:pPr>
              <w:rPr>
                <w:rFonts w:ascii="Helvetica" w:hAnsi="Helvetica" w:cs="Helvetica"/>
              </w:rPr>
            </w:pPr>
            <w:r w:rsidRPr="00B063FF">
              <w:rPr>
                <w:rFonts w:ascii="Helvetica" w:eastAsia="Arial" w:hAnsi="Helvetica" w:cs="Helvetica"/>
                <w:sz w:val="24"/>
              </w:rPr>
              <w:t xml:space="preserve">V ……………, dne ……………  </w:t>
            </w:r>
          </w:p>
          <w:p w:rsidR="00910377" w:rsidRPr="00B063FF" w:rsidRDefault="00910377" w:rsidP="00D04DB1">
            <w:pPr>
              <w:rPr>
                <w:rFonts w:ascii="Helvetica" w:hAnsi="Helvetica" w:cs="Helvetica"/>
              </w:rPr>
            </w:pPr>
            <w:r w:rsidRPr="00B063FF">
              <w:rPr>
                <w:rFonts w:ascii="Helvetica" w:eastAsia="Arial" w:hAnsi="Helvetica" w:cs="Helvetica"/>
                <w:sz w:val="24"/>
              </w:rPr>
              <w:t xml:space="preserve"> </w:t>
            </w:r>
          </w:p>
          <w:p w:rsidR="00910377" w:rsidRPr="00B063FF" w:rsidRDefault="00910377" w:rsidP="00D04DB1">
            <w:pPr>
              <w:rPr>
                <w:rFonts w:ascii="Helvetica" w:hAnsi="Helvetica" w:cs="Helvetica"/>
              </w:rPr>
            </w:pPr>
            <w:r w:rsidRPr="00B063FF">
              <w:rPr>
                <w:rFonts w:ascii="Helvetica" w:eastAsia="Arial" w:hAnsi="Helvetica" w:cs="Helvetica"/>
                <w:sz w:val="24"/>
              </w:rPr>
              <w:t xml:space="preserve"> </w:t>
            </w:r>
          </w:p>
          <w:p w:rsidR="00910377" w:rsidRPr="00B063FF" w:rsidRDefault="00910377" w:rsidP="00910377">
            <w:pPr>
              <w:rPr>
                <w:rFonts w:ascii="Helvetica" w:hAnsi="Helvetica" w:cs="Helvetica"/>
              </w:rPr>
            </w:pPr>
            <w:r w:rsidRPr="00B063FF">
              <w:rPr>
                <w:rFonts w:ascii="Helvetica" w:eastAsia="Arial" w:hAnsi="Helvetica" w:cs="Helvetica"/>
                <w:sz w:val="24"/>
              </w:rPr>
              <w:t xml:space="preserve"> </w:t>
            </w:r>
          </w:p>
        </w:tc>
        <w:tc>
          <w:tcPr>
            <w:tcW w:w="4534" w:type="dxa"/>
            <w:tcBorders>
              <w:top w:val="nil"/>
              <w:left w:val="nil"/>
              <w:bottom w:val="nil"/>
              <w:right w:val="nil"/>
            </w:tcBorders>
          </w:tcPr>
          <w:p w:rsidR="00910377" w:rsidRPr="00B063FF" w:rsidRDefault="00910377" w:rsidP="00D04DB1">
            <w:pPr>
              <w:rPr>
                <w:rFonts w:ascii="Helvetica" w:hAnsi="Helvetica" w:cs="Helvetica"/>
              </w:rPr>
            </w:pPr>
            <w:r w:rsidRPr="00B063FF">
              <w:rPr>
                <w:rFonts w:ascii="Helvetica" w:eastAsia="Arial" w:hAnsi="Helvetica" w:cs="Helvetica"/>
                <w:sz w:val="24"/>
              </w:rPr>
              <w:t xml:space="preserve">V Praze, dne ……………………… </w:t>
            </w:r>
          </w:p>
        </w:tc>
      </w:tr>
      <w:tr w:rsidR="00910377" w:rsidRPr="00B063FF" w:rsidTr="002D4A0D">
        <w:trPr>
          <w:trHeight w:val="257"/>
        </w:trPr>
        <w:tc>
          <w:tcPr>
            <w:tcW w:w="4536" w:type="dxa"/>
            <w:tcBorders>
              <w:top w:val="nil"/>
              <w:left w:val="nil"/>
              <w:bottom w:val="nil"/>
              <w:right w:val="nil"/>
            </w:tcBorders>
          </w:tcPr>
          <w:p w:rsidR="00910377" w:rsidRPr="00B063FF" w:rsidRDefault="00910377" w:rsidP="00D04DB1">
            <w:pPr>
              <w:rPr>
                <w:rFonts w:ascii="Helvetica" w:hAnsi="Helvetica" w:cs="Helvetica"/>
              </w:rPr>
            </w:pPr>
            <w:r w:rsidRPr="00B063FF">
              <w:rPr>
                <w:rFonts w:ascii="Helvetica" w:eastAsia="Arial" w:hAnsi="Helvetica" w:cs="Helvetica"/>
                <w:sz w:val="24"/>
              </w:rPr>
              <w:t xml:space="preserve">……………………………,,….. </w:t>
            </w:r>
          </w:p>
        </w:tc>
        <w:tc>
          <w:tcPr>
            <w:tcW w:w="4534" w:type="dxa"/>
            <w:tcBorders>
              <w:top w:val="nil"/>
              <w:left w:val="nil"/>
              <w:bottom w:val="nil"/>
              <w:right w:val="nil"/>
            </w:tcBorders>
          </w:tcPr>
          <w:p w:rsidR="00910377" w:rsidRPr="00B063FF" w:rsidRDefault="00910377" w:rsidP="00D04DB1">
            <w:pPr>
              <w:jc w:val="both"/>
              <w:rPr>
                <w:rFonts w:ascii="Helvetica" w:hAnsi="Helvetica" w:cs="Helvetica"/>
              </w:rPr>
            </w:pPr>
            <w:r w:rsidRPr="00B063FF">
              <w:rPr>
                <w:rFonts w:ascii="Helvetica" w:eastAsia="Arial" w:hAnsi="Helvetica" w:cs="Helvetica"/>
                <w:sz w:val="24"/>
              </w:rPr>
              <w:t xml:space="preserve">……………………………………… </w:t>
            </w:r>
          </w:p>
        </w:tc>
      </w:tr>
      <w:tr w:rsidR="00910377" w:rsidRPr="00B063FF" w:rsidTr="002D4A0D">
        <w:trPr>
          <w:trHeight w:val="520"/>
        </w:trPr>
        <w:tc>
          <w:tcPr>
            <w:tcW w:w="4536" w:type="dxa"/>
            <w:tcBorders>
              <w:top w:val="nil"/>
              <w:left w:val="nil"/>
              <w:bottom w:val="nil"/>
              <w:right w:val="nil"/>
            </w:tcBorders>
          </w:tcPr>
          <w:p w:rsidR="00910377" w:rsidRPr="00B063FF" w:rsidRDefault="00910377" w:rsidP="00D04DB1">
            <w:pPr>
              <w:ind w:right="2537"/>
              <w:rPr>
                <w:rFonts w:ascii="Helvetica" w:hAnsi="Helvetica" w:cs="Helvetica"/>
              </w:rPr>
            </w:pPr>
            <w:r w:rsidRPr="00B063FF">
              <w:rPr>
                <w:rFonts w:ascii="Helvetica" w:eastAsia="Arial" w:hAnsi="Helvetica" w:cs="Helvetica"/>
                <w:b/>
                <w:i/>
                <w:color w:val="BFBFBF"/>
                <w:sz w:val="20"/>
              </w:rPr>
              <w:t xml:space="preserve">           Doplnit jméno</w:t>
            </w:r>
            <w:r w:rsidRPr="00B063FF">
              <w:rPr>
                <w:rFonts w:ascii="Helvetica" w:eastAsia="Arial" w:hAnsi="Helvetica" w:cs="Helvetica"/>
                <w:b/>
                <w:sz w:val="20"/>
              </w:rPr>
              <w:t xml:space="preserve"> </w:t>
            </w:r>
            <w:r w:rsidRPr="00B063FF">
              <w:rPr>
                <w:rFonts w:ascii="Helvetica" w:eastAsia="Arial" w:hAnsi="Helvetica" w:cs="Helvetica"/>
                <w:sz w:val="24"/>
              </w:rPr>
              <w:t xml:space="preserve"> </w:t>
            </w:r>
          </w:p>
        </w:tc>
        <w:tc>
          <w:tcPr>
            <w:tcW w:w="4534" w:type="dxa"/>
            <w:tcBorders>
              <w:top w:val="nil"/>
              <w:left w:val="nil"/>
              <w:bottom w:val="nil"/>
              <w:right w:val="nil"/>
            </w:tcBorders>
          </w:tcPr>
          <w:p w:rsidR="00910377" w:rsidRPr="00B063FF" w:rsidRDefault="00910377" w:rsidP="00D04DB1">
            <w:pPr>
              <w:tabs>
                <w:tab w:val="center" w:pos="1781"/>
              </w:tabs>
              <w:rPr>
                <w:rFonts w:ascii="Helvetica" w:hAnsi="Helvetica" w:cs="Helvetica"/>
              </w:rPr>
            </w:pPr>
            <w:r w:rsidRPr="00B063FF">
              <w:rPr>
                <w:rFonts w:ascii="Helvetica" w:eastAsia="Arial" w:hAnsi="Helvetica" w:cs="Helvetica"/>
                <w:b/>
                <w:sz w:val="20"/>
              </w:rPr>
              <w:t xml:space="preserve"> </w:t>
            </w:r>
            <w:r w:rsidRPr="00B063FF">
              <w:rPr>
                <w:rFonts w:ascii="Helvetica" w:eastAsia="Arial" w:hAnsi="Helvetica" w:cs="Helvetica"/>
                <w:b/>
                <w:sz w:val="20"/>
              </w:rPr>
              <w:tab/>
              <w:t xml:space="preserve">  Ing. Tomáš Zouhar, kvestor</w:t>
            </w:r>
            <w:r w:rsidRPr="00B063FF">
              <w:rPr>
                <w:rFonts w:ascii="Helvetica" w:eastAsia="Arial" w:hAnsi="Helvetica" w:cs="Helvetica"/>
                <w:i/>
                <w:sz w:val="24"/>
              </w:rPr>
              <w:t xml:space="preserve"> </w:t>
            </w:r>
          </w:p>
        </w:tc>
      </w:tr>
    </w:tbl>
    <w:p w:rsidR="009D4142" w:rsidRDefault="009D4142" w:rsidP="00910377">
      <w:pPr>
        <w:spacing w:after="0"/>
        <w:ind w:right="1172"/>
        <w:jc w:val="right"/>
        <w:rPr>
          <w:rFonts w:ascii="Helvetica" w:eastAsia="Arial" w:hAnsi="Helvetica" w:cs="Helvetica"/>
          <w:b/>
          <w:sz w:val="24"/>
        </w:rPr>
      </w:pPr>
    </w:p>
    <w:p w:rsidR="009D4142" w:rsidRDefault="009D4142" w:rsidP="009D4142">
      <w:r>
        <w:br w:type="page"/>
      </w:r>
    </w:p>
    <w:p w:rsidR="00910377" w:rsidRPr="00B063FF" w:rsidRDefault="00910377" w:rsidP="00910377">
      <w:pPr>
        <w:spacing w:after="0"/>
        <w:ind w:right="1172"/>
        <w:jc w:val="right"/>
        <w:rPr>
          <w:rFonts w:ascii="Helvetica" w:hAnsi="Helvetica" w:cs="Helvetica"/>
        </w:rPr>
      </w:pPr>
      <w:r w:rsidRPr="00B063FF">
        <w:rPr>
          <w:rFonts w:ascii="Helvetica" w:eastAsia="Arial" w:hAnsi="Helvetica" w:cs="Helvetica"/>
          <w:b/>
          <w:sz w:val="24"/>
        </w:rPr>
        <w:t xml:space="preserve">Příloha č. 1 Kupní smlouvy: Specifikace předmětu smlouvy </w:t>
      </w:r>
    </w:p>
    <w:p w:rsidR="00910377" w:rsidRPr="00B063FF" w:rsidRDefault="00910377" w:rsidP="00910377">
      <w:pPr>
        <w:spacing w:after="0"/>
        <w:ind w:left="62"/>
        <w:jc w:val="center"/>
        <w:rPr>
          <w:rFonts w:ascii="Helvetica" w:hAnsi="Helvetica" w:cs="Helvetica"/>
        </w:rPr>
      </w:pPr>
      <w:r w:rsidRPr="00B063FF">
        <w:rPr>
          <w:rFonts w:ascii="Helvetica" w:eastAsia="Arial" w:hAnsi="Helvetica" w:cs="Helvetica"/>
          <w:b/>
          <w:sz w:val="24"/>
        </w:rPr>
        <w:t xml:space="preserve"> </w:t>
      </w:r>
    </w:p>
    <w:p w:rsidR="00910377" w:rsidRPr="00B063FF" w:rsidRDefault="00910377" w:rsidP="00910377">
      <w:pPr>
        <w:spacing w:after="0"/>
        <w:ind w:left="62"/>
        <w:jc w:val="center"/>
        <w:rPr>
          <w:rFonts w:ascii="Helvetica" w:hAnsi="Helvetica" w:cs="Helvetica"/>
        </w:rPr>
      </w:pPr>
      <w:r w:rsidRPr="00B063FF">
        <w:rPr>
          <w:rFonts w:ascii="Helvetica" w:eastAsia="Arial" w:hAnsi="Helvetica" w:cs="Helvetica"/>
          <w:b/>
          <w:sz w:val="24"/>
        </w:rPr>
        <w:t xml:space="preserve"> </w:t>
      </w:r>
    </w:p>
    <w:p w:rsidR="00910377" w:rsidRPr="00B063FF" w:rsidRDefault="00910377" w:rsidP="00910377">
      <w:pPr>
        <w:spacing w:after="0"/>
        <w:jc w:val="center"/>
        <w:rPr>
          <w:rFonts w:ascii="Helvetica" w:hAnsi="Helvetica" w:cs="Helvetica"/>
        </w:rPr>
      </w:pPr>
      <w:r w:rsidRPr="00B063FF">
        <w:rPr>
          <w:rFonts w:ascii="Helvetica" w:eastAsia="Arial" w:hAnsi="Helvetica" w:cs="Helvetica"/>
          <w:i/>
          <w:color w:val="808080"/>
          <w:sz w:val="24"/>
        </w:rPr>
        <w:t>doplnit</w:t>
      </w:r>
      <w:r w:rsidRPr="00B063FF">
        <w:rPr>
          <w:rFonts w:ascii="Helvetica" w:eastAsia="Arial" w:hAnsi="Helvetica" w:cs="Helvetica"/>
          <w:b/>
          <w:sz w:val="24"/>
        </w:rPr>
        <w:t xml:space="preserve"> </w:t>
      </w:r>
    </w:p>
    <w:p w:rsidR="00910377" w:rsidRPr="00B063FF" w:rsidRDefault="00910377" w:rsidP="00910377">
      <w:pPr>
        <w:spacing w:after="0"/>
        <w:ind w:left="2"/>
        <w:rPr>
          <w:rFonts w:ascii="Helvetica" w:hAnsi="Helvetica" w:cs="Helvetica"/>
        </w:rPr>
      </w:pPr>
      <w:r w:rsidRPr="00B063FF">
        <w:rPr>
          <w:rFonts w:ascii="Helvetica" w:eastAsia="Arial" w:hAnsi="Helvetica" w:cs="Helvetica"/>
          <w:b/>
          <w:sz w:val="24"/>
        </w:rPr>
        <w:t xml:space="preserve"> </w:t>
      </w:r>
    </w:p>
    <w:p w:rsidR="00910377" w:rsidRPr="00910377" w:rsidRDefault="00910377" w:rsidP="00910377">
      <w:pPr>
        <w:spacing w:after="35"/>
        <w:ind w:left="2"/>
        <w:rPr>
          <w:rFonts w:ascii="Helvetica" w:hAnsi="Helvetica" w:cs="Helvetica"/>
        </w:rPr>
      </w:pPr>
      <w:r w:rsidRPr="00B063FF">
        <w:rPr>
          <w:rFonts w:ascii="Helvetica" w:eastAsia="Arial" w:hAnsi="Helvetica" w:cs="Helvetica"/>
        </w:rPr>
        <w:t xml:space="preserve"> </w:t>
      </w:r>
    </w:p>
    <w:p w:rsidR="00910377" w:rsidRPr="00B063FF" w:rsidRDefault="00910377" w:rsidP="00910377">
      <w:pPr>
        <w:spacing w:after="0"/>
        <w:ind w:right="1172"/>
        <w:rPr>
          <w:rFonts w:ascii="Helvetica" w:eastAsia="Arial" w:hAnsi="Helvetica" w:cs="Helvetica"/>
          <w:b/>
          <w:sz w:val="24"/>
        </w:rPr>
      </w:pPr>
    </w:p>
    <w:p w:rsidR="00910377" w:rsidRPr="00B063FF" w:rsidRDefault="00910377" w:rsidP="00910377">
      <w:pPr>
        <w:spacing w:after="0"/>
        <w:ind w:right="1172"/>
        <w:jc w:val="right"/>
        <w:rPr>
          <w:rFonts w:ascii="Helvetica" w:eastAsia="Arial" w:hAnsi="Helvetica" w:cs="Helvetica"/>
          <w:b/>
          <w:sz w:val="24"/>
        </w:rPr>
      </w:pPr>
    </w:p>
    <w:sectPr w:rsidR="00910377" w:rsidRPr="00B063FF" w:rsidSect="002D4A0D">
      <w:pgSz w:w="11906" w:h="16838"/>
      <w:pgMar w:top="851"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D0CF3" w:rsidRDefault="009D0CF3" w:rsidP="00336069">
      <w:pPr>
        <w:spacing w:after="0" w:line="240" w:lineRule="auto"/>
      </w:pPr>
      <w:r>
        <w:separator/>
      </w:r>
    </w:p>
  </w:endnote>
  <w:endnote w:type="continuationSeparator" w:id="0">
    <w:p w:rsidR="009D0CF3" w:rsidRDefault="009D0CF3" w:rsidP="003360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Verdana">
    <w:panose1 w:val="020B0604030504040204"/>
    <w:charset w:val="EE"/>
    <w:family w:val="swiss"/>
    <w:pitch w:val="variable"/>
    <w:sig w:usb0="A0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Helvetica">
    <w:panose1 w:val="020B0604020202020204"/>
    <w:charset w:val="EE"/>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D0CF3" w:rsidRDefault="009D0CF3" w:rsidP="00336069">
      <w:pPr>
        <w:spacing w:after="0" w:line="240" w:lineRule="auto"/>
      </w:pPr>
      <w:r>
        <w:separator/>
      </w:r>
    </w:p>
  </w:footnote>
  <w:footnote w:type="continuationSeparator" w:id="0">
    <w:p w:rsidR="009D0CF3" w:rsidRDefault="009D0CF3" w:rsidP="0033606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4C53FA"/>
    <w:multiLevelType w:val="hybridMultilevel"/>
    <w:tmpl w:val="EBE8A73C"/>
    <w:lvl w:ilvl="0" w:tplc="04050001">
      <w:start w:val="1"/>
      <w:numFmt w:val="bullet"/>
      <w:lvlText w:val=""/>
      <w:lvlJc w:val="left"/>
      <w:pPr>
        <w:ind w:left="1787" w:hanging="360"/>
      </w:pPr>
      <w:rPr>
        <w:rFonts w:ascii="Symbol" w:hAnsi="Symbol" w:hint="default"/>
      </w:rPr>
    </w:lvl>
    <w:lvl w:ilvl="1" w:tplc="04050003" w:tentative="1">
      <w:start w:val="1"/>
      <w:numFmt w:val="bullet"/>
      <w:lvlText w:val="o"/>
      <w:lvlJc w:val="left"/>
      <w:pPr>
        <w:ind w:left="2507" w:hanging="360"/>
      </w:pPr>
      <w:rPr>
        <w:rFonts w:ascii="Courier New" w:hAnsi="Courier New" w:cs="Courier New" w:hint="default"/>
      </w:rPr>
    </w:lvl>
    <w:lvl w:ilvl="2" w:tplc="04050005" w:tentative="1">
      <w:start w:val="1"/>
      <w:numFmt w:val="bullet"/>
      <w:lvlText w:val=""/>
      <w:lvlJc w:val="left"/>
      <w:pPr>
        <w:ind w:left="3227" w:hanging="360"/>
      </w:pPr>
      <w:rPr>
        <w:rFonts w:ascii="Wingdings" w:hAnsi="Wingdings" w:hint="default"/>
      </w:rPr>
    </w:lvl>
    <w:lvl w:ilvl="3" w:tplc="04050001" w:tentative="1">
      <w:start w:val="1"/>
      <w:numFmt w:val="bullet"/>
      <w:lvlText w:val=""/>
      <w:lvlJc w:val="left"/>
      <w:pPr>
        <w:ind w:left="3947" w:hanging="360"/>
      </w:pPr>
      <w:rPr>
        <w:rFonts w:ascii="Symbol" w:hAnsi="Symbol" w:hint="default"/>
      </w:rPr>
    </w:lvl>
    <w:lvl w:ilvl="4" w:tplc="04050003" w:tentative="1">
      <w:start w:val="1"/>
      <w:numFmt w:val="bullet"/>
      <w:lvlText w:val="o"/>
      <w:lvlJc w:val="left"/>
      <w:pPr>
        <w:ind w:left="4667" w:hanging="360"/>
      </w:pPr>
      <w:rPr>
        <w:rFonts w:ascii="Courier New" w:hAnsi="Courier New" w:cs="Courier New" w:hint="default"/>
      </w:rPr>
    </w:lvl>
    <w:lvl w:ilvl="5" w:tplc="04050005" w:tentative="1">
      <w:start w:val="1"/>
      <w:numFmt w:val="bullet"/>
      <w:lvlText w:val=""/>
      <w:lvlJc w:val="left"/>
      <w:pPr>
        <w:ind w:left="5387" w:hanging="360"/>
      </w:pPr>
      <w:rPr>
        <w:rFonts w:ascii="Wingdings" w:hAnsi="Wingdings" w:hint="default"/>
      </w:rPr>
    </w:lvl>
    <w:lvl w:ilvl="6" w:tplc="04050001" w:tentative="1">
      <w:start w:val="1"/>
      <w:numFmt w:val="bullet"/>
      <w:lvlText w:val=""/>
      <w:lvlJc w:val="left"/>
      <w:pPr>
        <w:ind w:left="6107" w:hanging="360"/>
      </w:pPr>
      <w:rPr>
        <w:rFonts w:ascii="Symbol" w:hAnsi="Symbol" w:hint="default"/>
      </w:rPr>
    </w:lvl>
    <w:lvl w:ilvl="7" w:tplc="04050003" w:tentative="1">
      <w:start w:val="1"/>
      <w:numFmt w:val="bullet"/>
      <w:lvlText w:val="o"/>
      <w:lvlJc w:val="left"/>
      <w:pPr>
        <w:ind w:left="6827" w:hanging="360"/>
      </w:pPr>
      <w:rPr>
        <w:rFonts w:ascii="Courier New" w:hAnsi="Courier New" w:cs="Courier New" w:hint="default"/>
      </w:rPr>
    </w:lvl>
    <w:lvl w:ilvl="8" w:tplc="04050005" w:tentative="1">
      <w:start w:val="1"/>
      <w:numFmt w:val="bullet"/>
      <w:lvlText w:val=""/>
      <w:lvlJc w:val="left"/>
      <w:pPr>
        <w:ind w:left="7547" w:hanging="360"/>
      </w:pPr>
      <w:rPr>
        <w:rFonts w:ascii="Wingdings" w:hAnsi="Wingdings" w:hint="default"/>
      </w:rPr>
    </w:lvl>
  </w:abstractNum>
  <w:abstractNum w:abstractNumId="1" w15:restartNumberingAfterBreak="0">
    <w:nsid w:val="1A9D8FA6"/>
    <w:multiLevelType w:val="hybridMultilevel"/>
    <w:tmpl w:val="CFDF0C1E"/>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26C34538"/>
    <w:multiLevelType w:val="multilevel"/>
    <w:tmpl w:val="7F60F25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AB10493"/>
    <w:multiLevelType w:val="hybridMultilevel"/>
    <w:tmpl w:val="4B763DB2"/>
    <w:lvl w:ilvl="0" w:tplc="222067CA">
      <w:start w:val="1"/>
      <w:numFmt w:val="bullet"/>
      <w:lvlText w:val="•"/>
      <w:lvlJc w:val="left"/>
      <w:pPr>
        <w:ind w:left="144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2CE6D712">
      <w:start w:val="1"/>
      <w:numFmt w:val="bullet"/>
      <w:lvlText w:val="o"/>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68EE11EE">
      <w:start w:val="1"/>
      <w:numFmt w:val="bullet"/>
      <w:lvlText w:val="▪"/>
      <w:lvlJc w:val="left"/>
      <w:pPr>
        <w:ind w:left="28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3AB0FC56">
      <w:start w:val="1"/>
      <w:numFmt w:val="bullet"/>
      <w:lvlText w:val="•"/>
      <w:lvlJc w:val="left"/>
      <w:pPr>
        <w:ind w:left="36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F17CB12C">
      <w:start w:val="1"/>
      <w:numFmt w:val="bullet"/>
      <w:lvlText w:val="o"/>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8928403E">
      <w:start w:val="1"/>
      <w:numFmt w:val="bullet"/>
      <w:lvlText w:val="▪"/>
      <w:lvlJc w:val="left"/>
      <w:pPr>
        <w:ind w:left="50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E52A41D4">
      <w:start w:val="1"/>
      <w:numFmt w:val="bullet"/>
      <w:lvlText w:val="•"/>
      <w:lvlJc w:val="left"/>
      <w:pPr>
        <w:ind w:left="57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CA62C882">
      <w:start w:val="1"/>
      <w:numFmt w:val="bullet"/>
      <w:lvlText w:val="o"/>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B26C6F24">
      <w:start w:val="1"/>
      <w:numFmt w:val="bullet"/>
      <w:lvlText w:val="▪"/>
      <w:lvlJc w:val="left"/>
      <w:pPr>
        <w:ind w:left="72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394E25F6"/>
    <w:multiLevelType w:val="hybridMultilevel"/>
    <w:tmpl w:val="C3181E52"/>
    <w:lvl w:ilvl="0" w:tplc="0405000F">
      <w:start w:val="1"/>
      <w:numFmt w:val="decimal"/>
      <w:lvlText w:val="%1."/>
      <w:lvlJc w:val="left"/>
      <w:pPr>
        <w:ind w:left="720" w:hanging="360"/>
      </w:pPr>
      <w:rPr>
        <w:rFonts w:cs="Times New Roman" w:hint="default"/>
      </w:rPr>
    </w:lvl>
    <w:lvl w:ilvl="1" w:tplc="A71444CC">
      <w:start w:val="1"/>
      <w:numFmt w:val="lowerLetter"/>
      <w:lvlText w:val="%2)"/>
      <w:lvlJc w:val="left"/>
      <w:pPr>
        <w:ind w:left="1440" w:hanging="360"/>
      </w:pPr>
      <w:rPr>
        <w:rFonts w:cs="Times New Roman"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448F66CD"/>
    <w:multiLevelType w:val="multilevel"/>
    <w:tmpl w:val="B2CE18A8"/>
    <w:lvl w:ilvl="0">
      <w:start w:val="1"/>
      <w:numFmt w:val="decimal"/>
      <w:lvlText w:val="%1."/>
      <w:lvlJc w:val="left"/>
      <w:pPr>
        <w:ind w:left="720" w:hanging="360"/>
      </w:pPr>
    </w:lvl>
    <w:lvl w:ilvl="1">
      <w:start w:val="1"/>
      <w:numFmt w:val="decimal"/>
      <w:lvlText w:val="%1.%2"/>
      <w:lvlJc w:val="left"/>
      <w:pPr>
        <w:ind w:left="720" w:hanging="36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6" w15:restartNumberingAfterBreak="0">
    <w:nsid w:val="6FC363B8"/>
    <w:multiLevelType w:val="hybridMultilevel"/>
    <w:tmpl w:val="B6B84D9C"/>
    <w:lvl w:ilvl="0" w:tplc="04050001">
      <w:start w:val="1"/>
      <w:numFmt w:val="bullet"/>
      <w:lvlText w:val=""/>
      <w:lvlJc w:val="left"/>
      <w:pPr>
        <w:ind w:left="1787" w:hanging="360"/>
      </w:pPr>
      <w:rPr>
        <w:rFonts w:ascii="Symbol" w:hAnsi="Symbol" w:hint="default"/>
      </w:rPr>
    </w:lvl>
    <w:lvl w:ilvl="1" w:tplc="04050003" w:tentative="1">
      <w:start w:val="1"/>
      <w:numFmt w:val="bullet"/>
      <w:lvlText w:val="o"/>
      <w:lvlJc w:val="left"/>
      <w:pPr>
        <w:ind w:left="2507" w:hanging="360"/>
      </w:pPr>
      <w:rPr>
        <w:rFonts w:ascii="Courier New" w:hAnsi="Courier New" w:cs="Courier New" w:hint="default"/>
      </w:rPr>
    </w:lvl>
    <w:lvl w:ilvl="2" w:tplc="04050005" w:tentative="1">
      <w:start w:val="1"/>
      <w:numFmt w:val="bullet"/>
      <w:lvlText w:val=""/>
      <w:lvlJc w:val="left"/>
      <w:pPr>
        <w:ind w:left="3227" w:hanging="360"/>
      </w:pPr>
      <w:rPr>
        <w:rFonts w:ascii="Wingdings" w:hAnsi="Wingdings" w:hint="default"/>
      </w:rPr>
    </w:lvl>
    <w:lvl w:ilvl="3" w:tplc="04050001" w:tentative="1">
      <w:start w:val="1"/>
      <w:numFmt w:val="bullet"/>
      <w:lvlText w:val=""/>
      <w:lvlJc w:val="left"/>
      <w:pPr>
        <w:ind w:left="3947" w:hanging="360"/>
      </w:pPr>
      <w:rPr>
        <w:rFonts w:ascii="Symbol" w:hAnsi="Symbol" w:hint="default"/>
      </w:rPr>
    </w:lvl>
    <w:lvl w:ilvl="4" w:tplc="04050003" w:tentative="1">
      <w:start w:val="1"/>
      <w:numFmt w:val="bullet"/>
      <w:lvlText w:val="o"/>
      <w:lvlJc w:val="left"/>
      <w:pPr>
        <w:ind w:left="4667" w:hanging="360"/>
      </w:pPr>
      <w:rPr>
        <w:rFonts w:ascii="Courier New" w:hAnsi="Courier New" w:cs="Courier New" w:hint="default"/>
      </w:rPr>
    </w:lvl>
    <w:lvl w:ilvl="5" w:tplc="04050005" w:tentative="1">
      <w:start w:val="1"/>
      <w:numFmt w:val="bullet"/>
      <w:lvlText w:val=""/>
      <w:lvlJc w:val="left"/>
      <w:pPr>
        <w:ind w:left="5387" w:hanging="360"/>
      </w:pPr>
      <w:rPr>
        <w:rFonts w:ascii="Wingdings" w:hAnsi="Wingdings" w:hint="default"/>
      </w:rPr>
    </w:lvl>
    <w:lvl w:ilvl="6" w:tplc="04050001" w:tentative="1">
      <w:start w:val="1"/>
      <w:numFmt w:val="bullet"/>
      <w:lvlText w:val=""/>
      <w:lvlJc w:val="left"/>
      <w:pPr>
        <w:ind w:left="6107" w:hanging="360"/>
      </w:pPr>
      <w:rPr>
        <w:rFonts w:ascii="Symbol" w:hAnsi="Symbol" w:hint="default"/>
      </w:rPr>
    </w:lvl>
    <w:lvl w:ilvl="7" w:tplc="04050003" w:tentative="1">
      <w:start w:val="1"/>
      <w:numFmt w:val="bullet"/>
      <w:lvlText w:val="o"/>
      <w:lvlJc w:val="left"/>
      <w:pPr>
        <w:ind w:left="6827" w:hanging="360"/>
      </w:pPr>
      <w:rPr>
        <w:rFonts w:ascii="Courier New" w:hAnsi="Courier New" w:cs="Courier New" w:hint="default"/>
      </w:rPr>
    </w:lvl>
    <w:lvl w:ilvl="8" w:tplc="04050005" w:tentative="1">
      <w:start w:val="1"/>
      <w:numFmt w:val="bullet"/>
      <w:lvlText w:val=""/>
      <w:lvlJc w:val="left"/>
      <w:pPr>
        <w:ind w:left="7547" w:hanging="360"/>
      </w:pPr>
      <w:rPr>
        <w:rFonts w:ascii="Wingdings" w:hAnsi="Wingdings" w:hint="default"/>
      </w:rPr>
    </w:lvl>
  </w:abstractNum>
  <w:num w:numId="1">
    <w:abstractNumId w:val="3"/>
  </w:num>
  <w:num w:numId="2">
    <w:abstractNumId w:val="0"/>
  </w:num>
  <w:num w:numId="3">
    <w:abstractNumId w:val="6"/>
  </w:num>
  <w:num w:numId="4">
    <w:abstractNumId w:val="2"/>
  </w:num>
  <w:num w:numId="5">
    <w:abstractNumId w:val="5"/>
  </w:num>
  <w:num w:numId="6">
    <w:abstractNumId w:val="4"/>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0377"/>
    <w:rsid w:val="00032FF1"/>
    <w:rsid w:val="0011240A"/>
    <w:rsid w:val="00141D65"/>
    <w:rsid w:val="0020606C"/>
    <w:rsid w:val="0028151C"/>
    <w:rsid w:val="002B6CC6"/>
    <w:rsid w:val="002D03B0"/>
    <w:rsid w:val="002D0FDA"/>
    <w:rsid w:val="002D4A0D"/>
    <w:rsid w:val="00336069"/>
    <w:rsid w:val="003E6EAC"/>
    <w:rsid w:val="003F0797"/>
    <w:rsid w:val="00454467"/>
    <w:rsid w:val="004A1A49"/>
    <w:rsid w:val="00516FD2"/>
    <w:rsid w:val="00527114"/>
    <w:rsid w:val="005815A8"/>
    <w:rsid w:val="0058437A"/>
    <w:rsid w:val="00647A87"/>
    <w:rsid w:val="006A4568"/>
    <w:rsid w:val="0074710A"/>
    <w:rsid w:val="008012C0"/>
    <w:rsid w:val="008470C9"/>
    <w:rsid w:val="008974E1"/>
    <w:rsid w:val="00910377"/>
    <w:rsid w:val="00916ABB"/>
    <w:rsid w:val="009C3770"/>
    <w:rsid w:val="009D0CF3"/>
    <w:rsid w:val="009D4142"/>
    <w:rsid w:val="00A141B4"/>
    <w:rsid w:val="00AB3DCD"/>
    <w:rsid w:val="00B415A6"/>
    <w:rsid w:val="00B73159"/>
    <w:rsid w:val="00B91C2B"/>
    <w:rsid w:val="00BE2A01"/>
    <w:rsid w:val="00CA5364"/>
    <w:rsid w:val="00CB54FF"/>
    <w:rsid w:val="00D55AA4"/>
    <w:rsid w:val="00D74E07"/>
    <w:rsid w:val="00DA0705"/>
    <w:rsid w:val="00DA458B"/>
    <w:rsid w:val="00DE5FAF"/>
    <w:rsid w:val="00E814D7"/>
    <w:rsid w:val="00E91BA2"/>
    <w:rsid w:val="00EB12C7"/>
    <w:rsid w:val="00EF30AA"/>
    <w:rsid w:val="00F50B49"/>
    <w:rsid w:val="00FC302B"/>
    <w:rsid w:val="00FC62E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CC0936"/>
  <w15:docId w15:val="{3A034601-60E2-44D4-83F2-1501E73A2C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910377"/>
    <w:rPr>
      <w:rFonts w:ascii="Calibri" w:eastAsia="Calibri" w:hAnsi="Calibri" w:cs="Calibri"/>
      <w:color w:val="000000"/>
      <w:lang w:eastAsia="cs-CZ"/>
    </w:rPr>
  </w:style>
  <w:style w:type="paragraph" w:styleId="Nadpis2">
    <w:name w:val="heading 2"/>
    <w:basedOn w:val="Normln"/>
    <w:next w:val="Normln"/>
    <w:link w:val="Nadpis2Char"/>
    <w:uiPriority w:val="9"/>
    <w:semiHidden/>
    <w:unhideWhenUsed/>
    <w:qFormat/>
    <w:rsid w:val="00B73159"/>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Nadpis3">
    <w:name w:val="heading 3"/>
    <w:basedOn w:val="Normln"/>
    <w:next w:val="Normln"/>
    <w:link w:val="Nadpis3Char"/>
    <w:uiPriority w:val="9"/>
    <w:semiHidden/>
    <w:unhideWhenUsed/>
    <w:qFormat/>
    <w:rsid w:val="00B73159"/>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Nadpis4">
    <w:name w:val="heading 4"/>
    <w:next w:val="Normln"/>
    <w:link w:val="Nadpis4Char"/>
    <w:uiPriority w:val="9"/>
    <w:unhideWhenUsed/>
    <w:qFormat/>
    <w:rsid w:val="00910377"/>
    <w:pPr>
      <w:keepNext/>
      <w:keepLines/>
      <w:spacing w:after="0"/>
      <w:ind w:left="10" w:right="1" w:hanging="10"/>
      <w:jc w:val="center"/>
      <w:outlineLvl w:val="3"/>
    </w:pPr>
    <w:rPr>
      <w:rFonts w:ascii="Arial" w:eastAsia="Arial" w:hAnsi="Arial" w:cs="Arial"/>
      <w:b/>
      <w:color w:val="000000"/>
      <w:sz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4Char">
    <w:name w:val="Nadpis 4 Char"/>
    <w:basedOn w:val="Standardnpsmoodstavce"/>
    <w:link w:val="Nadpis4"/>
    <w:uiPriority w:val="9"/>
    <w:rsid w:val="00910377"/>
    <w:rPr>
      <w:rFonts w:ascii="Arial" w:eastAsia="Arial" w:hAnsi="Arial" w:cs="Arial"/>
      <w:b/>
      <w:color w:val="000000"/>
      <w:sz w:val="24"/>
      <w:lang w:eastAsia="cs-CZ"/>
    </w:rPr>
  </w:style>
  <w:style w:type="table" w:customStyle="1" w:styleId="TableGrid">
    <w:name w:val="TableGrid"/>
    <w:rsid w:val="00910377"/>
    <w:pPr>
      <w:spacing w:after="0" w:line="240" w:lineRule="auto"/>
    </w:pPr>
    <w:rPr>
      <w:rFonts w:eastAsiaTheme="minorEastAsia"/>
      <w:lang w:eastAsia="cs-CZ"/>
    </w:rPr>
    <w:tblPr>
      <w:tblCellMar>
        <w:top w:w="0" w:type="dxa"/>
        <w:left w:w="0" w:type="dxa"/>
        <w:bottom w:w="0" w:type="dxa"/>
        <w:right w:w="0" w:type="dxa"/>
      </w:tblCellMar>
    </w:tblPr>
  </w:style>
  <w:style w:type="paragraph" w:customStyle="1" w:styleId="Kapitola1">
    <w:name w:val="Kapitola 1"/>
    <w:basedOn w:val="Normln"/>
    <w:next w:val="Normln"/>
    <w:uiPriority w:val="99"/>
    <w:rsid w:val="00910377"/>
    <w:pPr>
      <w:keepNext/>
      <w:spacing w:before="600" w:after="400" w:line="240" w:lineRule="auto"/>
      <w:ind w:left="510" w:hanging="510"/>
      <w:outlineLvl w:val="0"/>
    </w:pPr>
    <w:rPr>
      <w:rFonts w:ascii="Verdana" w:eastAsia="Times New Roman" w:hAnsi="Verdana" w:cs="Times New Roman"/>
      <w:b/>
      <w:smallCaps/>
      <w:color w:val="auto"/>
      <w:sz w:val="28"/>
      <w:szCs w:val="24"/>
    </w:rPr>
  </w:style>
  <w:style w:type="character" w:customStyle="1" w:styleId="Nadpis2Char">
    <w:name w:val="Nadpis 2 Char"/>
    <w:basedOn w:val="Standardnpsmoodstavce"/>
    <w:link w:val="Nadpis2"/>
    <w:uiPriority w:val="9"/>
    <w:semiHidden/>
    <w:rsid w:val="00B73159"/>
    <w:rPr>
      <w:rFonts w:asciiTheme="majorHAnsi" w:eastAsiaTheme="majorEastAsia" w:hAnsiTheme="majorHAnsi" w:cstheme="majorBidi"/>
      <w:color w:val="2F5496" w:themeColor="accent1" w:themeShade="BF"/>
      <w:sz w:val="26"/>
      <w:szCs w:val="26"/>
      <w:lang w:eastAsia="cs-CZ"/>
    </w:rPr>
  </w:style>
  <w:style w:type="character" w:customStyle="1" w:styleId="Nadpis3Char">
    <w:name w:val="Nadpis 3 Char"/>
    <w:basedOn w:val="Standardnpsmoodstavce"/>
    <w:link w:val="Nadpis3"/>
    <w:uiPriority w:val="9"/>
    <w:semiHidden/>
    <w:rsid w:val="00B73159"/>
    <w:rPr>
      <w:rFonts w:asciiTheme="majorHAnsi" w:eastAsiaTheme="majorEastAsia" w:hAnsiTheme="majorHAnsi" w:cstheme="majorBidi"/>
      <w:color w:val="1F3763" w:themeColor="accent1" w:themeShade="7F"/>
      <w:sz w:val="24"/>
      <w:szCs w:val="24"/>
      <w:lang w:eastAsia="cs-CZ"/>
    </w:rPr>
  </w:style>
  <w:style w:type="character" w:customStyle="1" w:styleId="TMNormlnModrChar">
    <w:name w:val="TM_Normální_Modrý Char"/>
    <w:basedOn w:val="Standardnpsmoodstavce"/>
    <w:link w:val="TMNormlnModr"/>
    <w:locked/>
    <w:rsid w:val="00B73159"/>
    <w:rPr>
      <w:rFonts w:ascii="Arial" w:eastAsia="Times New Roman" w:hAnsi="Arial" w:cs="Arial"/>
      <w:color w:val="3366FF"/>
      <w:sz w:val="18"/>
      <w:szCs w:val="18"/>
    </w:rPr>
  </w:style>
  <w:style w:type="paragraph" w:customStyle="1" w:styleId="TMNormlnModr">
    <w:name w:val="TM_Normální_Modrý"/>
    <w:basedOn w:val="Normln"/>
    <w:link w:val="TMNormlnModrChar"/>
    <w:rsid w:val="00B73159"/>
    <w:pPr>
      <w:spacing w:before="60" w:after="120" w:line="280" w:lineRule="exact"/>
      <w:ind w:left="567"/>
      <w:jc w:val="both"/>
    </w:pPr>
    <w:rPr>
      <w:rFonts w:ascii="Arial" w:eastAsia="Times New Roman" w:hAnsi="Arial" w:cs="Arial"/>
      <w:color w:val="3366FF"/>
      <w:sz w:val="18"/>
      <w:szCs w:val="18"/>
      <w:lang w:eastAsia="en-US"/>
    </w:rPr>
  </w:style>
  <w:style w:type="paragraph" w:styleId="Odstavecseseznamem">
    <w:name w:val="List Paragraph"/>
    <w:aliases w:val="Styl2,Conclusion de partie"/>
    <w:basedOn w:val="Normln"/>
    <w:link w:val="OdstavecseseznamemChar"/>
    <w:uiPriority w:val="34"/>
    <w:qFormat/>
    <w:rsid w:val="00B73159"/>
    <w:pPr>
      <w:ind w:left="720"/>
      <w:contextualSpacing/>
    </w:pPr>
  </w:style>
  <w:style w:type="character" w:customStyle="1" w:styleId="OdstavecseseznamemChar">
    <w:name w:val="Odstavec se seznamem Char"/>
    <w:aliases w:val="Styl2 Char,Conclusion de partie Char"/>
    <w:link w:val="Odstavecseseznamem"/>
    <w:uiPriority w:val="34"/>
    <w:locked/>
    <w:rsid w:val="00527114"/>
    <w:rPr>
      <w:rFonts w:ascii="Calibri" w:eastAsia="Calibri" w:hAnsi="Calibri" w:cs="Calibri"/>
      <w:color w:val="000000"/>
      <w:lang w:eastAsia="cs-CZ"/>
    </w:rPr>
  </w:style>
  <w:style w:type="paragraph" w:styleId="Textbubliny">
    <w:name w:val="Balloon Text"/>
    <w:basedOn w:val="Normln"/>
    <w:link w:val="TextbublinyChar"/>
    <w:uiPriority w:val="99"/>
    <w:semiHidden/>
    <w:unhideWhenUsed/>
    <w:rsid w:val="002D0FDA"/>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2D0FDA"/>
    <w:rPr>
      <w:rFonts w:ascii="Tahoma" w:eastAsia="Calibri" w:hAnsi="Tahoma" w:cs="Tahoma"/>
      <w:color w:val="000000"/>
      <w:sz w:val="16"/>
      <w:szCs w:val="16"/>
      <w:lang w:eastAsia="cs-CZ"/>
    </w:rPr>
  </w:style>
  <w:style w:type="paragraph" w:styleId="Revize">
    <w:name w:val="Revision"/>
    <w:hidden/>
    <w:uiPriority w:val="99"/>
    <w:semiHidden/>
    <w:rsid w:val="005815A8"/>
    <w:pPr>
      <w:spacing w:after="0" w:line="240" w:lineRule="auto"/>
    </w:pPr>
    <w:rPr>
      <w:rFonts w:ascii="Calibri" w:eastAsia="Calibri" w:hAnsi="Calibri" w:cs="Calibri"/>
      <w:color w:val="000000"/>
      <w:lang w:eastAsia="cs-CZ"/>
    </w:rPr>
  </w:style>
  <w:style w:type="paragraph" w:styleId="Textpoznpodarou">
    <w:name w:val="footnote text"/>
    <w:basedOn w:val="Normln"/>
    <w:link w:val="TextpoznpodarouChar"/>
    <w:uiPriority w:val="99"/>
    <w:semiHidden/>
    <w:unhideWhenUsed/>
    <w:rsid w:val="00336069"/>
    <w:pPr>
      <w:spacing w:after="0" w:line="240" w:lineRule="auto"/>
    </w:pPr>
    <w:rPr>
      <w:rFonts w:ascii="Times New Roman" w:hAnsi="Times New Roman" w:cs="Times New Roman"/>
      <w:color w:val="auto"/>
      <w:sz w:val="20"/>
      <w:szCs w:val="20"/>
      <w:lang w:val="en-US" w:eastAsia="en-US"/>
    </w:rPr>
  </w:style>
  <w:style w:type="character" w:customStyle="1" w:styleId="TextpoznpodarouChar">
    <w:name w:val="Text pozn. pod čarou Char"/>
    <w:basedOn w:val="Standardnpsmoodstavce"/>
    <w:link w:val="Textpoznpodarou"/>
    <w:uiPriority w:val="99"/>
    <w:semiHidden/>
    <w:rsid w:val="00336069"/>
    <w:rPr>
      <w:rFonts w:ascii="Times New Roman" w:eastAsia="Calibri" w:hAnsi="Times New Roman" w:cs="Times New Roman"/>
      <w:sz w:val="20"/>
      <w:szCs w:val="20"/>
      <w:lang w:val="en-US"/>
    </w:rPr>
  </w:style>
  <w:style w:type="character" w:styleId="Znakapoznpodarou">
    <w:name w:val="footnote reference"/>
    <w:basedOn w:val="Standardnpsmoodstavce"/>
    <w:uiPriority w:val="99"/>
    <w:semiHidden/>
    <w:unhideWhenUsed/>
    <w:rsid w:val="0033606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51104718">
      <w:bodyDiv w:val="1"/>
      <w:marLeft w:val="0"/>
      <w:marRight w:val="0"/>
      <w:marTop w:val="0"/>
      <w:marBottom w:val="0"/>
      <w:divBdr>
        <w:top w:val="none" w:sz="0" w:space="0" w:color="auto"/>
        <w:left w:val="none" w:sz="0" w:space="0" w:color="auto"/>
        <w:bottom w:val="none" w:sz="0" w:space="0" w:color="auto"/>
        <w:right w:val="none" w:sz="0" w:space="0" w:color="auto"/>
      </w:divBdr>
    </w:div>
    <w:div w:id="17491876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3130</Words>
  <Characters>18470</Characters>
  <Application>Microsoft Office Word</Application>
  <DocSecurity>0</DocSecurity>
  <Lines>153</Lines>
  <Paragraphs>43</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21557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Dana Václavíková</dc:creator>
  <cp:lastModifiedBy>Dana Václavíková</cp:lastModifiedBy>
  <cp:revision>2</cp:revision>
  <dcterms:created xsi:type="dcterms:W3CDTF">2025-06-30T17:17:00Z</dcterms:created>
  <dcterms:modified xsi:type="dcterms:W3CDTF">2025-06-30T17:17:00Z</dcterms:modified>
</cp:coreProperties>
</file>