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FFDC" w14:textId="458A87F7" w:rsidR="00BC02BF" w:rsidRPr="00DC6FD4" w:rsidRDefault="00BB54B0">
      <w:pPr>
        <w:spacing w:after="10"/>
        <w:ind w:right="513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Příloha č. 7</w:t>
      </w:r>
      <w:r w:rsidR="00DC6FD4" w:rsidRPr="00DC6FD4">
        <w:rPr>
          <w:rFonts w:ascii="Times New Roman" w:eastAsia="Times New Roman" w:hAnsi="Times New Roman" w:cs="Times New Roman"/>
          <w:sz w:val="16"/>
          <w:szCs w:val="20"/>
        </w:rPr>
        <w:t xml:space="preserve"> ZD – Čestné prohlášení</w:t>
      </w:r>
    </w:p>
    <w:p w14:paraId="10955D3D" w14:textId="77777777" w:rsidR="00BC02BF" w:rsidRPr="00DC6FD4" w:rsidRDefault="00BD76C4">
      <w:pPr>
        <w:spacing w:after="137"/>
        <w:rPr>
          <w:sz w:val="20"/>
          <w:szCs w:val="20"/>
        </w:rPr>
      </w:pPr>
      <w:r w:rsidRPr="00DC6FD4">
        <w:rPr>
          <w:rFonts w:ascii="Arial" w:eastAsia="Arial" w:hAnsi="Arial" w:cs="Arial"/>
          <w:sz w:val="28"/>
          <w:szCs w:val="20"/>
        </w:rPr>
        <w:t xml:space="preserve"> </w:t>
      </w:r>
    </w:p>
    <w:p w14:paraId="4D26971F" w14:textId="77777777" w:rsidR="00BC02BF" w:rsidRPr="00DC6FD4" w:rsidRDefault="00BD76C4">
      <w:pPr>
        <w:pStyle w:val="Nadpis1"/>
        <w:rPr>
          <w:sz w:val="28"/>
          <w:szCs w:val="20"/>
        </w:rPr>
      </w:pPr>
      <w:r w:rsidRPr="00DC6FD4">
        <w:rPr>
          <w:sz w:val="28"/>
          <w:szCs w:val="20"/>
        </w:rPr>
        <w:t xml:space="preserve">ČESTNÉ PROHLÁŠENÍ </w:t>
      </w:r>
    </w:p>
    <w:p w14:paraId="5C804F4F" w14:textId="77777777" w:rsidR="00BC02BF" w:rsidRPr="00DC6FD4" w:rsidRDefault="00BD76C4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416F7BBE" w14:textId="77777777" w:rsidR="00BC02BF" w:rsidRPr="00DC6FD4" w:rsidRDefault="00BD76C4">
      <w:pPr>
        <w:spacing w:after="0" w:line="312" w:lineRule="auto"/>
        <w:ind w:left="379" w:right="334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o opatřeních ve vztahu k mezinárodním sankcím přijatým Evropskou unií v souvislosti s ruskou agresí na území Ukrajiny vůči Rusku a Bělorusku </w:t>
      </w:r>
    </w:p>
    <w:p w14:paraId="6CEAED08" w14:textId="77777777" w:rsidR="00BC02BF" w:rsidRPr="00DC6FD4" w:rsidRDefault="00BD76C4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i/>
          <w:sz w:val="18"/>
          <w:szCs w:val="20"/>
        </w:rPr>
        <w:t xml:space="preserve"> </w:t>
      </w:r>
    </w:p>
    <w:p w14:paraId="0B9430EA" w14:textId="77777777" w:rsidR="00BC02BF" w:rsidRPr="00DC6FD4" w:rsidRDefault="00BD76C4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4966DE8B" w14:textId="4E3CED8B" w:rsidR="00BC02BF" w:rsidRPr="00DC6FD4" w:rsidRDefault="00BD76C4">
      <w:pPr>
        <w:spacing w:after="4" w:line="268" w:lineRule="auto"/>
        <w:ind w:left="-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Název veřejné zakázky: </w:t>
      </w:r>
      <w:r w:rsidR="003C0F4E" w:rsidRPr="003C0F4E">
        <w:rPr>
          <w:rFonts w:ascii="Arial" w:eastAsia="Arial" w:hAnsi="Arial" w:cs="Arial"/>
          <w:sz w:val="18"/>
          <w:szCs w:val="20"/>
        </w:rPr>
        <w:t>„VŠE – Rekonstrukce tělocvičny SB + zázemí“ – sportovní vybavení</w:t>
      </w:r>
    </w:p>
    <w:p w14:paraId="0A74529E" w14:textId="77777777" w:rsidR="00BC02BF" w:rsidRPr="00DC6FD4" w:rsidRDefault="00BD76C4">
      <w:pPr>
        <w:tabs>
          <w:tab w:val="center" w:pos="2833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„veřejná zakázka“)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</w:p>
    <w:p w14:paraId="2B921BE4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2B5CDC9E" w14:textId="0B89D743" w:rsidR="00BC02BF" w:rsidRPr="00DC6FD4" w:rsidRDefault="00BD76C4" w:rsidP="00DC6FD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DODAVATEL </w:t>
      </w:r>
    </w:p>
    <w:p w14:paraId="2488696D" w14:textId="77777777" w:rsidR="00BC02BF" w:rsidRPr="00DC6FD4" w:rsidRDefault="00BD76C4">
      <w:pPr>
        <w:spacing w:after="7"/>
        <w:ind w:left="-29" w:right="-26"/>
        <w:rPr>
          <w:sz w:val="20"/>
          <w:szCs w:val="20"/>
        </w:rPr>
      </w:pPr>
      <w:r w:rsidRPr="00DC6FD4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E10A61F" wp14:editId="0FC1EF45">
                <wp:extent cx="5798185" cy="18288"/>
                <wp:effectExtent l="0" t="0" r="0" b="0"/>
                <wp:docPr id="1232" name="Group 1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618" name="Shape 1618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2" style="width:456.55pt;height:1.44pt;mso-position-horizontal-relative:char;mso-position-vertical-relative:line" coordsize="57981,182">
                <v:shape id="Shape 1619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0412DC7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62F2709C" w14:textId="77777777" w:rsidR="00DC6FD4" w:rsidRPr="00DC6FD4" w:rsidRDefault="00BD76C4">
      <w:pPr>
        <w:spacing w:after="4" w:line="268" w:lineRule="auto"/>
        <w:ind w:left="-5" w:right="495" w:hanging="10"/>
        <w:rPr>
          <w:rFonts w:ascii="Times New Roman" w:eastAsia="Times New Roman" w:hAnsi="Times New Roman" w:cs="Times New Roman"/>
          <w:sz w:val="18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>Dodavatel (název, IČO) ………................................................................................................  Zastoupen (jméno příjmení, funkce):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  <w:r w:rsidRPr="00DC6FD4">
        <w:rPr>
          <w:rFonts w:ascii="Arial" w:eastAsia="Arial" w:hAnsi="Arial" w:cs="Arial"/>
          <w:sz w:val="18"/>
          <w:szCs w:val="20"/>
        </w:rPr>
        <w:t>.....................................................................................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. </w:t>
      </w:r>
    </w:p>
    <w:p w14:paraId="7F85E117" w14:textId="1D6C6885" w:rsidR="00BC02BF" w:rsidRPr="00DC6FD4" w:rsidRDefault="00BD76C4">
      <w:pPr>
        <w:spacing w:after="4" w:line="268" w:lineRule="auto"/>
        <w:ind w:left="-5" w:right="49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„dodavatel“) </w:t>
      </w:r>
    </w:p>
    <w:p w14:paraId="4E19193B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33E9B93C" w14:textId="77777777" w:rsidR="00BC02BF" w:rsidRPr="00DC6FD4" w:rsidRDefault="00BD76C4">
      <w:pPr>
        <w:spacing w:after="14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2874139B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jako dodavatel veřejné zakázky nejsem dodavatelem ve smyslu nařízení Rady EU č. 2022/576, tj. nejsem*: </w:t>
      </w:r>
    </w:p>
    <w:p w14:paraId="0820EEDD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727847AF" w14:textId="77777777" w:rsidR="00BC02BF" w:rsidRPr="00DC6FD4" w:rsidRDefault="00BD76C4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ruským státním příslušníkem, fyzickou či právnickou osobou, subjektem či orgánem se sídlem v Rusku, </w:t>
      </w:r>
    </w:p>
    <w:p w14:paraId="0B62F5A5" w14:textId="77777777" w:rsidR="00BC02BF" w:rsidRPr="00DC6FD4" w:rsidRDefault="00BD76C4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právnickou osobou, subjektem nebo orgánem, který je z více než 50 % přímo či nepřímo vlastněný některým ze subjektů uvedených v písmeni a), nebo </w:t>
      </w:r>
    </w:p>
    <w:p w14:paraId="6E767229" w14:textId="77777777" w:rsidR="00BC02BF" w:rsidRPr="00DC6FD4" w:rsidRDefault="00BD76C4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fyzickou nebo právnickou osobou, subjektem nebo orgánem, který jedná jménem nebo na pokyn některého ze subjektů uvedených v písmeni a) nebo b). </w:t>
      </w:r>
    </w:p>
    <w:p w14:paraId="51068A13" w14:textId="77777777" w:rsidR="00BC02BF" w:rsidRPr="00DC6FD4" w:rsidRDefault="00BD76C4">
      <w:pPr>
        <w:spacing w:after="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2EBEC6C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nevyužiji při plnění veřejné zakázky poddodavatele, který by naplnil výše uvedená písm. a) – c), pokud by plnil více než 10 % hodnoty zakázky. </w:t>
      </w:r>
    </w:p>
    <w:p w14:paraId="2FD9A5D4" w14:textId="77777777" w:rsidR="00BC02BF" w:rsidRPr="00DC6FD4" w:rsidRDefault="00BD76C4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4BBB9181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Dále prohlašuji, že neobchoduji se sankcionovaným zbožím, které se nachází v Rusku nebo Bělorusku či z Ruska nebo Běloruska pochází a nenabízím takové zboží v rámci plnění veřejných zakázek. </w:t>
      </w:r>
    </w:p>
    <w:p w14:paraId="75C9EA63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5E31C0B7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 w:rsidRPr="00DC6FD4">
        <w:rPr>
          <w:rFonts w:ascii="Arial" w:eastAsia="Arial" w:hAnsi="Arial" w:cs="Arial"/>
          <w:b/>
          <w:sz w:val="18"/>
          <w:szCs w:val="20"/>
          <w:vertAlign w:val="superscript"/>
        </w:rPr>
        <w:footnoteReference w:id="1"/>
      </w:r>
      <w:r w:rsidRPr="00DC6FD4">
        <w:rPr>
          <w:rFonts w:ascii="Arial" w:eastAsia="Arial" w:hAnsi="Arial" w:cs="Arial"/>
          <w:b/>
          <w:sz w:val="18"/>
          <w:szCs w:val="20"/>
        </w:rPr>
        <w:t xml:space="preserve">. </w:t>
      </w:r>
    </w:p>
    <w:p w14:paraId="35BB03EC" w14:textId="77777777" w:rsidR="00BC02BF" w:rsidRPr="00DC6FD4" w:rsidRDefault="00BD76C4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62924D99" w14:textId="77777777" w:rsidR="00BC02BF" w:rsidRPr="00DC6FD4" w:rsidRDefault="00BD76C4">
      <w:pPr>
        <w:spacing w:after="4" w:line="268" w:lineRule="auto"/>
        <w:ind w:left="-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V případě změny výše uvedeného budu neprodleně zadavatele informovat. </w:t>
      </w:r>
    </w:p>
    <w:p w14:paraId="23D064B7" w14:textId="0A606919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0CB489D7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518A9EB" w14:textId="77777777" w:rsidR="00BC02BF" w:rsidRPr="00DC6FD4" w:rsidRDefault="00BD76C4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1E3B4150" w14:textId="77777777" w:rsidR="00BC02BF" w:rsidRPr="00DC6FD4" w:rsidRDefault="00BD76C4">
      <w:pPr>
        <w:tabs>
          <w:tab w:val="center" w:pos="1416"/>
          <w:tab w:val="center" w:pos="2124"/>
          <w:tab w:val="center" w:pos="2833"/>
          <w:tab w:val="center" w:pos="5845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Datum: 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          …………………………………………………… </w:t>
      </w:r>
    </w:p>
    <w:p w14:paraId="1AE43477" w14:textId="2FAC9982" w:rsidR="00BC02BF" w:rsidRPr="00DC6FD4" w:rsidRDefault="00BD76C4" w:rsidP="00DC6FD4">
      <w:pPr>
        <w:spacing w:after="48"/>
        <w:ind w:left="3265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Dodavatel  </w:t>
      </w:r>
    </w:p>
    <w:p w14:paraId="69E7890C" w14:textId="4AEC730A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72818678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i/>
          <w:sz w:val="16"/>
          <w:szCs w:val="20"/>
        </w:rPr>
        <w:t xml:space="preserve">* nehodící se škrtněte a zdůvodněte </w:t>
      </w:r>
    </w:p>
    <w:sectPr w:rsidR="00BC02BF" w:rsidRPr="00DC6FD4">
      <w:headerReference w:type="default" r:id="rId7"/>
      <w:footnotePr>
        <w:numRestart w:val="eachPage"/>
      </w:footnotePr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21E25" w14:textId="77777777" w:rsidR="00E61104" w:rsidRDefault="00E61104">
      <w:pPr>
        <w:spacing w:after="0" w:line="240" w:lineRule="auto"/>
      </w:pPr>
      <w:r>
        <w:separator/>
      </w:r>
    </w:p>
  </w:endnote>
  <w:endnote w:type="continuationSeparator" w:id="0">
    <w:p w14:paraId="4A287026" w14:textId="77777777" w:rsidR="00E61104" w:rsidRDefault="00E6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E3975" w14:textId="77777777" w:rsidR="00E61104" w:rsidRDefault="00E61104">
      <w:pPr>
        <w:spacing w:after="0"/>
      </w:pPr>
      <w:r>
        <w:separator/>
      </w:r>
    </w:p>
  </w:footnote>
  <w:footnote w:type="continuationSeparator" w:id="0">
    <w:p w14:paraId="428EB927" w14:textId="77777777" w:rsidR="00E61104" w:rsidRDefault="00E61104">
      <w:pPr>
        <w:spacing w:after="0"/>
      </w:pPr>
      <w:r>
        <w:continuationSeparator/>
      </w:r>
    </w:p>
  </w:footnote>
  <w:footnote w:id="1">
    <w:p w14:paraId="19235375" w14:textId="77777777" w:rsidR="00BC02BF" w:rsidRDefault="00BD76C4">
      <w:pPr>
        <w:pStyle w:val="footnotedescription"/>
      </w:pPr>
      <w:r>
        <w:rPr>
          <w:rStyle w:val="footnotemark"/>
        </w:rPr>
        <w:footnoteRef/>
      </w:r>
      <w:r>
        <w:t xml:space="preserve"> Aktuální seznam sankcionovaných osob je uveden na </w:t>
      </w:r>
      <w:hyperlink r:id="rId1">
        <w:r>
          <w:rPr>
            <w:color w:val="0563C1"/>
            <w:u w:val="single" w:color="0563C1"/>
          </w:rPr>
          <w:t>https://www.sanctionsmap.eu/</w:t>
        </w:r>
      </w:hyperlink>
      <w:hyperlink r:id="rId2">
        <w:r>
          <w:t>.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13BD" w14:textId="7DC90034" w:rsidR="00DC6FD4" w:rsidRDefault="00DC6FD4" w:rsidP="00DC6FD4">
    <w:pPr>
      <w:pStyle w:val="Zhlav"/>
      <w:tabs>
        <w:tab w:val="clear" w:pos="9072"/>
        <w:tab w:val="left" w:pos="72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A1C3A"/>
    <w:multiLevelType w:val="hybridMultilevel"/>
    <w:tmpl w:val="14FA3A02"/>
    <w:lvl w:ilvl="0" w:tplc="DEC23C5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66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7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E06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4A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C4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89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8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100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BF"/>
    <w:rsid w:val="002425BB"/>
    <w:rsid w:val="003C0F4E"/>
    <w:rsid w:val="00457CF0"/>
    <w:rsid w:val="00486A46"/>
    <w:rsid w:val="00497250"/>
    <w:rsid w:val="00703880"/>
    <w:rsid w:val="0084645E"/>
    <w:rsid w:val="0085686C"/>
    <w:rsid w:val="008C3AC8"/>
    <w:rsid w:val="00953BFF"/>
    <w:rsid w:val="00BB54B0"/>
    <w:rsid w:val="00BC02BF"/>
    <w:rsid w:val="00BD76C4"/>
    <w:rsid w:val="00C20922"/>
    <w:rsid w:val="00CF056E"/>
    <w:rsid w:val="00D26E6D"/>
    <w:rsid w:val="00DC6FD4"/>
    <w:rsid w:val="00E61104"/>
    <w:rsid w:val="00E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2C2A5"/>
  <w15:docId w15:val="{EBFD5E2E-7159-4DB5-A863-CA235982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FD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FD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nctionsmap.eu/" TargetMode="External"/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84EB0BB67C64F921F746B94790A22" ma:contentTypeVersion="3" ma:contentTypeDescription="Vytvoří nový dokument" ma:contentTypeScope="" ma:versionID="356d8aa01448f1d8baef9f30f0ec37db">
  <xsd:schema xmlns:xsd="http://www.w3.org/2001/XMLSchema" xmlns:xs="http://www.w3.org/2001/XMLSchema" xmlns:p="http://schemas.microsoft.com/office/2006/metadata/properties" xmlns:ns2="b0cd5a69-f3c3-451e-afa9-6ad47d67848c" targetNamespace="http://schemas.microsoft.com/office/2006/metadata/properties" ma:root="true" ma:fieldsID="e5cd81c6b32a74ecb072f30dc0ea7273" ns2:_="">
    <xsd:import namespace="b0cd5a69-f3c3-451e-afa9-6ad47d67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d5a69-f3c3-451e-afa9-6ad47d678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08D26-456E-4024-A11B-BE55440F51BB}"/>
</file>

<file path=customXml/itemProps2.xml><?xml version="1.0" encoding="utf-8"?>
<ds:datastoreItem xmlns:ds="http://schemas.openxmlformats.org/officeDocument/2006/customXml" ds:itemID="{123CACD9-564A-4354-8617-31EAB1ED07E0}"/>
</file>

<file path=customXml/itemProps3.xml><?xml version="1.0" encoding="utf-8"?>
<ds:datastoreItem xmlns:ds="http://schemas.openxmlformats.org/officeDocument/2006/customXml" ds:itemID="{807FCCA6-A8D6-458F-BD00-16D44072F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cp:lastModifiedBy>Božena Nevyjelová</cp:lastModifiedBy>
  <cp:revision>6</cp:revision>
  <cp:lastPrinted>2025-03-10T08:59:00Z</cp:lastPrinted>
  <dcterms:created xsi:type="dcterms:W3CDTF">2024-09-19T12:46:00Z</dcterms:created>
  <dcterms:modified xsi:type="dcterms:W3CDTF">2025-07-08T18:02:00Z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0x0101009C184EB0BB67C64F921F746B94790A22</vt:lpwstr>
  </property>
</Properties>
</file>