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63549" w14:textId="010B374C" w:rsidR="00C35D2A" w:rsidRPr="00D17307" w:rsidRDefault="00196B2D" w:rsidP="00FC4575">
      <w:pPr>
        <w:pStyle w:val="Nadpis1"/>
      </w:pPr>
      <w:bookmarkStart w:id="0" w:name="_Hlk198018773"/>
      <w:bookmarkStart w:id="1" w:name="OLE_LINK2"/>
      <w:r w:rsidRPr="00D17307">
        <w:t>S</w:t>
      </w:r>
      <w:r w:rsidR="00C35D2A" w:rsidRPr="00D17307">
        <w:t>mlouv</w:t>
      </w:r>
      <w:r w:rsidR="005E30CF" w:rsidRPr="00D17307">
        <w:t>a</w:t>
      </w:r>
      <w:r w:rsidR="00362D5D" w:rsidRPr="00D17307">
        <w:t xml:space="preserve"> </w:t>
      </w:r>
      <w:r w:rsidR="00716AAA" w:rsidRPr="00D17307">
        <w:t>o </w:t>
      </w:r>
      <w:bookmarkStart w:id="2" w:name="_Hlk194565409"/>
      <w:r w:rsidR="00F90218" w:rsidRPr="00D17307">
        <w:t>poskytování služeb</w:t>
      </w:r>
      <w:r w:rsidR="00715A6D" w:rsidRPr="00D17307">
        <w:t xml:space="preserve"> servisní</w:t>
      </w:r>
      <w:r w:rsidR="00F90218" w:rsidRPr="00D17307">
        <w:t xml:space="preserve"> podpory</w:t>
      </w:r>
      <w:r w:rsidR="00715A6D" w:rsidRPr="00D17307">
        <w:t xml:space="preserve"> a rozvoje</w:t>
      </w:r>
      <w:r w:rsidR="00EA1E16" w:rsidRPr="00D17307">
        <w:t xml:space="preserve"> </w:t>
      </w:r>
      <w:bookmarkEnd w:id="2"/>
      <w:r w:rsidR="00EA1E16" w:rsidRPr="00D17307">
        <w:t>aplikačního softwaru EGJE</w:t>
      </w:r>
      <w:bookmarkEnd w:id="0"/>
    </w:p>
    <w:p w14:paraId="657876D7" w14:textId="264BCE1B" w:rsidR="000A574E" w:rsidRPr="00D17307" w:rsidRDefault="000A574E" w:rsidP="008C082B">
      <w:pPr>
        <w:jc w:val="center"/>
      </w:pPr>
      <w:r w:rsidRPr="00D17307">
        <w:t xml:space="preserve">uzavřená dle § 1746 odst. 2 zákona č. 89/2012 Sb., občanský zákoník, ve znění pozdějších předpisů </w:t>
      </w:r>
      <w:r w:rsidRPr="00D17307">
        <w:br/>
        <w:t>mezi smluvními stranami, kterými jsou:</w:t>
      </w:r>
    </w:p>
    <w:bookmarkEnd w:id="1"/>
    <w:p w14:paraId="36A63550" w14:textId="57966E5F" w:rsidR="00C35D2A" w:rsidRPr="00D17307" w:rsidRDefault="00C35D2A" w:rsidP="008C082B"/>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14"/>
        <w:gridCol w:w="6756"/>
      </w:tblGrid>
      <w:tr w:rsidR="006C3E15" w:rsidRPr="00D17307" w14:paraId="36A63553" w14:textId="77777777" w:rsidTr="008C082B">
        <w:tc>
          <w:tcPr>
            <w:tcW w:w="2340" w:type="dxa"/>
            <w:shd w:val="clear" w:color="auto" w:fill="auto"/>
          </w:tcPr>
          <w:p w14:paraId="36A63551" w14:textId="77777777" w:rsidR="00C35D2A" w:rsidRPr="00D17307" w:rsidRDefault="00C35D2A" w:rsidP="000B36A1">
            <w:pPr>
              <w:rPr>
                <w:b/>
              </w:rPr>
            </w:pPr>
            <w:r w:rsidRPr="00D17307">
              <w:rPr>
                <w:b/>
              </w:rPr>
              <w:t>Objednatel:</w:t>
            </w:r>
          </w:p>
        </w:tc>
        <w:tc>
          <w:tcPr>
            <w:tcW w:w="6870" w:type="dxa"/>
            <w:shd w:val="clear" w:color="auto" w:fill="auto"/>
          </w:tcPr>
          <w:p w14:paraId="36A63552" w14:textId="42DA4422" w:rsidR="00C35D2A" w:rsidRPr="00D17307" w:rsidRDefault="00C35D2A" w:rsidP="000B36A1">
            <w:pPr>
              <w:rPr>
                <w:b/>
              </w:rPr>
            </w:pPr>
            <w:r w:rsidRPr="00D17307">
              <w:rPr>
                <w:b/>
              </w:rPr>
              <w:t>Vysoká škola ekonomická</w:t>
            </w:r>
            <w:r w:rsidR="00894775" w:rsidRPr="00D17307">
              <w:rPr>
                <w:b/>
              </w:rPr>
              <w:t xml:space="preserve"> v </w:t>
            </w:r>
            <w:r w:rsidRPr="00D17307">
              <w:rPr>
                <w:b/>
              </w:rPr>
              <w:t>Praze</w:t>
            </w:r>
          </w:p>
        </w:tc>
      </w:tr>
      <w:tr w:rsidR="006C3E15" w:rsidRPr="00D17307" w14:paraId="36A63556" w14:textId="77777777" w:rsidTr="008C082B">
        <w:tc>
          <w:tcPr>
            <w:tcW w:w="2340" w:type="dxa"/>
            <w:shd w:val="clear" w:color="auto" w:fill="auto"/>
          </w:tcPr>
          <w:p w14:paraId="36A63554" w14:textId="77777777" w:rsidR="00C35D2A" w:rsidRPr="00D17307" w:rsidRDefault="00C35D2A" w:rsidP="000B36A1">
            <w:r w:rsidRPr="00D17307">
              <w:t>Se sídlem:</w:t>
            </w:r>
          </w:p>
        </w:tc>
        <w:tc>
          <w:tcPr>
            <w:tcW w:w="6870" w:type="dxa"/>
            <w:shd w:val="clear" w:color="auto" w:fill="auto"/>
          </w:tcPr>
          <w:p w14:paraId="36A63555" w14:textId="0EA45A14" w:rsidR="00C35D2A" w:rsidRPr="00D17307" w:rsidRDefault="00C35D2A" w:rsidP="00652282">
            <w:r w:rsidRPr="00D17307">
              <w:t>nám</w:t>
            </w:r>
            <w:r w:rsidR="00652282" w:rsidRPr="00D17307">
              <w:t>ěstí Winstona</w:t>
            </w:r>
            <w:r w:rsidRPr="00D17307">
              <w:t xml:space="preserve"> Churchilla 1938/4, 130 67 Praha 3</w:t>
            </w:r>
          </w:p>
        </w:tc>
      </w:tr>
      <w:tr w:rsidR="006C3E15" w:rsidRPr="00D17307" w14:paraId="36A63559" w14:textId="77777777" w:rsidTr="008C082B">
        <w:tc>
          <w:tcPr>
            <w:tcW w:w="2340" w:type="dxa"/>
            <w:shd w:val="clear" w:color="auto" w:fill="auto"/>
          </w:tcPr>
          <w:p w14:paraId="36A63557" w14:textId="77777777" w:rsidR="00C35D2A" w:rsidRPr="00D17307" w:rsidRDefault="00C35D2A" w:rsidP="000B36A1">
            <w:r w:rsidRPr="00D17307">
              <w:t>Zastoupený:</w:t>
            </w:r>
          </w:p>
        </w:tc>
        <w:tc>
          <w:tcPr>
            <w:tcW w:w="6870" w:type="dxa"/>
            <w:shd w:val="clear" w:color="auto" w:fill="auto"/>
          </w:tcPr>
          <w:p w14:paraId="36A63558" w14:textId="7F4C8602" w:rsidR="00C35D2A" w:rsidRPr="00D17307" w:rsidRDefault="00C35D2A" w:rsidP="00196B2D">
            <w:r w:rsidRPr="00D17307">
              <w:t xml:space="preserve">Ing. </w:t>
            </w:r>
            <w:r w:rsidR="00196B2D" w:rsidRPr="00D17307">
              <w:t>Tomáš Zouhar</w:t>
            </w:r>
            <w:r w:rsidRPr="00D17307">
              <w:t>, kvestor</w:t>
            </w:r>
          </w:p>
        </w:tc>
      </w:tr>
      <w:tr w:rsidR="00EB31D6" w:rsidRPr="00D17307" w14:paraId="302A6F04" w14:textId="77777777" w:rsidTr="008C082B">
        <w:tc>
          <w:tcPr>
            <w:tcW w:w="2340" w:type="dxa"/>
            <w:shd w:val="clear" w:color="auto" w:fill="auto"/>
          </w:tcPr>
          <w:p w14:paraId="22F1984A" w14:textId="002E7EE2" w:rsidR="00EB31D6" w:rsidRPr="00D17307" w:rsidRDefault="00EB31D6" w:rsidP="000B36A1">
            <w:r w:rsidRPr="00D17307">
              <w:t>Zřízený:</w:t>
            </w:r>
          </w:p>
        </w:tc>
        <w:tc>
          <w:tcPr>
            <w:tcW w:w="6870" w:type="dxa"/>
            <w:shd w:val="clear" w:color="auto" w:fill="auto"/>
          </w:tcPr>
          <w:p w14:paraId="296C05E2" w14:textId="5F2BAE27" w:rsidR="00EB31D6" w:rsidRPr="00D17307" w:rsidRDefault="00EB31D6" w:rsidP="000B36A1">
            <w:r w:rsidRPr="00D17307">
              <w:t>veřejná vysoká škola zřízená zákonem</w:t>
            </w:r>
          </w:p>
        </w:tc>
      </w:tr>
      <w:tr w:rsidR="006C3E15" w:rsidRPr="00D17307" w14:paraId="36A6355C" w14:textId="77777777" w:rsidTr="008C082B">
        <w:tc>
          <w:tcPr>
            <w:tcW w:w="2340" w:type="dxa"/>
            <w:shd w:val="clear" w:color="auto" w:fill="auto"/>
          </w:tcPr>
          <w:p w14:paraId="36A6355A" w14:textId="3B5A5BC8" w:rsidR="00C35D2A" w:rsidRPr="00D17307" w:rsidRDefault="00C35D2A" w:rsidP="000B36A1">
            <w:r w:rsidRPr="00D17307">
              <w:t>IČ</w:t>
            </w:r>
            <w:r w:rsidR="00EB31D6" w:rsidRPr="00D17307">
              <w:t>O</w:t>
            </w:r>
            <w:r w:rsidRPr="00D17307">
              <w:t>:</w:t>
            </w:r>
          </w:p>
        </w:tc>
        <w:tc>
          <w:tcPr>
            <w:tcW w:w="6870" w:type="dxa"/>
            <w:shd w:val="clear" w:color="auto" w:fill="auto"/>
          </w:tcPr>
          <w:p w14:paraId="36A6355B" w14:textId="77777777" w:rsidR="00C35D2A" w:rsidRPr="00D17307" w:rsidRDefault="00C35D2A" w:rsidP="000B36A1">
            <w:r w:rsidRPr="00D17307">
              <w:t>61384399</w:t>
            </w:r>
          </w:p>
        </w:tc>
      </w:tr>
      <w:tr w:rsidR="006C3E15" w:rsidRPr="00D17307" w14:paraId="36A6355F" w14:textId="77777777" w:rsidTr="008C082B">
        <w:tc>
          <w:tcPr>
            <w:tcW w:w="2340" w:type="dxa"/>
            <w:shd w:val="clear" w:color="auto" w:fill="auto"/>
          </w:tcPr>
          <w:p w14:paraId="36A6355D" w14:textId="77777777" w:rsidR="00C35D2A" w:rsidRPr="00D17307" w:rsidRDefault="00C35D2A" w:rsidP="000B36A1">
            <w:r w:rsidRPr="00D17307">
              <w:t>DIČ:</w:t>
            </w:r>
          </w:p>
        </w:tc>
        <w:tc>
          <w:tcPr>
            <w:tcW w:w="6870" w:type="dxa"/>
            <w:shd w:val="clear" w:color="auto" w:fill="auto"/>
          </w:tcPr>
          <w:p w14:paraId="36A6355E" w14:textId="77777777" w:rsidR="00C35D2A" w:rsidRPr="00D17307" w:rsidRDefault="00C35D2A" w:rsidP="000B36A1">
            <w:r w:rsidRPr="00D17307">
              <w:t>CZ61384399</w:t>
            </w:r>
          </w:p>
        </w:tc>
      </w:tr>
      <w:tr w:rsidR="006C3E15" w:rsidRPr="00D17307" w14:paraId="36A63562" w14:textId="77777777" w:rsidTr="008C082B">
        <w:tc>
          <w:tcPr>
            <w:tcW w:w="2340" w:type="dxa"/>
            <w:shd w:val="clear" w:color="auto" w:fill="auto"/>
          </w:tcPr>
          <w:p w14:paraId="36A63560" w14:textId="77777777" w:rsidR="00C35D2A" w:rsidRPr="00D17307" w:rsidRDefault="00C35D2A" w:rsidP="000B36A1">
            <w:r w:rsidRPr="00D17307">
              <w:t>Bankovní spojení:</w:t>
            </w:r>
          </w:p>
        </w:tc>
        <w:tc>
          <w:tcPr>
            <w:tcW w:w="6870" w:type="dxa"/>
            <w:shd w:val="clear" w:color="auto" w:fill="auto"/>
          </w:tcPr>
          <w:p w14:paraId="36A63561" w14:textId="77777777" w:rsidR="00C35D2A" w:rsidRPr="00D17307" w:rsidRDefault="00C35D2A" w:rsidP="000B36A1">
            <w:r w:rsidRPr="00D17307">
              <w:t>Česká spořitelna, a.s., Praha</w:t>
            </w:r>
          </w:p>
        </w:tc>
      </w:tr>
      <w:tr w:rsidR="006C3E15" w:rsidRPr="00D17307" w14:paraId="36A63565" w14:textId="77777777" w:rsidTr="008C082B">
        <w:tc>
          <w:tcPr>
            <w:tcW w:w="2340" w:type="dxa"/>
            <w:shd w:val="clear" w:color="auto" w:fill="auto"/>
          </w:tcPr>
          <w:p w14:paraId="36A63563" w14:textId="77777777" w:rsidR="00C35D2A" w:rsidRPr="00D17307" w:rsidRDefault="00C35D2A" w:rsidP="000B36A1">
            <w:r w:rsidRPr="00D17307">
              <w:t>Číslo účtu:</w:t>
            </w:r>
          </w:p>
        </w:tc>
        <w:tc>
          <w:tcPr>
            <w:tcW w:w="6870" w:type="dxa"/>
            <w:shd w:val="clear" w:color="auto" w:fill="auto"/>
          </w:tcPr>
          <w:p w14:paraId="36A63564" w14:textId="77777777" w:rsidR="00C35D2A" w:rsidRPr="00D17307" w:rsidRDefault="00C35D2A" w:rsidP="000B36A1">
            <w:r w:rsidRPr="00D17307">
              <w:t>1828782/0800</w:t>
            </w:r>
          </w:p>
        </w:tc>
      </w:tr>
      <w:tr w:rsidR="006C3E15" w:rsidRPr="00D17307" w14:paraId="36A63568" w14:textId="77777777" w:rsidTr="008C082B">
        <w:tc>
          <w:tcPr>
            <w:tcW w:w="2340" w:type="dxa"/>
            <w:shd w:val="clear" w:color="auto" w:fill="auto"/>
          </w:tcPr>
          <w:p w14:paraId="36A63566" w14:textId="77777777" w:rsidR="00C35D2A" w:rsidRPr="00D17307" w:rsidRDefault="00C35D2A" w:rsidP="000B36A1">
            <w:r w:rsidRPr="00D17307">
              <w:t>Kontaktní osoba:</w:t>
            </w:r>
          </w:p>
        </w:tc>
        <w:tc>
          <w:tcPr>
            <w:tcW w:w="6870" w:type="dxa"/>
            <w:shd w:val="clear" w:color="auto" w:fill="auto"/>
          </w:tcPr>
          <w:p w14:paraId="36A63567" w14:textId="5089381D" w:rsidR="00C35D2A" w:rsidRPr="00D17307" w:rsidRDefault="006452E3" w:rsidP="000B36A1">
            <w:r w:rsidRPr="00D17307">
              <w:t xml:space="preserve">Ing. </w:t>
            </w:r>
            <w:r w:rsidR="00C35D2A" w:rsidRPr="00D17307">
              <w:t>Radek Šreibr</w:t>
            </w:r>
          </w:p>
        </w:tc>
      </w:tr>
    </w:tbl>
    <w:p w14:paraId="6AF43728" w14:textId="35BDF28A" w:rsidR="00D65818" w:rsidRPr="00D17307" w:rsidRDefault="006C02AC" w:rsidP="00C35D2A">
      <w:pPr>
        <w:tabs>
          <w:tab w:val="left" w:pos="1484"/>
        </w:tabs>
      </w:pPr>
      <w:r w:rsidRPr="00D17307">
        <w:t>(dále jen „Objednatel“)</w:t>
      </w:r>
    </w:p>
    <w:p w14:paraId="36A6356A" w14:textId="77777777" w:rsidR="00C35D2A" w:rsidRPr="00D17307" w:rsidRDefault="00C35D2A" w:rsidP="00C35D2A">
      <w:pPr>
        <w:tabs>
          <w:tab w:val="left" w:pos="1484"/>
        </w:tabs>
      </w:pPr>
      <w:r w:rsidRPr="00D17307">
        <w:t>a</w:t>
      </w:r>
    </w:p>
    <w:p w14:paraId="36A6356B" w14:textId="77777777" w:rsidR="00C35D2A" w:rsidRPr="00D17307" w:rsidRDefault="00C35D2A" w:rsidP="00C35D2A">
      <w:pPr>
        <w:tabs>
          <w:tab w:val="left" w:pos="1484"/>
        </w:tabs>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18"/>
        <w:gridCol w:w="6752"/>
      </w:tblGrid>
      <w:tr w:rsidR="00AB73E4" w:rsidRPr="00D17307" w14:paraId="36A6356E" w14:textId="77777777" w:rsidTr="008C082B">
        <w:tc>
          <w:tcPr>
            <w:tcW w:w="2318" w:type="dxa"/>
            <w:shd w:val="clear" w:color="auto" w:fill="auto"/>
          </w:tcPr>
          <w:p w14:paraId="36A6356C" w14:textId="530E5CB1" w:rsidR="00AB73E4" w:rsidRPr="00D17307" w:rsidRDefault="00715A6D" w:rsidP="00AB73E4">
            <w:pPr>
              <w:rPr>
                <w:b/>
              </w:rPr>
            </w:pPr>
            <w:r w:rsidRPr="00D17307">
              <w:rPr>
                <w:b/>
              </w:rPr>
              <w:t>Poskytovatel</w:t>
            </w:r>
            <w:r w:rsidR="00AB73E4" w:rsidRPr="00D17307">
              <w:rPr>
                <w:b/>
              </w:rPr>
              <w:t>:</w:t>
            </w:r>
          </w:p>
        </w:tc>
        <w:tc>
          <w:tcPr>
            <w:tcW w:w="6752" w:type="dxa"/>
            <w:shd w:val="clear" w:color="auto" w:fill="auto"/>
          </w:tcPr>
          <w:p w14:paraId="36A6356D" w14:textId="321203E1" w:rsidR="00AB73E4" w:rsidRPr="00D17307" w:rsidRDefault="0054428B" w:rsidP="00AB73E4">
            <w:pPr>
              <w:rPr>
                <w:b/>
                <w:bCs/>
              </w:rPr>
            </w:pPr>
            <w:r w:rsidRPr="00D17307">
              <w:rPr>
                <w:b/>
                <w:bCs/>
                <w:highlight w:val="yellow"/>
              </w:rPr>
              <w:fldChar w:fldCharType="begin">
                <w:ffData>
                  <w:name w:val="Text1"/>
                  <w:enabled/>
                  <w:calcOnExit w:val="0"/>
                  <w:textInput>
                    <w:default w:val="..........[doplní účastník]"/>
                  </w:textInput>
                </w:ffData>
              </w:fldChar>
            </w:r>
            <w:r w:rsidRPr="00D17307">
              <w:rPr>
                <w:b/>
                <w:bCs/>
                <w:highlight w:val="yellow"/>
              </w:rPr>
              <w:instrText xml:space="preserve"> FORMTEXT </w:instrText>
            </w:r>
            <w:r w:rsidRPr="00D17307">
              <w:rPr>
                <w:b/>
                <w:bCs/>
                <w:highlight w:val="yellow"/>
              </w:rPr>
            </w:r>
            <w:r w:rsidRPr="00D17307">
              <w:rPr>
                <w:b/>
                <w:bCs/>
                <w:highlight w:val="yellow"/>
              </w:rPr>
              <w:fldChar w:fldCharType="separate"/>
            </w:r>
            <w:r w:rsidRPr="00D17307">
              <w:rPr>
                <w:b/>
                <w:bCs/>
                <w:noProof/>
                <w:highlight w:val="yellow"/>
              </w:rPr>
              <w:t>..........[doplní účastník]</w:t>
            </w:r>
            <w:r w:rsidRPr="00D17307">
              <w:rPr>
                <w:b/>
                <w:bCs/>
                <w:highlight w:val="yellow"/>
              </w:rPr>
              <w:fldChar w:fldCharType="end"/>
            </w:r>
          </w:p>
        </w:tc>
      </w:tr>
      <w:tr w:rsidR="00AB73E4" w:rsidRPr="00D17307" w14:paraId="36A63571" w14:textId="77777777" w:rsidTr="008C082B">
        <w:tc>
          <w:tcPr>
            <w:tcW w:w="2318" w:type="dxa"/>
            <w:shd w:val="clear" w:color="auto" w:fill="auto"/>
          </w:tcPr>
          <w:p w14:paraId="36A6356F" w14:textId="77777777" w:rsidR="00AB73E4" w:rsidRPr="00D17307" w:rsidRDefault="00AB73E4" w:rsidP="00AB73E4">
            <w:r w:rsidRPr="00D17307">
              <w:t>Se sídlem:</w:t>
            </w:r>
          </w:p>
        </w:tc>
        <w:tc>
          <w:tcPr>
            <w:tcW w:w="6752" w:type="dxa"/>
            <w:shd w:val="clear" w:color="auto" w:fill="auto"/>
          </w:tcPr>
          <w:p w14:paraId="36A63570" w14:textId="782B9D2F" w:rsidR="00AB73E4" w:rsidRPr="00D17307" w:rsidRDefault="0054428B" w:rsidP="00AB73E4">
            <w:r w:rsidRPr="00D17307">
              <w:rPr>
                <w:highlight w:val="yellow"/>
              </w:rPr>
              <w:fldChar w:fldCharType="begin">
                <w:ffData>
                  <w:name w:val="Text1"/>
                  <w:enabled/>
                  <w:calcOnExit w:val="0"/>
                  <w:textInput>
                    <w:default w:val="..........[doplní účastník]"/>
                  </w:textInput>
                </w:ffData>
              </w:fldChar>
            </w:r>
            <w:r w:rsidRPr="00D17307">
              <w:rPr>
                <w:highlight w:val="yellow"/>
              </w:rPr>
              <w:instrText xml:space="preserve"> FORMTEXT </w:instrText>
            </w:r>
            <w:r w:rsidRPr="00D17307">
              <w:rPr>
                <w:highlight w:val="yellow"/>
              </w:rPr>
            </w:r>
            <w:r w:rsidRPr="00D17307">
              <w:rPr>
                <w:highlight w:val="yellow"/>
              </w:rPr>
              <w:fldChar w:fldCharType="separate"/>
            </w:r>
            <w:r w:rsidRPr="00D17307">
              <w:rPr>
                <w:noProof/>
                <w:highlight w:val="yellow"/>
              </w:rPr>
              <w:t>..........[doplní účastník]</w:t>
            </w:r>
            <w:r w:rsidRPr="00D17307">
              <w:rPr>
                <w:highlight w:val="yellow"/>
              </w:rPr>
              <w:fldChar w:fldCharType="end"/>
            </w:r>
          </w:p>
        </w:tc>
      </w:tr>
      <w:tr w:rsidR="00AB73E4" w:rsidRPr="00D17307" w14:paraId="36A63574" w14:textId="77777777" w:rsidTr="008C082B">
        <w:tc>
          <w:tcPr>
            <w:tcW w:w="2318" w:type="dxa"/>
            <w:shd w:val="clear" w:color="auto" w:fill="auto"/>
          </w:tcPr>
          <w:p w14:paraId="36A63572" w14:textId="77777777" w:rsidR="00AB73E4" w:rsidRPr="00D17307" w:rsidRDefault="00AB73E4" w:rsidP="00AB73E4">
            <w:r w:rsidRPr="00D17307">
              <w:t>Zastoupený:</w:t>
            </w:r>
          </w:p>
        </w:tc>
        <w:tc>
          <w:tcPr>
            <w:tcW w:w="6752" w:type="dxa"/>
            <w:shd w:val="clear" w:color="auto" w:fill="auto"/>
          </w:tcPr>
          <w:p w14:paraId="36A63573" w14:textId="16A3F080" w:rsidR="00AB73E4" w:rsidRPr="00D17307" w:rsidRDefault="0054428B" w:rsidP="00362D5D">
            <w:r w:rsidRPr="00D17307">
              <w:rPr>
                <w:highlight w:val="yellow"/>
              </w:rPr>
              <w:fldChar w:fldCharType="begin">
                <w:ffData>
                  <w:name w:val="Text1"/>
                  <w:enabled/>
                  <w:calcOnExit w:val="0"/>
                  <w:textInput>
                    <w:default w:val="..........[doplní účastník]"/>
                  </w:textInput>
                </w:ffData>
              </w:fldChar>
            </w:r>
            <w:r w:rsidRPr="00D17307">
              <w:rPr>
                <w:highlight w:val="yellow"/>
              </w:rPr>
              <w:instrText xml:space="preserve"> FORMTEXT </w:instrText>
            </w:r>
            <w:r w:rsidRPr="00D17307">
              <w:rPr>
                <w:highlight w:val="yellow"/>
              </w:rPr>
            </w:r>
            <w:r w:rsidRPr="00D17307">
              <w:rPr>
                <w:highlight w:val="yellow"/>
              </w:rPr>
              <w:fldChar w:fldCharType="separate"/>
            </w:r>
            <w:r w:rsidRPr="00D17307">
              <w:rPr>
                <w:noProof/>
                <w:highlight w:val="yellow"/>
              </w:rPr>
              <w:t>..........[doplní účastník]</w:t>
            </w:r>
            <w:r w:rsidRPr="00D17307">
              <w:rPr>
                <w:highlight w:val="yellow"/>
              </w:rPr>
              <w:fldChar w:fldCharType="end"/>
            </w:r>
          </w:p>
        </w:tc>
      </w:tr>
      <w:tr w:rsidR="00AB73E4" w:rsidRPr="00D17307" w14:paraId="36A63577" w14:textId="77777777" w:rsidTr="008C082B">
        <w:tc>
          <w:tcPr>
            <w:tcW w:w="2318" w:type="dxa"/>
            <w:shd w:val="clear" w:color="auto" w:fill="auto"/>
          </w:tcPr>
          <w:p w14:paraId="36A63575" w14:textId="77777777" w:rsidR="00AB73E4" w:rsidRPr="00D17307" w:rsidRDefault="00AB73E4" w:rsidP="00AB73E4">
            <w:r w:rsidRPr="00D17307">
              <w:t>Zapsaný:</w:t>
            </w:r>
          </w:p>
        </w:tc>
        <w:tc>
          <w:tcPr>
            <w:tcW w:w="6752" w:type="dxa"/>
            <w:shd w:val="clear" w:color="auto" w:fill="auto"/>
          </w:tcPr>
          <w:p w14:paraId="36A63576" w14:textId="341935B0" w:rsidR="00AB73E4" w:rsidRPr="00D17307" w:rsidRDefault="0054428B" w:rsidP="00AB73E4">
            <w:r w:rsidRPr="00D17307">
              <w:rPr>
                <w:highlight w:val="yellow"/>
              </w:rPr>
              <w:fldChar w:fldCharType="begin">
                <w:ffData>
                  <w:name w:val="Text1"/>
                  <w:enabled/>
                  <w:calcOnExit w:val="0"/>
                  <w:textInput>
                    <w:default w:val="..........[doplní účastník]"/>
                  </w:textInput>
                </w:ffData>
              </w:fldChar>
            </w:r>
            <w:r w:rsidRPr="00D17307">
              <w:rPr>
                <w:highlight w:val="yellow"/>
              </w:rPr>
              <w:instrText xml:space="preserve"> FORMTEXT </w:instrText>
            </w:r>
            <w:r w:rsidRPr="00D17307">
              <w:rPr>
                <w:highlight w:val="yellow"/>
              </w:rPr>
            </w:r>
            <w:r w:rsidRPr="00D17307">
              <w:rPr>
                <w:highlight w:val="yellow"/>
              </w:rPr>
              <w:fldChar w:fldCharType="separate"/>
            </w:r>
            <w:r w:rsidRPr="00D17307">
              <w:rPr>
                <w:noProof/>
                <w:highlight w:val="yellow"/>
              </w:rPr>
              <w:t>..........[doplní účastník]</w:t>
            </w:r>
            <w:r w:rsidRPr="00D17307">
              <w:rPr>
                <w:highlight w:val="yellow"/>
              </w:rPr>
              <w:fldChar w:fldCharType="end"/>
            </w:r>
          </w:p>
        </w:tc>
      </w:tr>
      <w:tr w:rsidR="00AB73E4" w:rsidRPr="00D17307" w14:paraId="36A6357A" w14:textId="77777777" w:rsidTr="008C082B">
        <w:tc>
          <w:tcPr>
            <w:tcW w:w="2318" w:type="dxa"/>
            <w:shd w:val="clear" w:color="auto" w:fill="auto"/>
          </w:tcPr>
          <w:p w14:paraId="36A63578" w14:textId="146541D4" w:rsidR="00AB73E4" w:rsidRPr="00D17307" w:rsidRDefault="00AB73E4" w:rsidP="00AB73E4">
            <w:r w:rsidRPr="00D17307">
              <w:t>IČO:</w:t>
            </w:r>
          </w:p>
        </w:tc>
        <w:tc>
          <w:tcPr>
            <w:tcW w:w="6752" w:type="dxa"/>
            <w:shd w:val="clear" w:color="auto" w:fill="auto"/>
          </w:tcPr>
          <w:p w14:paraId="36A63579" w14:textId="462D692B" w:rsidR="00AB73E4" w:rsidRPr="00D17307" w:rsidRDefault="0054428B" w:rsidP="00AB73E4">
            <w:r w:rsidRPr="00D17307">
              <w:rPr>
                <w:highlight w:val="yellow"/>
              </w:rPr>
              <w:fldChar w:fldCharType="begin">
                <w:ffData>
                  <w:name w:val="Text1"/>
                  <w:enabled/>
                  <w:calcOnExit w:val="0"/>
                  <w:textInput>
                    <w:default w:val="..........[doplní účastník]"/>
                  </w:textInput>
                </w:ffData>
              </w:fldChar>
            </w:r>
            <w:r w:rsidRPr="00D17307">
              <w:rPr>
                <w:highlight w:val="yellow"/>
              </w:rPr>
              <w:instrText xml:space="preserve"> FORMTEXT </w:instrText>
            </w:r>
            <w:r w:rsidRPr="00D17307">
              <w:rPr>
                <w:highlight w:val="yellow"/>
              </w:rPr>
            </w:r>
            <w:r w:rsidRPr="00D17307">
              <w:rPr>
                <w:highlight w:val="yellow"/>
              </w:rPr>
              <w:fldChar w:fldCharType="separate"/>
            </w:r>
            <w:r w:rsidRPr="00D17307">
              <w:rPr>
                <w:noProof/>
                <w:highlight w:val="yellow"/>
              </w:rPr>
              <w:t>..........[doplní účastník]</w:t>
            </w:r>
            <w:r w:rsidRPr="00D17307">
              <w:rPr>
                <w:highlight w:val="yellow"/>
              </w:rPr>
              <w:fldChar w:fldCharType="end"/>
            </w:r>
          </w:p>
        </w:tc>
      </w:tr>
      <w:tr w:rsidR="00AB73E4" w:rsidRPr="00D17307" w14:paraId="36A6357D" w14:textId="77777777" w:rsidTr="008C082B">
        <w:tc>
          <w:tcPr>
            <w:tcW w:w="2318" w:type="dxa"/>
            <w:shd w:val="clear" w:color="auto" w:fill="auto"/>
          </w:tcPr>
          <w:p w14:paraId="36A6357B" w14:textId="77777777" w:rsidR="00AB73E4" w:rsidRPr="00D17307" w:rsidRDefault="00AB73E4" w:rsidP="00AB73E4">
            <w:r w:rsidRPr="00D17307">
              <w:t>DIČ:</w:t>
            </w:r>
          </w:p>
        </w:tc>
        <w:tc>
          <w:tcPr>
            <w:tcW w:w="6752" w:type="dxa"/>
            <w:shd w:val="clear" w:color="auto" w:fill="auto"/>
          </w:tcPr>
          <w:p w14:paraId="36A6357C" w14:textId="5728745B" w:rsidR="00AB73E4" w:rsidRPr="00D17307" w:rsidRDefault="0054428B" w:rsidP="00AB73E4">
            <w:r w:rsidRPr="00D17307">
              <w:rPr>
                <w:highlight w:val="yellow"/>
              </w:rPr>
              <w:fldChar w:fldCharType="begin">
                <w:ffData>
                  <w:name w:val="Text1"/>
                  <w:enabled/>
                  <w:calcOnExit w:val="0"/>
                  <w:textInput>
                    <w:default w:val="..........[doplní účastník]"/>
                  </w:textInput>
                </w:ffData>
              </w:fldChar>
            </w:r>
            <w:r w:rsidRPr="00D17307">
              <w:rPr>
                <w:highlight w:val="yellow"/>
              </w:rPr>
              <w:instrText xml:space="preserve"> FORMTEXT </w:instrText>
            </w:r>
            <w:r w:rsidRPr="00D17307">
              <w:rPr>
                <w:highlight w:val="yellow"/>
              </w:rPr>
            </w:r>
            <w:r w:rsidRPr="00D17307">
              <w:rPr>
                <w:highlight w:val="yellow"/>
              </w:rPr>
              <w:fldChar w:fldCharType="separate"/>
            </w:r>
            <w:r w:rsidRPr="00D17307">
              <w:rPr>
                <w:noProof/>
                <w:highlight w:val="yellow"/>
              </w:rPr>
              <w:t>..........[doplní účastník]</w:t>
            </w:r>
            <w:r w:rsidRPr="00D17307">
              <w:rPr>
                <w:highlight w:val="yellow"/>
              </w:rPr>
              <w:fldChar w:fldCharType="end"/>
            </w:r>
          </w:p>
        </w:tc>
      </w:tr>
      <w:tr w:rsidR="00AB73E4" w:rsidRPr="00D17307" w14:paraId="36A63580" w14:textId="77777777" w:rsidTr="008C082B">
        <w:tc>
          <w:tcPr>
            <w:tcW w:w="2318" w:type="dxa"/>
            <w:shd w:val="clear" w:color="auto" w:fill="auto"/>
          </w:tcPr>
          <w:p w14:paraId="36A6357E" w14:textId="77777777" w:rsidR="00AB73E4" w:rsidRPr="00D17307" w:rsidRDefault="00AB73E4" w:rsidP="00AB73E4">
            <w:r w:rsidRPr="00D17307">
              <w:t>Bankovní spojení:</w:t>
            </w:r>
          </w:p>
        </w:tc>
        <w:tc>
          <w:tcPr>
            <w:tcW w:w="6752" w:type="dxa"/>
            <w:shd w:val="clear" w:color="auto" w:fill="auto"/>
          </w:tcPr>
          <w:p w14:paraId="36A6357F" w14:textId="4604A9D0" w:rsidR="00AB73E4" w:rsidRPr="00D17307" w:rsidRDefault="0054428B" w:rsidP="00AB73E4">
            <w:r w:rsidRPr="00D17307">
              <w:rPr>
                <w:highlight w:val="yellow"/>
              </w:rPr>
              <w:fldChar w:fldCharType="begin">
                <w:ffData>
                  <w:name w:val="Text1"/>
                  <w:enabled/>
                  <w:calcOnExit w:val="0"/>
                  <w:textInput>
                    <w:default w:val="..........[doplní účastník]"/>
                  </w:textInput>
                </w:ffData>
              </w:fldChar>
            </w:r>
            <w:r w:rsidRPr="00D17307">
              <w:rPr>
                <w:highlight w:val="yellow"/>
              </w:rPr>
              <w:instrText xml:space="preserve"> FORMTEXT </w:instrText>
            </w:r>
            <w:r w:rsidRPr="00D17307">
              <w:rPr>
                <w:highlight w:val="yellow"/>
              </w:rPr>
            </w:r>
            <w:r w:rsidRPr="00D17307">
              <w:rPr>
                <w:highlight w:val="yellow"/>
              </w:rPr>
              <w:fldChar w:fldCharType="separate"/>
            </w:r>
            <w:r w:rsidRPr="00D17307">
              <w:rPr>
                <w:noProof/>
                <w:highlight w:val="yellow"/>
              </w:rPr>
              <w:t>..........[doplní účastník]</w:t>
            </w:r>
            <w:r w:rsidRPr="00D17307">
              <w:rPr>
                <w:highlight w:val="yellow"/>
              </w:rPr>
              <w:fldChar w:fldCharType="end"/>
            </w:r>
          </w:p>
        </w:tc>
      </w:tr>
      <w:tr w:rsidR="00AB73E4" w:rsidRPr="00D17307" w14:paraId="36A63583" w14:textId="77777777" w:rsidTr="008C082B">
        <w:tc>
          <w:tcPr>
            <w:tcW w:w="2318" w:type="dxa"/>
            <w:shd w:val="clear" w:color="auto" w:fill="auto"/>
          </w:tcPr>
          <w:p w14:paraId="36A63581" w14:textId="77777777" w:rsidR="00AB73E4" w:rsidRPr="00D17307" w:rsidRDefault="00AB73E4" w:rsidP="00AB73E4">
            <w:r w:rsidRPr="00D17307">
              <w:t>Číslo účtu:</w:t>
            </w:r>
          </w:p>
        </w:tc>
        <w:tc>
          <w:tcPr>
            <w:tcW w:w="6752" w:type="dxa"/>
            <w:shd w:val="clear" w:color="auto" w:fill="auto"/>
          </w:tcPr>
          <w:p w14:paraId="36A63582" w14:textId="3BF379D6" w:rsidR="00AB73E4" w:rsidRPr="00D17307" w:rsidRDefault="0054428B" w:rsidP="00AB73E4">
            <w:r w:rsidRPr="00D17307">
              <w:rPr>
                <w:highlight w:val="yellow"/>
              </w:rPr>
              <w:fldChar w:fldCharType="begin">
                <w:ffData>
                  <w:name w:val="Text1"/>
                  <w:enabled/>
                  <w:calcOnExit w:val="0"/>
                  <w:textInput>
                    <w:default w:val="..........[doplní účastník]"/>
                  </w:textInput>
                </w:ffData>
              </w:fldChar>
            </w:r>
            <w:r w:rsidRPr="00D17307">
              <w:rPr>
                <w:highlight w:val="yellow"/>
              </w:rPr>
              <w:instrText xml:space="preserve"> FORMTEXT </w:instrText>
            </w:r>
            <w:r w:rsidRPr="00D17307">
              <w:rPr>
                <w:highlight w:val="yellow"/>
              </w:rPr>
            </w:r>
            <w:r w:rsidRPr="00D17307">
              <w:rPr>
                <w:highlight w:val="yellow"/>
              </w:rPr>
              <w:fldChar w:fldCharType="separate"/>
            </w:r>
            <w:r w:rsidRPr="00D17307">
              <w:rPr>
                <w:noProof/>
                <w:highlight w:val="yellow"/>
              </w:rPr>
              <w:t>..........[doplní účastník]</w:t>
            </w:r>
            <w:r w:rsidRPr="00D17307">
              <w:rPr>
                <w:highlight w:val="yellow"/>
              </w:rPr>
              <w:fldChar w:fldCharType="end"/>
            </w:r>
          </w:p>
        </w:tc>
      </w:tr>
      <w:tr w:rsidR="00AB73E4" w:rsidRPr="00D17307" w14:paraId="36A63586" w14:textId="77777777" w:rsidTr="008C082B">
        <w:tc>
          <w:tcPr>
            <w:tcW w:w="2318" w:type="dxa"/>
            <w:shd w:val="clear" w:color="auto" w:fill="auto"/>
          </w:tcPr>
          <w:p w14:paraId="36A63584" w14:textId="77777777" w:rsidR="00AB73E4" w:rsidRPr="00D17307" w:rsidRDefault="00AB73E4" w:rsidP="00AB73E4">
            <w:r w:rsidRPr="00D17307">
              <w:t>Kontaktní osoba:</w:t>
            </w:r>
          </w:p>
        </w:tc>
        <w:tc>
          <w:tcPr>
            <w:tcW w:w="6752" w:type="dxa"/>
            <w:shd w:val="clear" w:color="auto" w:fill="auto"/>
          </w:tcPr>
          <w:p w14:paraId="36A63585" w14:textId="0695E874" w:rsidR="00AB73E4" w:rsidRPr="00D17307" w:rsidRDefault="0054428B" w:rsidP="00AB73E4">
            <w:r w:rsidRPr="00D17307">
              <w:rPr>
                <w:highlight w:val="yellow"/>
              </w:rPr>
              <w:fldChar w:fldCharType="begin">
                <w:ffData>
                  <w:name w:val="Text1"/>
                  <w:enabled/>
                  <w:calcOnExit w:val="0"/>
                  <w:textInput>
                    <w:default w:val="..........[doplní účastník]"/>
                  </w:textInput>
                </w:ffData>
              </w:fldChar>
            </w:r>
            <w:r w:rsidRPr="00D17307">
              <w:rPr>
                <w:highlight w:val="yellow"/>
              </w:rPr>
              <w:instrText xml:space="preserve"> FORMTEXT </w:instrText>
            </w:r>
            <w:r w:rsidRPr="00D17307">
              <w:rPr>
                <w:highlight w:val="yellow"/>
              </w:rPr>
            </w:r>
            <w:r w:rsidRPr="00D17307">
              <w:rPr>
                <w:highlight w:val="yellow"/>
              </w:rPr>
              <w:fldChar w:fldCharType="separate"/>
            </w:r>
            <w:r w:rsidRPr="00D17307">
              <w:rPr>
                <w:noProof/>
                <w:highlight w:val="yellow"/>
              </w:rPr>
              <w:t>..........[doplní účastník]</w:t>
            </w:r>
            <w:r w:rsidRPr="00D17307">
              <w:rPr>
                <w:highlight w:val="yellow"/>
              </w:rPr>
              <w:fldChar w:fldCharType="end"/>
            </w:r>
          </w:p>
        </w:tc>
      </w:tr>
    </w:tbl>
    <w:p w14:paraId="36A63588" w14:textId="40035839" w:rsidR="00715B62" w:rsidRPr="00D17307" w:rsidRDefault="006C02AC" w:rsidP="00C35D2A">
      <w:pPr>
        <w:tabs>
          <w:tab w:val="left" w:pos="2340"/>
        </w:tabs>
      </w:pPr>
      <w:r w:rsidRPr="00D17307">
        <w:t>(dále jen „Poskytovatel“)</w:t>
      </w:r>
    </w:p>
    <w:p w14:paraId="0FE2DA6C" w14:textId="5B5C5161" w:rsidR="00FC4575" w:rsidRPr="00D17307" w:rsidRDefault="006C02AC" w:rsidP="00FC4575">
      <w:pPr>
        <w:tabs>
          <w:tab w:val="left" w:pos="2340"/>
        </w:tabs>
      </w:pPr>
      <w:r w:rsidRPr="00D17307">
        <w:t>(Objednatel a Poskytovatel dále také jako „smluvní strany“ nebo každý jednotlivě jako „smluvní strana“)</w:t>
      </w:r>
    </w:p>
    <w:p w14:paraId="36A6358A" w14:textId="0F8BA4CF" w:rsidR="00360324" w:rsidRPr="00D17307" w:rsidRDefault="00FC4575" w:rsidP="00FC4575">
      <w:pPr>
        <w:tabs>
          <w:tab w:val="left" w:pos="2340"/>
        </w:tabs>
      </w:pPr>
      <w:r w:rsidRPr="00D17307">
        <w:t>uzavírají tuto smlouvu o poskytování služeb servisní podpory a rozvoje aplikačního softwaru EGJE (dále jen „smlouva“).</w:t>
      </w:r>
    </w:p>
    <w:p w14:paraId="36A6358B" w14:textId="77777777" w:rsidR="00C35D2A" w:rsidRPr="00D17307" w:rsidRDefault="00C35D2A" w:rsidP="00CC16AE">
      <w:pPr>
        <w:pStyle w:val="Nadpis2"/>
      </w:pPr>
      <w:r w:rsidRPr="00D17307">
        <w:t>Úvodní ustanovení</w:t>
      </w:r>
    </w:p>
    <w:p w14:paraId="21382126" w14:textId="7FBD3BE1" w:rsidR="00E6009F" w:rsidRPr="00D17307" w:rsidRDefault="00EB00E7" w:rsidP="00BA4410">
      <w:pPr>
        <w:pStyle w:val="Nadpis3"/>
      </w:pPr>
      <w:bookmarkStart w:id="3" w:name="_Ref194582870"/>
      <w:r w:rsidRPr="00D17307">
        <w:t>Objednatel</w:t>
      </w:r>
      <w:r w:rsidR="00BA4410" w:rsidRPr="00D17307">
        <w:t xml:space="preserve"> </w:t>
      </w:r>
      <w:r w:rsidRPr="00D17307">
        <w:t>je oprávněným uživatelem aplikačního softwaru EGJE</w:t>
      </w:r>
      <w:r w:rsidR="00E6009F" w:rsidRPr="00D17307">
        <w:t xml:space="preserve"> na základě </w:t>
      </w:r>
      <w:r w:rsidR="00C024DF" w:rsidRPr="00D17307">
        <w:t>těchto smluvních dokumentů</w:t>
      </w:r>
      <w:r w:rsidR="00E6009F" w:rsidRPr="00D17307">
        <w:t>:</w:t>
      </w:r>
      <w:bookmarkEnd w:id="3"/>
    </w:p>
    <w:p w14:paraId="36A6358D" w14:textId="52975249" w:rsidR="00C35D2A" w:rsidRPr="00D17307" w:rsidRDefault="00EB00E7" w:rsidP="00FC4575">
      <w:pPr>
        <w:pStyle w:val="Odrka1"/>
      </w:pPr>
      <w:r w:rsidRPr="00D17307">
        <w:t xml:space="preserve"> </w:t>
      </w:r>
      <w:r w:rsidR="00C024DF" w:rsidRPr="00D17307">
        <w:t xml:space="preserve">„Smlouva o poskytnutí, implementaci a servisní podpoře personálního a mzdového informačního systému“ ze dne 27. 6. 2016 </w:t>
      </w:r>
      <w:r w:rsidR="00362D5D" w:rsidRPr="00D17307">
        <w:t>(</w:t>
      </w:r>
      <w:r w:rsidR="00C024DF" w:rsidRPr="00D17307">
        <w:t xml:space="preserve">evidenční </w:t>
      </w:r>
      <w:r w:rsidR="00362D5D" w:rsidRPr="00D17307">
        <w:t>číslo</w:t>
      </w:r>
      <w:r w:rsidR="00E6009F" w:rsidRPr="00D17307">
        <w:t xml:space="preserve"> </w:t>
      </w:r>
      <w:r w:rsidR="00C024DF" w:rsidRPr="00D17307">
        <w:t xml:space="preserve">smlouvy </w:t>
      </w:r>
      <w:r w:rsidR="00362D5D" w:rsidRPr="00D17307">
        <w:t xml:space="preserve">Objednatele: </w:t>
      </w:r>
      <w:r w:rsidR="006A6707" w:rsidRPr="00D17307">
        <w:t>0</w:t>
      </w:r>
      <w:r w:rsidR="00BA4410" w:rsidRPr="00D17307">
        <w:t>214/VŠ/2016</w:t>
      </w:r>
      <w:r w:rsidR="00391740" w:rsidRPr="00D17307">
        <w:t xml:space="preserve">, v registru smluv URL odkaz </w:t>
      </w:r>
      <w:hyperlink r:id="rId8" w:history="1">
        <w:r w:rsidR="00391740" w:rsidRPr="00D17307">
          <w:rPr>
            <w:color w:val="0D0D0D" w:themeColor="text1" w:themeTint="F2"/>
          </w:rPr>
          <w:t>https://smlouvy.gov.cz/smlouva/6072863</w:t>
        </w:r>
      </w:hyperlink>
      <w:r w:rsidR="00BA4410" w:rsidRPr="00D17307">
        <w:t>).</w:t>
      </w:r>
    </w:p>
    <w:p w14:paraId="6F72D926" w14:textId="1AFD8AEC" w:rsidR="00C024DF" w:rsidRPr="00D17307" w:rsidRDefault="00C024DF" w:rsidP="00FC4575">
      <w:pPr>
        <w:pStyle w:val="Odrka1"/>
      </w:pPr>
      <w:r w:rsidRPr="00D17307">
        <w:t xml:space="preserve">„Smlouva o servisu, údržbě a rozvoji aplikačního softwaru EGJE“ ze dne </w:t>
      </w:r>
      <w:r w:rsidRPr="00D17307">
        <w:rPr>
          <w:rStyle w:val="value"/>
        </w:rPr>
        <w:t xml:space="preserve">23. 4. 2020 </w:t>
      </w:r>
      <w:r w:rsidRPr="00D17307">
        <w:rPr>
          <w:rStyle w:val="value"/>
        </w:rPr>
        <w:br/>
        <w:t xml:space="preserve">(evidenční číslo </w:t>
      </w:r>
      <w:r w:rsidRPr="00D17307">
        <w:t xml:space="preserve">smlouvy </w:t>
      </w:r>
      <w:r w:rsidRPr="00D17307">
        <w:rPr>
          <w:rStyle w:val="value"/>
        </w:rPr>
        <w:t xml:space="preserve">Objednatele: </w:t>
      </w:r>
      <w:r w:rsidRPr="00D17307">
        <w:t xml:space="preserve">0161/VŠ/2020, v registru smluv URL odkaz </w:t>
      </w:r>
      <w:hyperlink r:id="rId9" w:history="1">
        <w:r w:rsidRPr="00D17307">
          <w:rPr>
            <w:rStyle w:val="Hypertextovodkaz"/>
          </w:rPr>
          <w:t>https://smlouvy.gov.cz/smlouva/12418664</w:t>
        </w:r>
      </w:hyperlink>
      <w:r w:rsidRPr="00D17307">
        <w:t>)</w:t>
      </w:r>
    </w:p>
    <w:p w14:paraId="3702545C" w14:textId="741B6F40" w:rsidR="00C024DF" w:rsidRPr="00D17307" w:rsidRDefault="00C024DF" w:rsidP="00FC4575">
      <w:pPr>
        <w:pStyle w:val="Odrka1"/>
        <w:rPr>
          <w:rStyle w:val="Hypertextovodkaz"/>
          <w:color w:val="auto"/>
          <w:u w:val="none"/>
        </w:rPr>
      </w:pPr>
      <w:r w:rsidRPr="00D17307">
        <w:t xml:space="preserve">objednávka OBZ-9202100048 ze dne </w:t>
      </w:r>
      <w:r w:rsidRPr="00D17307">
        <w:rPr>
          <w:rStyle w:val="value"/>
        </w:rPr>
        <w:t>01.03.2021</w:t>
      </w:r>
      <w:r w:rsidRPr="00D17307">
        <w:t xml:space="preserve"> (v registru smluv URL odkaz </w:t>
      </w:r>
      <w:hyperlink r:id="rId10" w:history="1">
        <w:r w:rsidRPr="00D17307">
          <w:rPr>
            <w:rStyle w:val="Hypertextovodkaz"/>
          </w:rPr>
          <w:t>https://smlouvy.gov.cz/smlouva/15650283</w:t>
        </w:r>
      </w:hyperlink>
      <w:r w:rsidRPr="00D17307">
        <w:rPr>
          <w:rStyle w:val="Hypertextovodkaz"/>
        </w:rPr>
        <w:t>)</w:t>
      </w:r>
    </w:p>
    <w:p w14:paraId="4DD8B4B0" w14:textId="3E67B0D0" w:rsidR="002D7F95" w:rsidRPr="00D17307" w:rsidRDefault="00E46E04" w:rsidP="00BB7A0E">
      <w:pPr>
        <w:pStyle w:val="Nadpis3"/>
      </w:pPr>
      <w:r w:rsidRPr="00D17307">
        <w:lastRenderedPageBreak/>
        <w:t>Rozsah licencí Objednatele k a</w:t>
      </w:r>
      <w:r w:rsidR="002D7F95" w:rsidRPr="00D17307">
        <w:t>plikačním</w:t>
      </w:r>
      <w:r w:rsidRPr="00D17307">
        <w:t>u</w:t>
      </w:r>
      <w:r w:rsidR="002D7F95" w:rsidRPr="00D17307">
        <w:t xml:space="preserve"> softwar</w:t>
      </w:r>
      <w:r w:rsidRPr="00D17307">
        <w:t>u</w:t>
      </w:r>
      <w:r w:rsidR="002D7F95" w:rsidRPr="00D17307">
        <w:t xml:space="preserve"> EGJE (dále jen „EGJE“)</w:t>
      </w:r>
      <w:r w:rsidRPr="00D17307">
        <w:t>,</w:t>
      </w:r>
      <w:r w:rsidR="002D7F95" w:rsidRPr="00D17307">
        <w:t xml:space="preserve"> </w:t>
      </w:r>
      <w:r w:rsidRPr="00D17307">
        <w:t xml:space="preserve">které mu byly poskytnuty dle odstavce </w:t>
      </w:r>
      <w:r w:rsidRPr="00D17307">
        <w:fldChar w:fldCharType="begin"/>
      </w:r>
      <w:r w:rsidRPr="00D17307">
        <w:instrText xml:space="preserve"> REF _Ref194582870 \r \h </w:instrText>
      </w:r>
      <w:r w:rsidRPr="00D17307">
        <w:fldChar w:fldCharType="separate"/>
      </w:r>
      <w:r w:rsidR="00C87356" w:rsidRPr="00D17307">
        <w:t>1.1</w:t>
      </w:r>
      <w:r w:rsidRPr="00D17307">
        <w:fldChar w:fldCharType="end"/>
      </w:r>
      <w:r w:rsidRPr="00D17307">
        <w:t xml:space="preserve"> se </w:t>
      </w:r>
      <w:r w:rsidR="002D7F95" w:rsidRPr="00D17307">
        <w:t xml:space="preserve">pro účely této smlouvy rozumí tyto moduly </w:t>
      </w:r>
      <w:r w:rsidR="00716AAA" w:rsidRPr="00D17307">
        <w:t>a </w:t>
      </w:r>
      <w:r w:rsidR="002D7F95" w:rsidRPr="00D17307">
        <w:t>funkce</w:t>
      </w:r>
      <w:r w:rsidRPr="00D17307">
        <w:t xml:space="preserve"> včetně přidružených zákaznických úprav (zejména aplikační objekty s kódovým označením končící na „fvse“ nebo </w:t>
      </w:r>
      <w:proofErr w:type="gramStart"/>
      <w:r w:rsidRPr="00D17307">
        <w:t>„.vse</w:t>
      </w:r>
      <w:proofErr w:type="gramEnd"/>
      <w:r w:rsidRPr="00D17307">
        <w:t>“)</w:t>
      </w:r>
      <w:r w:rsidR="002D7F95" w:rsidRPr="00D17307">
        <w:t>:</w:t>
      </w:r>
    </w:p>
    <w:p w14:paraId="1BA481B2" w14:textId="65728004" w:rsidR="002D7F95" w:rsidRPr="00D17307" w:rsidRDefault="002D7F95" w:rsidP="008C082B">
      <w:pPr>
        <w:pStyle w:val="Odrka1"/>
      </w:pPr>
      <w:r w:rsidRPr="00D17307">
        <w:t xml:space="preserve">Personalistika </w:t>
      </w:r>
      <w:r w:rsidR="00716AAA" w:rsidRPr="00D17307">
        <w:t>a </w:t>
      </w:r>
      <w:r w:rsidRPr="00D17307">
        <w:t>mzdy</w:t>
      </w:r>
      <w:r w:rsidR="001F667A" w:rsidRPr="00D17307">
        <w:t>;</w:t>
      </w:r>
    </w:p>
    <w:p w14:paraId="11105C3D" w14:textId="1E6928C6" w:rsidR="002D7F95" w:rsidRPr="00D17307" w:rsidRDefault="002D7F95" w:rsidP="008C082B">
      <w:pPr>
        <w:pStyle w:val="Odrka1"/>
      </w:pPr>
      <w:r w:rsidRPr="00D17307">
        <w:t>Systemizace, Správa systému</w:t>
      </w:r>
      <w:r w:rsidR="001F667A" w:rsidRPr="00D17307">
        <w:t>;</w:t>
      </w:r>
    </w:p>
    <w:p w14:paraId="3BAF4A15" w14:textId="76F195A8" w:rsidR="002D7F95" w:rsidRPr="00D17307" w:rsidRDefault="002D7F95" w:rsidP="008C082B">
      <w:pPr>
        <w:pStyle w:val="Odrka1"/>
      </w:pPr>
      <w:r w:rsidRPr="00D17307">
        <w:t>Reporting / Personální controlling</w:t>
      </w:r>
      <w:r w:rsidR="001F667A" w:rsidRPr="00D17307">
        <w:t>;</w:t>
      </w:r>
    </w:p>
    <w:p w14:paraId="4EB9CAC4" w14:textId="15CAD40C" w:rsidR="002D7F95" w:rsidRPr="00D17307" w:rsidRDefault="002D7F95" w:rsidP="008C082B">
      <w:pPr>
        <w:pStyle w:val="Odrka1"/>
      </w:pPr>
      <w:r w:rsidRPr="00D17307">
        <w:t>EGJE HR Portál, Výplatní páska</w:t>
      </w:r>
      <w:r w:rsidR="001F667A" w:rsidRPr="00D17307">
        <w:t>;</w:t>
      </w:r>
    </w:p>
    <w:p w14:paraId="48A49173" w14:textId="3436B655" w:rsidR="002D7F95" w:rsidRPr="00D17307" w:rsidRDefault="002D7F95" w:rsidP="008C082B">
      <w:pPr>
        <w:pStyle w:val="Odrka1"/>
      </w:pPr>
      <w:r w:rsidRPr="00D17307">
        <w:t>Cestovní příkazy</w:t>
      </w:r>
      <w:r w:rsidR="001F667A" w:rsidRPr="00D17307">
        <w:t>;</w:t>
      </w:r>
    </w:p>
    <w:p w14:paraId="2C8FEC49" w14:textId="0B107A80" w:rsidR="00125A9C" w:rsidRPr="00D17307" w:rsidRDefault="002D7F95" w:rsidP="00FC4575">
      <w:pPr>
        <w:pStyle w:val="Odrka1"/>
      </w:pPr>
      <w:r w:rsidRPr="00D17307">
        <w:t>iDohody</w:t>
      </w:r>
      <w:r w:rsidR="00125A9C" w:rsidRPr="00D17307">
        <w:t>;</w:t>
      </w:r>
    </w:p>
    <w:p w14:paraId="72FE6CF3" w14:textId="77777777" w:rsidR="00E46E04" w:rsidRPr="00D17307" w:rsidRDefault="00E46E04" w:rsidP="00E46E04">
      <w:pPr>
        <w:pStyle w:val="Odrka1"/>
      </w:pPr>
      <w:r w:rsidRPr="00D17307">
        <w:t>Docházka,</w:t>
      </w:r>
    </w:p>
    <w:p w14:paraId="25A6A55C" w14:textId="77777777" w:rsidR="00E46E04" w:rsidRPr="00D17307" w:rsidRDefault="00E46E04" w:rsidP="00E46E04">
      <w:pPr>
        <w:pStyle w:val="Odrka1"/>
      </w:pPr>
      <w:r w:rsidRPr="00D17307">
        <w:t>Schvalovací workflow,</w:t>
      </w:r>
    </w:p>
    <w:p w14:paraId="0522704D" w14:textId="77777777" w:rsidR="00E46E04" w:rsidRPr="00D17307" w:rsidRDefault="00E46E04" w:rsidP="00E46E04">
      <w:pPr>
        <w:pStyle w:val="Odrka1"/>
      </w:pPr>
      <w:r w:rsidRPr="00D17307">
        <w:t>Elektronická daňovka,</w:t>
      </w:r>
    </w:p>
    <w:p w14:paraId="1B56EDC7" w14:textId="2AF6F028" w:rsidR="00032C9C" w:rsidRPr="00D17307" w:rsidRDefault="00E46E04" w:rsidP="00E46E04">
      <w:pPr>
        <w:pStyle w:val="Odrka1"/>
      </w:pPr>
      <w:r w:rsidRPr="00D17307">
        <w:t>Strava,</w:t>
      </w:r>
    </w:p>
    <w:p w14:paraId="00890694" w14:textId="051B359E" w:rsidR="00E46E04" w:rsidRPr="00D17307" w:rsidRDefault="00032C9C" w:rsidP="008C082B">
      <w:pPr>
        <w:pStyle w:val="Odrka1"/>
      </w:pPr>
      <w:r w:rsidRPr="00D17307">
        <w:t>sestava Imp02,</w:t>
      </w:r>
    </w:p>
    <w:p w14:paraId="0F9A1A57" w14:textId="448E8724" w:rsidR="002D7F95" w:rsidRPr="00D17307" w:rsidRDefault="00125A9C" w:rsidP="008C082B">
      <w:pPr>
        <w:pStyle w:val="Odrka1"/>
      </w:pPr>
      <w:r w:rsidRPr="00D17307">
        <w:t>datová integrační ro</w:t>
      </w:r>
      <w:r w:rsidR="00B35D09" w:rsidRPr="00D17307">
        <w:t>z</w:t>
      </w:r>
      <w:r w:rsidRPr="00D17307">
        <w:t xml:space="preserve">hraní </w:t>
      </w:r>
      <w:r w:rsidR="002B4727" w:rsidRPr="00D17307">
        <w:t xml:space="preserve">dle přílohy </w:t>
      </w:r>
      <w:r w:rsidR="00B35D09" w:rsidRPr="00D17307">
        <w:t>(</w:t>
      </w:r>
      <w:r w:rsidR="00B35D09" w:rsidRPr="00D17307">
        <w:fldChar w:fldCharType="begin"/>
      </w:r>
      <w:r w:rsidR="00B35D09" w:rsidRPr="00D17307">
        <w:instrText xml:space="preserve"> REF _Ref444155477 \r \h </w:instrText>
      </w:r>
      <w:r w:rsidR="005746D9" w:rsidRPr="00D17307">
        <w:instrText xml:space="preserve"> \* MERGEFORMAT </w:instrText>
      </w:r>
      <w:r w:rsidR="00B35D09" w:rsidRPr="00D17307">
        <w:fldChar w:fldCharType="separate"/>
      </w:r>
      <w:r w:rsidR="00C87356" w:rsidRPr="00D17307">
        <w:t>Příloha A</w:t>
      </w:r>
      <w:r w:rsidR="00B35D09" w:rsidRPr="00D17307">
        <w:fldChar w:fldCharType="end"/>
      </w:r>
      <w:r w:rsidR="00B35D09" w:rsidRPr="00D17307">
        <w:t>)</w:t>
      </w:r>
      <w:r w:rsidR="002B4727" w:rsidRPr="00D17307">
        <w:t xml:space="preserve"> této smlouvy</w:t>
      </w:r>
      <w:r w:rsidRPr="00D17307">
        <w:t>.</w:t>
      </w:r>
    </w:p>
    <w:p w14:paraId="1DE3EF6C" w14:textId="4867D99D" w:rsidR="00066B20" w:rsidRPr="00D17307" w:rsidRDefault="00066B20" w:rsidP="00066B20">
      <w:pPr>
        <w:pStyle w:val="Nadpis3"/>
      </w:pPr>
      <w:r w:rsidRPr="00D17307">
        <w:t>Objednatel je provozovatelem shora uvedeného aplikačního software EGJE pro všechny jeho fakulty a součásti</w:t>
      </w:r>
      <w:r w:rsidR="005746D9" w:rsidRPr="00D17307">
        <w:t>,</w:t>
      </w:r>
      <w:r w:rsidRPr="00D17307">
        <w:t xml:space="preserve"> a to v rámci integrovaného univerzitního informačního</w:t>
      </w:r>
      <w:r w:rsidR="00B93746" w:rsidRPr="00D17307">
        <w:t xml:space="preserve"> systému</w:t>
      </w:r>
      <w:r w:rsidRPr="00D17307">
        <w:t>.</w:t>
      </w:r>
    </w:p>
    <w:p w14:paraId="1833115E" w14:textId="161C19EB" w:rsidR="00795BC0" w:rsidRPr="00D17307" w:rsidRDefault="00795BC0" w:rsidP="00795BC0">
      <w:pPr>
        <w:pStyle w:val="Nadpis3"/>
      </w:pPr>
      <w:r w:rsidRPr="00D17307">
        <w:t>Objednatel průběžně zlepšuje integrovaný univerzitní informační systém dodávkami nových komponent do integrovaného řešení, výměnou jednotlivých komponent za nové či vyšší verze, výměnou technologického prostředí a systémové infrastruktury a rozšiřováním palety poskytovaných funkcí a implementovaných rozhraní stávajících komponent.</w:t>
      </w:r>
    </w:p>
    <w:p w14:paraId="2215FD33" w14:textId="783C57D6" w:rsidR="00066B20" w:rsidRPr="00D17307" w:rsidRDefault="00066B20" w:rsidP="00066B20">
      <w:pPr>
        <w:pStyle w:val="Nadpis3"/>
      </w:pPr>
      <w:r w:rsidRPr="00D17307">
        <w:t xml:space="preserve">Smluvní strany uzavřely tuto smlouvu na základě rozhodnutí Objednatele jako zadavatele </w:t>
      </w:r>
      <w:r w:rsidR="00E53EED" w:rsidRPr="00D17307">
        <w:t>veřejné zakázky (zjednodušené podlimitní řízení)</w:t>
      </w:r>
      <w:r w:rsidRPr="00D17307">
        <w:t>.</w:t>
      </w:r>
    </w:p>
    <w:p w14:paraId="36A6358F" w14:textId="3E02986A" w:rsidR="00C35D2A" w:rsidRPr="00D17307" w:rsidRDefault="00C35D2A" w:rsidP="00CC16AE">
      <w:pPr>
        <w:pStyle w:val="Nadpis2"/>
      </w:pPr>
      <w:r w:rsidRPr="00D17307">
        <w:t xml:space="preserve">Prohlášení </w:t>
      </w:r>
      <w:r w:rsidR="00715A6D" w:rsidRPr="00D17307">
        <w:t>Poskytovatel</w:t>
      </w:r>
      <w:r w:rsidRPr="00D17307">
        <w:t>e</w:t>
      </w:r>
      <w:r w:rsidR="00894775" w:rsidRPr="00D17307">
        <w:t xml:space="preserve"> a </w:t>
      </w:r>
      <w:r w:rsidRPr="00D17307">
        <w:t>Objednatele</w:t>
      </w:r>
    </w:p>
    <w:p w14:paraId="63E2A330" w14:textId="067EAB5F" w:rsidR="00A15875" w:rsidRPr="00D17307" w:rsidRDefault="00A15875" w:rsidP="00A15875">
      <w:pPr>
        <w:pStyle w:val="Nadpis3"/>
      </w:pPr>
      <w:r w:rsidRPr="00D17307">
        <w:t>Smluvní strany prohlašují, že údaje</w:t>
      </w:r>
      <w:r w:rsidR="00FC4575" w:rsidRPr="00D17307">
        <w:t xml:space="preserve"> uvedené v záhlaví této smlouvy</w:t>
      </w:r>
      <w:r w:rsidRPr="00D17307">
        <w:t xml:space="preserve"> jsou ke dni uzavření smlouvy pravdivé. Smluvní strany se zavazují, že jakékoliv změny </w:t>
      </w:r>
      <w:r w:rsidR="00FC4575" w:rsidRPr="00D17307">
        <w:t xml:space="preserve">těchto </w:t>
      </w:r>
      <w:r w:rsidRPr="00D17307">
        <w:t xml:space="preserve">údajů oznámí bez prodlení druhé smluvní straně. Smluvní strany prohlašují, že osoby podepisující tuto smlouvu jsou </w:t>
      </w:r>
      <w:r w:rsidR="00716AAA" w:rsidRPr="00D17307">
        <w:t>k </w:t>
      </w:r>
      <w:r w:rsidRPr="00D17307">
        <w:t>tomuto úkonu oprávněny.</w:t>
      </w:r>
    </w:p>
    <w:p w14:paraId="2A3BE6CE" w14:textId="158E1AB8" w:rsidR="005E3847" w:rsidRPr="00D17307" w:rsidRDefault="005E3847" w:rsidP="005E3847">
      <w:pPr>
        <w:pStyle w:val="Nadpis3"/>
      </w:pPr>
      <w:bookmarkStart w:id="4" w:name="_Ref198021880"/>
      <w:r w:rsidRPr="00D17307">
        <w:t>Poskytovatel prohlašuje, že je oprávněn poskytovat servisní podporu a rozvoj aplikačního software EGJE</w:t>
      </w:r>
      <w:r w:rsidR="00085EB9" w:rsidRPr="00D17307">
        <w:t>,</w:t>
      </w:r>
      <w:r w:rsidRPr="00D17307">
        <w:t xml:space="preserve"> a to včetně zasahování do jeho zdrojových kódů. </w:t>
      </w:r>
      <w:r w:rsidR="00877E36" w:rsidRPr="00D17307">
        <w:t>Do pěti (5) pracovních dnů od výzvy Objednatele je Poskytovatel povinen Objednateli prokázat, že disponuje daným oprávněním dle předchozí věty.</w:t>
      </w:r>
      <w:bookmarkEnd w:id="4"/>
    </w:p>
    <w:p w14:paraId="36A63590" w14:textId="2F616DC6" w:rsidR="00C35D2A" w:rsidRPr="00D17307" w:rsidRDefault="00715A6D" w:rsidP="00D71B04">
      <w:pPr>
        <w:pStyle w:val="Nadpis3"/>
      </w:pPr>
      <w:r w:rsidRPr="00D17307">
        <w:t>Poskytovatel</w:t>
      </w:r>
      <w:r w:rsidR="00C35D2A" w:rsidRPr="00D17307">
        <w:t xml:space="preserve"> prohlašuje, že splňuje veškeré podmínky</w:t>
      </w:r>
      <w:r w:rsidR="00894775" w:rsidRPr="00D17307">
        <w:t xml:space="preserve"> a </w:t>
      </w:r>
      <w:r w:rsidR="00C35D2A" w:rsidRPr="00D17307">
        <w:t xml:space="preserve">požadavky Objednatelem vymezené pro řádné plnění závazků </w:t>
      </w:r>
      <w:r w:rsidRPr="00D17307">
        <w:t>Poskytovatel</w:t>
      </w:r>
      <w:r w:rsidR="00C35D2A" w:rsidRPr="00D17307">
        <w:t>e plynoucích</w:t>
      </w:r>
      <w:r w:rsidR="00894775" w:rsidRPr="00D17307">
        <w:t xml:space="preserve"> z </w:t>
      </w:r>
      <w:r w:rsidR="00C35D2A" w:rsidRPr="00D17307">
        <w:t>této smlouvy.</w:t>
      </w:r>
    </w:p>
    <w:p w14:paraId="36A63592" w14:textId="3913AE20" w:rsidR="00C35D2A" w:rsidRPr="00D17307" w:rsidRDefault="00C35D2A" w:rsidP="00D71B04">
      <w:pPr>
        <w:pStyle w:val="Nadpis3"/>
      </w:pPr>
      <w:r w:rsidRPr="00D17307">
        <w:t xml:space="preserve">Má se za to, že </w:t>
      </w:r>
      <w:r w:rsidR="00715A6D" w:rsidRPr="00D17307">
        <w:t>Poskytovatel</w:t>
      </w:r>
      <w:r w:rsidRPr="00D17307">
        <w:t xml:space="preserve"> se řádně seznámil</w:t>
      </w:r>
      <w:r w:rsidR="00894775" w:rsidRPr="00D17307">
        <w:t xml:space="preserve"> s </w:t>
      </w:r>
      <w:r w:rsidRPr="00D17307">
        <w:t>doplňujícími údaji</w:t>
      </w:r>
      <w:r w:rsidR="00894775" w:rsidRPr="00D17307">
        <w:t xml:space="preserve"> a </w:t>
      </w:r>
      <w:r w:rsidRPr="00D17307">
        <w:t>informacemi poskytnutými Objednatelem, prověřil si všechny okolnosti budoucího plnění,</w:t>
      </w:r>
      <w:r w:rsidR="00894775" w:rsidRPr="00D17307">
        <w:t xml:space="preserve"> a </w:t>
      </w:r>
      <w:r w:rsidRPr="00D17307">
        <w:t>tak získal všechny dostupné informace</w:t>
      </w:r>
      <w:r w:rsidR="00894775" w:rsidRPr="00D17307">
        <w:t xml:space="preserve"> v </w:t>
      </w:r>
      <w:r w:rsidRPr="00D17307">
        <w:t>míře, která ho uspokojí ve vztahu ke stanovení nákladů</w:t>
      </w:r>
      <w:r w:rsidR="00894775" w:rsidRPr="00D17307">
        <w:t xml:space="preserve"> a </w:t>
      </w:r>
      <w:r w:rsidRPr="00D17307">
        <w:t>doby potřebné</w:t>
      </w:r>
      <w:r w:rsidR="00894775" w:rsidRPr="00D17307">
        <w:t xml:space="preserve"> k </w:t>
      </w:r>
      <w:r w:rsidRPr="00D17307">
        <w:t xml:space="preserve">provedení dodávky. </w:t>
      </w:r>
      <w:r w:rsidR="00A15875" w:rsidRPr="00D17307">
        <w:t>Před uzavřením této smlouvy se</w:t>
      </w:r>
      <w:r w:rsidRPr="00D17307">
        <w:t xml:space="preserve"> </w:t>
      </w:r>
      <w:r w:rsidR="00715A6D" w:rsidRPr="00D17307">
        <w:t>Poskytovatel</w:t>
      </w:r>
      <w:r w:rsidRPr="00D17307">
        <w:t xml:space="preserve"> přesvědčil</w:t>
      </w:r>
      <w:r w:rsidR="00894775" w:rsidRPr="00D17307">
        <w:t xml:space="preserve"> s </w:t>
      </w:r>
      <w:r w:rsidRPr="00D17307">
        <w:t>ohledem na svoje odborné znalosti</w:t>
      </w:r>
      <w:r w:rsidR="00894775" w:rsidRPr="00D17307">
        <w:t xml:space="preserve"> a </w:t>
      </w:r>
      <w:r w:rsidRPr="00D17307">
        <w:t>zkušenosti</w:t>
      </w:r>
      <w:r w:rsidR="00894775" w:rsidRPr="00D17307">
        <w:t xml:space="preserve"> o </w:t>
      </w:r>
      <w:r w:rsidRPr="00D17307">
        <w:t>její správnosti</w:t>
      </w:r>
      <w:r w:rsidR="00894775" w:rsidRPr="00D17307">
        <w:t xml:space="preserve"> a </w:t>
      </w:r>
      <w:r w:rsidRPr="00D17307">
        <w:t>dostatečnosti včetně cenové specifikace. Zjištění případných nedostatků po podpisu této smlouvy nemá vliv na změnu termínů plnění ani zvýšení ceny.</w:t>
      </w:r>
    </w:p>
    <w:p w14:paraId="36A63593" w14:textId="1EE447D3" w:rsidR="00C35D2A" w:rsidRPr="00D17307" w:rsidRDefault="00C35D2A" w:rsidP="00D71B04">
      <w:pPr>
        <w:pStyle w:val="Nadpis3"/>
      </w:pPr>
      <w:r w:rsidRPr="00D17307">
        <w:t>Smluvní strany prohlašují, že předmět smlouvy není plněním nemožným</w:t>
      </w:r>
      <w:r w:rsidR="00894775" w:rsidRPr="00D17307">
        <w:t xml:space="preserve"> a </w:t>
      </w:r>
      <w:r w:rsidRPr="00D17307">
        <w:t>že dohodu uzavřely po pečlivém zvážení všech možných důsledků.</w:t>
      </w:r>
    </w:p>
    <w:p w14:paraId="3BAB729C" w14:textId="329DB6DB" w:rsidR="00FC4575" w:rsidRPr="00D17307" w:rsidRDefault="00FC4575" w:rsidP="00FC4575">
      <w:pPr>
        <w:pStyle w:val="Nadpis3"/>
      </w:pPr>
      <w:bookmarkStart w:id="5" w:name="_Ref194571596"/>
      <w:r w:rsidRPr="00D17307">
        <w:t xml:space="preserve">Poskytovatel si je vědom všech svých práv a povinností vyplývajících ze smlouvy a v této souvislosti výslovně utvrzuje, že </w:t>
      </w:r>
    </w:p>
    <w:p w14:paraId="3B58AD0E" w14:textId="1FD1C01D" w:rsidR="00FC4575" w:rsidRPr="00D17307" w:rsidRDefault="00FC4575" w:rsidP="00724787">
      <w:pPr>
        <w:pStyle w:val="Nadpis4"/>
      </w:pPr>
      <w:r w:rsidRPr="00D17307">
        <w:t xml:space="preserve">disponuje příslušnými znalostmi a odborností,  </w:t>
      </w:r>
    </w:p>
    <w:p w14:paraId="53F3B885" w14:textId="4A51EEFB" w:rsidR="00FC4575" w:rsidRPr="00D17307" w:rsidRDefault="00FC4575" w:rsidP="00724787">
      <w:pPr>
        <w:pStyle w:val="Nadpis4"/>
      </w:pPr>
      <w:r w:rsidRPr="00D17307">
        <w:t xml:space="preserve">bude jednat s potřebnou pečlivostí, </w:t>
      </w:r>
    </w:p>
    <w:p w14:paraId="47FA9644" w14:textId="046A5112" w:rsidR="00FC4575" w:rsidRPr="00D17307" w:rsidRDefault="00FC4575" w:rsidP="00724787">
      <w:pPr>
        <w:pStyle w:val="Nadpis4"/>
      </w:pPr>
      <w:r w:rsidRPr="00D17307">
        <w:lastRenderedPageBreak/>
        <w:t xml:space="preserve">má s plněním závazků co do obsahu i rozsahu obdobných těm, které jsou smlouvou sjednány, dostatečné předchozí zkušenosti, </w:t>
      </w:r>
    </w:p>
    <w:p w14:paraId="63F63D84" w14:textId="462C3E39" w:rsidR="00FC4575" w:rsidRPr="00D17307" w:rsidRDefault="00FC4575" w:rsidP="00724787">
      <w:pPr>
        <w:pStyle w:val="Nadpis4"/>
      </w:pPr>
      <w:r w:rsidRPr="00D17307">
        <w:t>přijímá Objednatele jako slabší smluvní stranu, jelikož tento znalostmi, odborností, schopnostmi ani zkušenostmi nezbytnými pro splnění veřejné zakázky nedisponuje.</w:t>
      </w:r>
    </w:p>
    <w:p w14:paraId="47A84035" w14:textId="369950CE" w:rsidR="00FC4575" w:rsidRPr="00D17307" w:rsidRDefault="00FC4575" w:rsidP="00FC4575">
      <w:pPr>
        <w:pStyle w:val="Nadpis3"/>
      </w:pPr>
      <w:r w:rsidRPr="00D17307">
        <w:t xml:space="preserve">Poskytovatel zajistí v rámci plnění smlouvy legální zaměstnávání osob a zajistí pracovníkům podílejícím se na plnění smlouvy odpovídající úroveň bezpečnosti práce a férové a důstojné pracovní podmínky. Odpovídající úrovní bezpečnosti práce a férovými a důstojnými pracovními podmínkami se rozumí takové pracovní podmínky, které splňují alespoň minimální standardy stanovené pracovněprávními a mzdovými předpisy. </w:t>
      </w:r>
      <w:r w:rsidR="009F4C1E" w:rsidRPr="00D17307">
        <w:t>Objednatel</w:t>
      </w:r>
      <w:r w:rsidRPr="00D17307">
        <w:t xml:space="preserve"> je oprávněn požadovat předložení dokladů, ze kterých dané povinnosti vyplývají a Poskytovatel je povinen je bez zbytečného odkladu </w:t>
      </w:r>
      <w:r w:rsidR="009F4C1E" w:rsidRPr="00D17307">
        <w:t>Objednateli</w:t>
      </w:r>
      <w:r w:rsidRPr="00D17307">
        <w:t xml:space="preserve"> předložit. Poskytovatel je povinen zajistit splnění požadavků tohoto ustanovení smlouvy i u svých poddodavatelů.  </w:t>
      </w:r>
    </w:p>
    <w:p w14:paraId="69D4AF6F" w14:textId="03907C52" w:rsidR="00FC4575" w:rsidRPr="00D17307" w:rsidRDefault="00FC4575" w:rsidP="00FC4575">
      <w:pPr>
        <w:pStyle w:val="Nadpis3"/>
      </w:pPr>
      <w:r w:rsidRPr="00D17307">
        <w:t xml:space="preserve">Poskytovatel se bude v souvislosti s plněním smlouvy snažit minimalizovat dopad na životní prostředí, respektovat udržitelnost či možnosti cirkulární ekonomiky a pokud je to možné a vhodné bude implementovat nové nebo značně zlepšené produkty, služby nebo postupy; tento závazek bude požadovat i od svých poddodavatelů. </w:t>
      </w:r>
      <w:bookmarkStart w:id="6" w:name="_Ref194586267"/>
      <w:bookmarkEnd w:id="5"/>
    </w:p>
    <w:bookmarkEnd w:id="6"/>
    <w:p w14:paraId="5F7659AD" w14:textId="7AB49931" w:rsidR="000653EA" w:rsidRPr="00D17307" w:rsidRDefault="000653EA" w:rsidP="000653EA">
      <w:pPr>
        <w:pStyle w:val="Nadpis3"/>
      </w:pPr>
      <w:r w:rsidRPr="00D17307">
        <w:t>Poskytovatel prohlašuje, že není obchodní společností, ve které veřejný funkcionář uvedený v §</w:t>
      </w:r>
      <w:r w:rsidR="009F4C1E" w:rsidRPr="00D17307">
        <w:t> </w:t>
      </w:r>
      <w:r w:rsidRPr="00D17307">
        <w:t>2</w:t>
      </w:r>
      <w:r w:rsidR="009F4C1E" w:rsidRPr="00D17307">
        <w:t> </w:t>
      </w:r>
      <w:r w:rsidRPr="00D17307">
        <w:t>odst. 1 písm. c) zákona č. 159/2006 Sb., o střetu zájmu, ve znění pozdějších předpisů, nebo jím ovládána osoba vlastní podíl představující alespoň 25% účast společníka v obchodní společnosti. Poskytovatel bere na vědomí, že pokud je uvedené prohlášení nepravdivé, je Objednatel oprávněn od této smlouvy odstoupit.</w:t>
      </w:r>
    </w:p>
    <w:p w14:paraId="5A5B195D" w14:textId="48B28727" w:rsidR="000653EA" w:rsidRPr="00D17307" w:rsidRDefault="000653EA" w:rsidP="000653EA">
      <w:pPr>
        <w:pStyle w:val="Nadpis3"/>
      </w:pPr>
      <w:bookmarkStart w:id="7" w:name="_Ref194571895"/>
      <w:r w:rsidRPr="00D17307">
        <w:t>Poskytovatel garantuje a odpovídá Objednateli za to, že platby poskytované Objednatelem dle této smlouvy nebudou přímo nebo nepřímo ani jen zčásti poskytnuty osobám, vůči kterým platí tzv. individuální finanční sankce ve smyslu článku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7"/>
    </w:p>
    <w:p w14:paraId="73E8F300" w14:textId="4D7EE01E" w:rsidR="000653EA" w:rsidRPr="00D17307" w:rsidRDefault="000653EA" w:rsidP="000653EA">
      <w:pPr>
        <w:pStyle w:val="Nadpis3"/>
      </w:pPr>
      <w:r w:rsidRPr="00D17307">
        <w:t xml:space="preserve">Poskytovatel je povinen Objednatele bezodkladně informovat o jakýchkoli skutečnostech, které mohou mít vliv na odpovědnost Poskytovatele dle odstavce </w:t>
      </w:r>
      <w:r w:rsidRPr="00D17307">
        <w:fldChar w:fldCharType="begin"/>
      </w:r>
      <w:r w:rsidRPr="00D17307">
        <w:instrText xml:space="preserve"> REF _Ref194571895 \r \h </w:instrText>
      </w:r>
      <w:r w:rsidRPr="00D17307">
        <w:fldChar w:fldCharType="separate"/>
      </w:r>
      <w:r w:rsidR="00C87356" w:rsidRPr="00D17307">
        <w:t>2.10</w:t>
      </w:r>
      <w:r w:rsidRPr="00D17307">
        <w:fldChar w:fldCharType="end"/>
      </w:r>
      <w:r w:rsidRPr="00D17307">
        <w:t xml:space="preserve"> této smlouvy. Poskytovatel je současně povinen kdykoli poskytnout Objednateli bezodkladnou součinnost pro případné ověření pravdivosti informací dle odstavce </w:t>
      </w:r>
      <w:r w:rsidRPr="00D17307">
        <w:fldChar w:fldCharType="begin"/>
      </w:r>
      <w:r w:rsidRPr="00D17307">
        <w:instrText xml:space="preserve"> REF _Ref194571895 \r \h </w:instrText>
      </w:r>
      <w:r w:rsidRPr="00D17307">
        <w:fldChar w:fldCharType="separate"/>
      </w:r>
      <w:r w:rsidR="00C87356" w:rsidRPr="00D17307">
        <w:t>2.10</w:t>
      </w:r>
      <w:r w:rsidRPr="00D17307">
        <w:fldChar w:fldCharType="end"/>
      </w:r>
      <w:r w:rsidRPr="00D17307">
        <w:t xml:space="preserve"> této smlouvy.</w:t>
      </w:r>
    </w:p>
    <w:p w14:paraId="36A63594" w14:textId="2739B65A" w:rsidR="00C35D2A" w:rsidRPr="00D17307" w:rsidRDefault="00C35D2A" w:rsidP="00CC16AE">
      <w:pPr>
        <w:pStyle w:val="Nadpis2"/>
      </w:pPr>
      <w:bookmarkStart w:id="8" w:name="_Ref444325950"/>
      <w:r w:rsidRPr="00D17307">
        <w:t>Předmět smlouvy</w:t>
      </w:r>
      <w:bookmarkEnd w:id="8"/>
    </w:p>
    <w:p w14:paraId="4EB78A92" w14:textId="5419CF86" w:rsidR="004563D1" w:rsidRPr="00D17307" w:rsidRDefault="004563D1" w:rsidP="004563D1">
      <w:pPr>
        <w:pStyle w:val="Nadpis3"/>
        <w:rPr>
          <w:rFonts w:eastAsiaTheme="minorEastAsia" w:cstheme="minorBidi"/>
          <w:color w:val="auto"/>
          <w:szCs w:val="22"/>
        </w:rPr>
      </w:pPr>
      <w:r w:rsidRPr="00D17307">
        <w:t xml:space="preserve">Předmětem této smlouvy je závazek </w:t>
      </w:r>
      <w:r w:rsidR="00715A6D" w:rsidRPr="00D17307">
        <w:t>Poskytovatel</w:t>
      </w:r>
      <w:r w:rsidRPr="00D17307">
        <w:t xml:space="preserve">e provést pro Objednatele na vlastní riziko a nebezpečí dále specifikované </w:t>
      </w:r>
      <w:r w:rsidR="00A15875" w:rsidRPr="00D17307">
        <w:t>plnění</w:t>
      </w:r>
      <w:r w:rsidR="003B2025" w:rsidRPr="00D17307">
        <w:t>:</w:t>
      </w:r>
    </w:p>
    <w:p w14:paraId="7F416B96" w14:textId="5EDCD75E" w:rsidR="00A60F15" w:rsidRPr="00D17307" w:rsidRDefault="003B2025" w:rsidP="005819F9">
      <w:pPr>
        <w:pStyle w:val="Nadpis4"/>
      </w:pPr>
      <w:bookmarkStart w:id="9" w:name="_Ref25132125"/>
      <w:bookmarkStart w:id="10" w:name="_Ref191978388"/>
      <w:r w:rsidRPr="00D17307">
        <w:rPr>
          <w:b/>
        </w:rPr>
        <w:t>P</w:t>
      </w:r>
      <w:r w:rsidR="00A60F15" w:rsidRPr="00D17307">
        <w:rPr>
          <w:b/>
        </w:rPr>
        <w:t xml:space="preserve">oskytování servisní podpory </w:t>
      </w:r>
      <w:r w:rsidR="007867CE" w:rsidRPr="00D17307">
        <w:rPr>
          <w:b/>
        </w:rPr>
        <w:t>EGJE</w:t>
      </w:r>
      <w:r w:rsidR="00A60F15" w:rsidRPr="00D17307">
        <w:t>, která je specifikována v samostatné příloze (</w:t>
      </w:r>
      <w:r w:rsidR="00A60F15" w:rsidRPr="00D17307">
        <w:fldChar w:fldCharType="begin"/>
      </w:r>
      <w:r w:rsidR="00A60F15" w:rsidRPr="00D17307">
        <w:instrText xml:space="preserve"> REF _Ref444156267 \r \h  \* MERGEFORMAT </w:instrText>
      </w:r>
      <w:r w:rsidR="00A60F15" w:rsidRPr="00D17307">
        <w:fldChar w:fldCharType="separate"/>
      </w:r>
      <w:r w:rsidR="00C87356" w:rsidRPr="00D17307">
        <w:t>Příloha C</w:t>
      </w:r>
      <w:r w:rsidR="00A60F15" w:rsidRPr="00D17307">
        <w:fldChar w:fldCharType="end"/>
      </w:r>
      <w:r w:rsidR="002B4727" w:rsidRPr="00D17307">
        <w:t>)</w:t>
      </w:r>
      <w:r w:rsidR="00A60F15" w:rsidRPr="00D17307">
        <w:t xml:space="preserve"> této sm</w:t>
      </w:r>
      <w:r w:rsidR="00A33B70" w:rsidRPr="00D17307">
        <w:t>louvy</w:t>
      </w:r>
      <w:r w:rsidR="00A60F15" w:rsidRPr="00D17307">
        <w:t>.</w:t>
      </w:r>
      <w:bookmarkEnd w:id="9"/>
      <w:r w:rsidR="00A60F15" w:rsidRPr="00D17307">
        <w:t xml:space="preserve"> </w:t>
      </w:r>
      <w:r w:rsidR="00262BE3" w:rsidRPr="00D17307">
        <w:t>Součástí tohoto plnění je i provozování webového portálu helpdesku</w:t>
      </w:r>
      <w:r w:rsidR="00F62DCF" w:rsidRPr="00D17307">
        <w:t>, jehož URL adresa je uvedena v příloze (Příloha C)</w:t>
      </w:r>
      <w:r w:rsidR="009F4C1E" w:rsidRPr="00D17307">
        <w:t xml:space="preserve"> této smlouvy</w:t>
      </w:r>
      <w:r w:rsidR="00F62DCF" w:rsidRPr="00D17307">
        <w:t>.</w:t>
      </w:r>
      <w:bookmarkEnd w:id="10"/>
    </w:p>
    <w:p w14:paraId="7E1182F7" w14:textId="0AD25693" w:rsidR="00B35D09" w:rsidRPr="00D17307" w:rsidRDefault="008A2172" w:rsidP="005819F9">
      <w:pPr>
        <w:pStyle w:val="Nadpis4"/>
        <w:keepNext/>
      </w:pPr>
      <w:bookmarkStart w:id="11" w:name="_Ref25050287"/>
      <w:r w:rsidRPr="00D17307">
        <w:rPr>
          <w:b/>
        </w:rPr>
        <w:t>P</w:t>
      </w:r>
      <w:r w:rsidR="00B35D09" w:rsidRPr="00D17307">
        <w:rPr>
          <w:b/>
        </w:rPr>
        <w:t>oskytování vyžádaných služeb</w:t>
      </w:r>
      <w:r w:rsidRPr="00D17307">
        <w:t xml:space="preserve"> souvisejících s provozem </w:t>
      </w:r>
      <w:r w:rsidR="00716AAA" w:rsidRPr="00D17307">
        <w:t>a </w:t>
      </w:r>
      <w:r w:rsidRPr="00D17307">
        <w:t>údržbou</w:t>
      </w:r>
      <w:r w:rsidR="00B35D09" w:rsidRPr="00D17307">
        <w:t xml:space="preserve"> </w:t>
      </w:r>
      <w:r w:rsidR="00716AAA" w:rsidRPr="00D17307">
        <w:t>a </w:t>
      </w:r>
      <w:r w:rsidRPr="00D17307">
        <w:t xml:space="preserve">dále služby udržitelného rozvoje </w:t>
      </w:r>
      <w:r w:rsidR="00B35D09" w:rsidRPr="00D17307">
        <w:t>zahrnujících zejména:</w:t>
      </w:r>
      <w:bookmarkEnd w:id="11"/>
    </w:p>
    <w:p w14:paraId="00DA322C" w14:textId="5F022B4F" w:rsidR="00B35D09" w:rsidRPr="00D17307" w:rsidRDefault="00B35D09" w:rsidP="005819F9">
      <w:pPr>
        <w:pStyle w:val="Nadpis5"/>
        <w:ind w:hanging="655"/>
      </w:pPr>
      <w:r w:rsidRPr="00D17307">
        <w:t>analýzu a návrh řešení požadavků</w:t>
      </w:r>
      <w:r w:rsidR="00495D92" w:rsidRPr="00D17307">
        <w:t>;</w:t>
      </w:r>
    </w:p>
    <w:p w14:paraId="60106F6F" w14:textId="1F48452B" w:rsidR="00B35D09" w:rsidRPr="00D17307" w:rsidRDefault="00B35D09" w:rsidP="005819F9">
      <w:pPr>
        <w:pStyle w:val="Nadpis5"/>
        <w:ind w:hanging="655"/>
      </w:pPr>
      <w:r w:rsidRPr="00D17307">
        <w:t xml:space="preserve">parametrizaci systému v souvislosti s úpravami </w:t>
      </w:r>
      <w:r w:rsidR="008A2172" w:rsidRPr="00D17307">
        <w:t>EGJE</w:t>
      </w:r>
      <w:r w:rsidR="00495D92" w:rsidRPr="00D17307">
        <w:t>;</w:t>
      </w:r>
    </w:p>
    <w:p w14:paraId="053B25CD" w14:textId="32924CA7" w:rsidR="00E53EED" w:rsidRPr="00D17307" w:rsidRDefault="00E53EED" w:rsidP="005819F9">
      <w:pPr>
        <w:pStyle w:val="Nadpis5"/>
        <w:ind w:hanging="655"/>
      </w:pPr>
      <w:r w:rsidRPr="00D17307">
        <w:t>dílčí změny EGJE dle specifikace Objednatele</w:t>
      </w:r>
      <w:r w:rsidR="00495D92" w:rsidRPr="00D17307">
        <w:t>;</w:t>
      </w:r>
    </w:p>
    <w:p w14:paraId="7562D6A0" w14:textId="319367D4" w:rsidR="00E53EED" w:rsidRPr="00D17307" w:rsidRDefault="003F34D6" w:rsidP="003F34D6">
      <w:pPr>
        <w:pStyle w:val="Nadpis5"/>
        <w:ind w:left="2268" w:hanging="882"/>
      </w:pPr>
      <w:r w:rsidRPr="00D17307">
        <w:t xml:space="preserve">součinnost při </w:t>
      </w:r>
      <w:r w:rsidR="00E53EED" w:rsidRPr="00D17307">
        <w:t>reinstalac</w:t>
      </w:r>
      <w:r w:rsidRPr="00D17307">
        <w:t>i</w:t>
      </w:r>
      <w:r w:rsidR="00E53EED" w:rsidRPr="00D17307">
        <w:t xml:space="preserve"> a převod</w:t>
      </w:r>
      <w:r w:rsidRPr="00D17307">
        <w:t>u</w:t>
      </w:r>
      <w:r w:rsidR="00E53EED" w:rsidRPr="00D17307">
        <w:t xml:space="preserve"> </w:t>
      </w:r>
      <w:r w:rsidRPr="00D17307">
        <w:t xml:space="preserve">EGJE </w:t>
      </w:r>
      <w:r w:rsidR="00E53EED" w:rsidRPr="00D17307">
        <w:t>na jin</w:t>
      </w:r>
      <w:r w:rsidRPr="00D17307">
        <w:t xml:space="preserve">ý server </w:t>
      </w:r>
      <w:r w:rsidR="00E53EED" w:rsidRPr="00D17307">
        <w:t>Objednatele</w:t>
      </w:r>
      <w:r w:rsidR="00495D92" w:rsidRPr="00D17307">
        <w:t>;</w:t>
      </w:r>
    </w:p>
    <w:p w14:paraId="32B801CE" w14:textId="30A11F1F" w:rsidR="003F34D6" w:rsidRPr="00D17307" w:rsidRDefault="003F34D6" w:rsidP="003F34D6">
      <w:pPr>
        <w:pStyle w:val="Nadpis5"/>
        <w:ind w:left="2268" w:hanging="882"/>
      </w:pPr>
      <w:r w:rsidRPr="00D17307">
        <w:t xml:space="preserve">součinnost při zálohování systému a změnách koncepce </w:t>
      </w:r>
      <w:r w:rsidR="00F3217D" w:rsidRPr="00D17307">
        <w:t>začlenění EGJE</w:t>
      </w:r>
      <w:r w:rsidRPr="00D17307">
        <w:t xml:space="preserve"> </w:t>
      </w:r>
      <w:r w:rsidR="00F3217D" w:rsidRPr="00D17307">
        <w:t xml:space="preserve">v rámci integrovaného univerzitního informačního systému </w:t>
      </w:r>
      <w:r w:rsidRPr="00D17307">
        <w:t>Objednatele</w:t>
      </w:r>
      <w:r w:rsidR="00495D92" w:rsidRPr="00D17307">
        <w:t>;</w:t>
      </w:r>
    </w:p>
    <w:p w14:paraId="48B58CFA" w14:textId="338DA7AB" w:rsidR="00F3217D" w:rsidRPr="00D17307" w:rsidRDefault="00F3217D" w:rsidP="00514CA2">
      <w:pPr>
        <w:pStyle w:val="Nadpis5"/>
        <w:ind w:left="2268" w:hanging="882"/>
      </w:pPr>
      <w:r w:rsidRPr="00D17307">
        <w:t>součinnost při obnově systémů po havárii technických prostředků</w:t>
      </w:r>
      <w:r w:rsidR="00495D92" w:rsidRPr="00D17307">
        <w:t>;</w:t>
      </w:r>
    </w:p>
    <w:p w14:paraId="7E611C45" w14:textId="2985D6A0" w:rsidR="00495D92" w:rsidRPr="00D17307" w:rsidRDefault="00495D92" w:rsidP="008C082B">
      <w:pPr>
        <w:pStyle w:val="Nadpis5"/>
        <w:ind w:left="2268" w:hanging="882"/>
      </w:pPr>
      <w:bookmarkStart w:id="12" w:name="_Ref191907767"/>
      <w:r w:rsidRPr="00D17307">
        <w:lastRenderedPageBreak/>
        <w:t>zakázkové programátorské práce na rozvoj funkcionality EGJE včetně integračních rozhraní na ostatní komponenty a implementace v rámci integrovaného univerzitního informačního systému Objednatele;</w:t>
      </w:r>
      <w:bookmarkEnd w:id="12"/>
    </w:p>
    <w:p w14:paraId="4E2D0178" w14:textId="112CD1FC" w:rsidR="00495D92" w:rsidRPr="00D17307" w:rsidRDefault="00495D92" w:rsidP="008C082B">
      <w:pPr>
        <w:pStyle w:val="Nadpis5"/>
        <w:ind w:left="2268" w:hanging="882"/>
      </w:pPr>
      <w:bookmarkStart w:id="13" w:name="_Ref191907847"/>
      <w:r w:rsidRPr="00D17307">
        <w:t>poskytování rozšířených služeb servisní podpory rozšířených modulů, funkcí a nových licencí v rozsahu dle skutečné implementace v prostředí Objednatele.</w:t>
      </w:r>
      <w:bookmarkEnd w:id="13"/>
    </w:p>
    <w:p w14:paraId="4D62440B" w14:textId="14D5D601" w:rsidR="002939AB" w:rsidRPr="00D17307" w:rsidRDefault="002939AB" w:rsidP="002939AB">
      <w:pPr>
        <w:pStyle w:val="Nadpis3"/>
      </w:pPr>
      <w:r w:rsidRPr="00D17307">
        <w:t xml:space="preserve">Předmětem smlouvy jsou </w:t>
      </w:r>
      <w:r w:rsidR="00716AAA" w:rsidRPr="00D17307">
        <w:t>i </w:t>
      </w:r>
      <w:r w:rsidRPr="00D17307">
        <w:t xml:space="preserve">činnosti týkající </w:t>
      </w:r>
      <w:r w:rsidR="00EF7669" w:rsidRPr="00D17307">
        <w:t xml:space="preserve">se </w:t>
      </w:r>
      <w:r w:rsidRPr="00D17307">
        <w:t>akceptační</w:t>
      </w:r>
      <w:r w:rsidR="00EF7669" w:rsidRPr="00D17307">
        <w:t>ho</w:t>
      </w:r>
      <w:r w:rsidRPr="00D17307">
        <w:t xml:space="preserve"> řízení, které je specifikováno v příloze (</w:t>
      </w:r>
      <w:r w:rsidRPr="00D17307">
        <w:fldChar w:fldCharType="begin"/>
      </w:r>
      <w:r w:rsidRPr="00D17307">
        <w:instrText xml:space="preserve"> REF _Ref445387371 \r \h </w:instrText>
      </w:r>
      <w:r w:rsidR="00205445" w:rsidRPr="00D17307">
        <w:instrText xml:space="preserve"> \* MERGEFORMAT </w:instrText>
      </w:r>
      <w:r w:rsidRPr="00D17307">
        <w:fldChar w:fldCharType="separate"/>
      </w:r>
      <w:r w:rsidR="00C87356" w:rsidRPr="00D17307">
        <w:t>Příloha B</w:t>
      </w:r>
      <w:r w:rsidRPr="00D17307">
        <w:fldChar w:fldCharType="end"/>
      </w:r>
      <w:r w:rsidRPr="00D17307">
        <w:t>) této smlouvy.</w:t>
      </w:r>
      <w:r w:rsidR="00A33B70" w:rsidRPr="00D17307">
        <w:t xml:space="preserve"> Zpracování osobních údajů je specifikováno v příloze (</w:t>
      </w:r>
      <w:r w:rsidR="00A33B70" w:rsidRPr="00D17307">
        <w:fldChar w:fldCharType="begin"/>
      </w:r>
      <w:r w:rsidR="00A33B70" w:rsidRPr="00D17307">
        <w:instrText xml:space="preserve"> REF _Ref25665908 \r \h </w:instrText>
      </w:r>
      <w:r w:rsidR="00075F0C" w:rsidRPr="00D17307">
        <w:instrText xml:space="preserve"> \* MERGEFORMAT </w:instrText>
      </w:r>
      <w:r w:rsidR="00A33B70" w:rsidRPr="00D17307">
        <w:fldChar w:fldCharType="separate"/>
      </w:r>
      <w:r w:rsidR="00C87356" w:rsidRPr="00D17307">
        <w:fldChar w:fldCharType="begin"/>
      </w:r>
      <w:r w:rsidR="00C87356" w:rsidRPr="00D17307">
        <w:instrText xml:space="preserve"> REF _Ref201034282 \r \h </w:instrText>
      </w:r>
      <w:r w:rsidR="00C87356" w:rsidRPr="00D17307">
        <w:fldChar w:fldCharType="separate"/>
      </w:r>
      <w:r w:rsidR="00C87356" w:rsidRPr="00D17307">
        <w:t>Příloha D</w:t>
      </w:r>
      <w:r w:rsidR="00C87356" w:rsidRPr="00D17307">
        <w:fldChar w:fldCharType="end"/>
      </w:r>
      <w:r w:rsidR="00A33B70" w:rsidRPr="00D17307">
        <w:fldChar w:fldCharType="end"/>
      </w:r>
      <w:r w:rsidR="00A33B70" w:rsidRPr="00D17307">
        <w:t>) této smlouvy.</w:t>
      </w:r>
    </w:p>
    <w:p w14:paraId="36A63598" w14:textId="6A7FA626" w:rsidR="00C35D2A" w:rsidRPr="00D17307" w:rsidRDefault="00C35D2A" w:rsidP="00D71B04">
      <w:pPr>
        <w:pStyle w:val="Nadpis3"/>
      </w:pPr>
      <w:r w:rsidRPr="00D17307">
        <w:t>Součástí předmětu smlouvy jsou také ostatní práce</w:t>
      </w:r>
      <w:r w:rsidR="00894775" w:rsidRPr="00D17307">
        <w:t xml:space="preserve"> a </w:t>
      </w:r>
      <w:r w:rsidRPr="00D17307">
        <w:t>výkony, které nejsou</w:t>
      </w:r>
      <w:r w:rsidR="00894775" w:rsidRPr="00D17307">
        <w:t xml:space="preserve"> v </w:t>
      </w:r>
      <w:r w:rsidRPr="00D17307">
        <w:t>textové části této smlouvy, příloh</w:t>
      </w:r>
      <w:r w:rsidR="00894775" w:rsidRPr="00D17307">
        <w:t xml:space="preserve"> a </w:t>
      </w:r>
      <w:r w:rsidRPr="00D17307">
        <w:t>podmínek poskytování podpory výslovně uvedeny, ale jejichž provedení je nezbytné</w:t>
      </w:r>
      <w:r w:rsidR="00894775" w:rsidRPr="00D17307">
        <w:t xml:space="preserve"> s </w:t>
      </w:r>
      <w:r w:rsidRPr="00D17307">
        <w:t>ohledem na požadované odborné znalosti</w:t>
      </w:r>
      <w:r w:rsidR="00894775" w:rsidRPr="00D17307">
        <w:t xml:space="preserve"> a </w:t>
      </w:r>
      <w:r w:rsidRPr="00D17307">
        <w:t xml:space="preserve">zkušenosti </w:t>
      </w:r>
      <w:r w:rsidR="00715A6D" w:rsidRPr="00D17307">
        <w:t>Poskytovatel</w:t>
      </w:r>
      <w:r w:rsidRPr="00D17307">
        <w:t>e</w:t>
      </w:r>
      <w:r w:rsidR="00894775" w:rsidRPr="00D17307">
        <w:t xml:space="preserve"> a </w:t>
      </w:r>
      <w:r w:rsidRPr="00D17307">
        <w:t>stanovené technické</w:t>
      </w:r>
      <w:r w:rsidR="00894775" w:rsidRPr="00D17307">
        <w:t xml:space="preserve"> a </w:t>
      </w:r>
      <w:r w:rsidRPr="00D17307">
        <w:t>kvalitativní parametry dodávky</w:t>
      </w:r>
      <w:r w:rsidR="00894775" w:rsidRPr="00D17307">
        <w:t xml:space="preserve"> v </w:t>
      </w:r>
      <w:r w:rsidRPr="00D17307">
        <w:t>soula</w:t>
      </w:r>
      <w:r w:rsidR="00715B62" w:rsidRPr="00D17307">
        <w:t>du</w:t>
      </w:r>
      <w:r w:rsidR="00894775" w:rsidRPr="00D17307">
        <w:t xml:space="preserve"> s </w:t>
      </w:r>
      <w:r w:rsidR="00715B62" w:rsidRPr="00D17307">
        <w:t>účelem</w:t>
      </w:r>
      <w:r w:rsidR="00894775" w:rsidRPr="00D17307">
        <w:t xml:space="preserve"> a </w:t>
      </w:r>
      <w:r w:rsidR="00715B62" w:rsidRPr="00D17307">
        <w:t>cíli vymezenými O</w:t>
      </w:r>
      <w:r w:rsidRPr="00D17307">
        <w:t>bjednatelem.</w:t>
      </w:r>
    </w:p>
    <w:p w14:paraId="36A635A0" w14:textId="3E15EC14" w:rsidR="00C35D2A" w:rsidRPr="00D17307" w:rsidRDefault="00C35D2A" w:rsidP="00D71B04">
      <w:pPr>
        <w:pStyle w:val="Nadpis3"/>
      </w:pPr>
      <w:r w:rsidRPr="00D17307">
        <w:t xml:space="preserve">Předmětem této smlouvy je také závazek </w:t>
      </w:r>
      <w:r w:rsidR="00715B62" w:rsidRPr="00D17307">
        <w:t>O</w:t>
      </w:r>
      <w:r w:rsidRPr="00D17307">
        <w:t>bjednatele poskytnout potřebnou součinnost</w:t>
      </w:r>
      <w:r w:rsidR="00894775" w:rsidRPr="00D17307">
        <w:t xml:space="preserve"> a </w:t>
      </w:r>
      <w:r w:rsidRPr="00D17307">
        <w:t xml:space="preserve">zaplatit smluvené ceny podle článku </w:t>
      </w:r>
      <w:r w:rsidR="00DC7A50" w:rsidRPr="00D17307">
        <w:fldChar w:fldCharType="begin"/>
      </w:r>
      <w:r w:rsidR="00DC7A50" w:rsidRPr="00D17307">
        <w:instrText xml:space="preserve"> REF _Ref444973184 \r \h </w:instrText>
      </w:r>
      <w:r w:rsidR="00135EA9" w:rsidRPr="00D17307">
        <w:instrText xml:space="preserve"> \* MERGEFORMAT </w:instrText>
      </w:r>
      <w:r w:rsidR="00DC7A50" w:rsidRPr="00D17307">
        <w:fldChar w:fldCharType="separate"/>
      </w:r>
      <w:r w:rsidR="00C87356" w:rsidRPr="00D17307">
        <w:t>6</w:t>
      </w:r>
      <w:r w:rsidR="00DC7A50" w:rsidRPr="00D17307">
        <w:fldChar w:fldCharType="end"/>
      </w:r>
      <w:r w:rsidR="00A33B70" w:rsidRPr="00D17307">
        <w:t>, které jsou specifikovány v příloze (</w:t>
      </w:r>
      <w:r w:rsidR="00A33B70" w:rsidRPr="00D17307">
        <w:fldChar w:fldCharType="begin"/>
      </w:r>
      <w:r w:rsidR="00A33B70" w:rsidRPr="00D17307">
        <w:instrText xml:space="preserve"> REF _Ref25668326 \r \h </w:instrText>
      </w:r>
      <w:r w:rsidR="00135EA9" w:rsidRPr="00D17307">
        <w:instrText xml:space="preserve"> \* MERGEFORMAT </w:instrText>
      </w:r>
      <w:r w:rsidR="00A33B70" w:rsidRPr="00D17307">
        <w:fldChar w:fldCharType="separate"/>
      </w:r>
      <w:r w:rsidR="00C87356" w:rsidRPr="00D17307">
        <w:t>Příloha E</w:t>
      </w:r>
      <w:r w:rsidR="00A33B70" w:rsidRPr="00D17307">
        <w:fldChar w:fldCharType="end"/>
      </w:r>
      <w:r w:rsidR="00A33B70" w:rsidRPr="00D17307">
        <w:t>) této smlouvy</w:t>
      </w:r>
      <w:r w:rsidRPr="00D17307">
        <w:t>.</w:t>
      </w:r>
    </w:p>
    <w:p w14:paraId="36A635A1" w14:textId="786B562D" w:rsidR="00C35D2A" w:rsidRPr="00D17307" w:rsidRDefault="00715B62" w:rsidP="00D71B04">
      <w:pPr>
        <w:pStyle w:val="Nadpis3"/>
      </w:pPr>
      <w:r w:rsidRPr="00D17307">
        <w:t>Produkty</w:t>
      </w:r>
      <w:r w:rsidR="00894775" w:rsidRPr="00D17307">
        <w:t xml:space="preserve"> a </w:t>
      </w:r>
      <w:r w:rsidRPr="00D17307">
        <w:t xml:space="preserve">výsledky dodané </w:t>
      </w:r>
      <w:r w:rsidR="00715A6D" w:rsidRPr="00D17307">
        <w:t>Poskytovatel</w:t>
      </w:r>
      <w:r w:rsidR="00C35D2A" w:rsidRPr="00D17307">
        <w:t xml:space="preserve">em </w:t>
      </w:r>
      <w:r w:rsidRPr="00D17307">
        <w:t>O</w:t>
      </w:r>
      <w:r w:rsidR="00C35D2A" w:rsidRPr="00D17307">
        <w:t>bjednateli budou splňovat požadavky</w:t>
      </w:r>
      <w:r w:rsidR="00894775" w:rsidRPr="00D17307">
        <w:t xml:space="preserve"> a </w:t>
      </w:r>
      <w:r w:rsidR="00C35D2A" w:rsidRPr="00D17307">
        <w:t xml:space="preserve">podmínky této smlouvy, specifikace nabídky </w:t>
      </w:r>
      <w:r w:rsidR="00715A6D" w:rsidRPr="00D17307">
        <w:t>Poskytovatel</w:t>
      </w:r>
      <w:r w:rsidR="00C35D2A" w:rsidRPr="00D17307">
        <w:t>e</w:t>
      </w:r>
      <w:r w:rsidR="00894775" w:rsidRPr="00D17307">
        <w:t xml:space="preserve"> a </w:t>
      </w:r>
      <w:r w:rsidR="00C35D2A" w:rsidRPr="00D17307">
        <w:t>požadavky veškerých právních předpisů</w:t>
      </w:r>
      <w:r w:rsidR="00894775" w:rsidRPr="00D17307">
        <w:t xml:space="preserve"> a </w:t>
      </w:r>
      <w:r w:rsidR="00C35D2A" w:rsidRPr="00D17307">
        <w:t>podmínek vztahujících se</w:t>
      </w:r>
      <w:r w:rsidR="00894775" w:rsidRPr="00D17307">
        <w:t xml:space="preserve"> k </w:t>
      </w:r>
      <w:r w:rsidR="00C35D2A" w:rsidRPr="00D17307">
        <w:t>předmětu této smlouvy.</w:t>
      </w:r>
    </w:p>
    <w:p w14:paraId="5A727584" w14:textId="10751E07" w:rsidR="00DC7A50" w:rsidRPr="00D17307" w:rsidRDefault="00DC7A50" w:rsidP="00D71B04">
      <w:pPr>
        <w:pStyle w:val="Nadpis3"/>
      </w:pPr>
      <w:r w:rsidRPr="00D17307">
        <w:t>Dokumenty uvedené</w:t>
      </w:r>
      <w:r w:rsidR="00894775" w:rsidRPr="00D17307">
        <w:t xml:space="preserve"> v </w:t>
      </w:r>
      <w:r w:rsidRPr="00D17307">
        <w:t xml:space="preserve">tomto článku jsou nedílnou součástí této smlouvy, přičemž dohodnutým předmětem plnění </w:t>
      </w:r>
      <w:r w:rsidR="00715A6D" w:rsidRPr="00D17307">
        <w:t>Poskytovatel</w:t>
      </w:r>
      <w:r w:rsidRPr="00D17307">
        <w:t>e se pro účely této smlouvy rozumí souhrn všech prací, dodávek</w:t>
      </w:r>
      <w:r w:rsidR="00894775" w:rsidRPr="00D17307">
        <w:t xml:space="preserve"> a </w:t>
      </w:r>
      <w:r w:rsidRPr="00D17307">
        <w:t>souvisejících služeb, jak je vymezují výše uvedené dokumenty jakožto předmět smlouvy, včetně veškerých prací</w:t>
      </w:r>
      <w:r w:rsidR="00894775" w:rsidRPr="00D17307">
        <w:t xml:space="preserve"> a </w:t>
      </w:r>
      <w:r w:rsidRPr="00D17307">
        <w:t xml:space="preserve">dodávek nezbytných pro kvalitní splnění smlouvy. Jakákoliv dílčí část plnění je součástí dohodnutého předmětu plnění </w:t>
      </w:r>
      <w:r w:rsidR="00715A6D" w:rsidRPr="00D17307">
        <w:t>Poskytovatel</w:t>
      </w:r>
      <w:r w:rsidRPr="00D17307">
        <w:t>e podle této smlouvy, pokud je obsažena alespoň</w:t>
      </w:r>
      <w:r w:rsidR="00894775" w:rsidRPr="00D17307">
        <w:t xml:space="preserve"> v </w:t>
      </w:r>
      <w:r w:rsidRPr="00D17307">
        <w:t>jednom</w:t>
      </w:r>
      <w:r w:rsidR="00894775" w:rsidRPr="00D17307">
        <w:t xml:space="preserve"> z </w:t>
      </w:r>
      <w:r w:rsidRPr="00D17307">
        <w:t>výše uvedených dokumentů, jakož</w:t>
      </w:r>
      <w:r w:rsidR="00894775" w:rsidRPr="00D17307">
        <w:t xml:space="preserve"> i </w:t>
      </w:r>
      <w:r w:rsidRPr="00D17307">
        <w:t>tehdy, pokud</w:t>
      </w:r>
      <w:r w:rsidR="00894775" w:rsidRPr="00D17307">
        <w:t xml:space="preserve"> v </w:t>
      </w:r>
      <w:r w:rsidRPr="00D17307">
        <w:t>žádném</w:t>
      </w:r>
      <w:r w:rsidR="00894775" w:rsidRPr="00D17307">
        <w:t xml:space="preserve"> z </w:t>
      </w:r>
      <w:r w:rsidRPr="00D17307">
        <w:t xml:space="preserve">těchto dokumentů sice není, avšak </w:t>
      </w:r>
      <w:r w:rsidR="00715A6D" w:rsidRPr="00D17307">
        <w:t>Poskytovatel</w:t>
      </w:r>
      <w:r w:rsidRPr="00D17307">
        <w:t xml:space="preserve"> na základě svých odborných</w:t>
      </w:r>
      <w:r w:rsidR="00894775" w:rsidRPr="00D17307">
        <w:t xml:space="preserve"> a </w:t>
      </w:r>
      <w:r w:rsidRPr="00D17307">
        <w:t>technických znalostí její realizaci mohl nebo měl předpokládat.</w:t>
      </w:r>
    </w:p>
    <w:p w14:paraId="36A635A6" w14:textId="77777777" w:rsidR="00C35D2A" w:rsidRPr="00D17307" w:rsidRDefault="00C35D2A" w:rsidP="00CC16AE">
      <w:pPr>
        <w:pStyle w:val="Nadpis2"/>
      </w:pPr>
      <w:r w:rsidRPr="00D17307">
        <w:t>Termíny plnění, dílčí plnění, místo plnění</w:t>
      </w:r>
    </w:p>
    <w:p w14:paraId="4CEEE383" w14:textId="6FDC954C" w:rsidR="00C8419E" w:rsidRPr="00D17307" w:rsidRDefault="00C8419E" w:rsidP="00D71B04">
      <w:pPr>
        <w:pStyle w:val="Nadpis3"/>
      </w:pPr>
      <w:bookmarkStart w:id="14" w:name="_Ref191978325"/>
      <w:r w:rsidRPr="00D17307">
        <w:t xml:space="preserve">Plnění týkající se poskytování servisní podpory </w:t>
      </w:r>
      <w:r w:rsidR="00F50B7C" w:rsidRPr="00D17307">
        <w:t>EGJE</w:t>
      </w:r>
      <w:r w:rsidRPr="00D17307">
        <w:t xml:space="preserve"> dle odstavce </w:t>
      </w:r>
      <w:r w:rsidRPr="00D17307">
        <w:fldChar w:fldCharType="begin"/>
      </w:r>
      <w:r w:rsidRPr="00D17307">
        <w:instrText xml:space="preserve"> REF _Ref25132125 \r \h </w:instrText>
      </w:r>
      <w:r w:rsidR="00135EA9" w:rsidRPr="00D17307">
        <w:instrText xml:space="preserve"> \* MERGEFORMAT </w:instrText>
      </w:r>
      <w:r w:rsidRPr="00D17307">
        <w:fldChar w:fldCharType="separate"/>
      </w:r>
      <w:r w:rsidR="00C87356" w:rsidRPr="00D17307">
        <w:t>3.1.1</w:t>
      </w:r>
      <w:r w:rsidRPr="00D17307">
        <w:fldChar w:fldCharType="end"/>
      </w:r>
      <w:r w:rsidRPr="00D17307">
        <w:t xml:space="preserve"> probíhá průběžně po celou dobu účinnosti této smlouvy.</w:t>
      </w:r>
      <w:bookmarkEnd w:id="14"/>
    </w:p>
    <w:p w14:paraId="6742BA8A" w14:textId="40110F32" w:rsidR="00F21766" w:rsidRPr="00D17307" w:rsidRDefault="00715A6D" w:rsidP="00F21766">
      <w:pPr>
        <w:pStyle w:val="Nadpis3"/>
      </w:pPr>
      <w:bookmarkStart w:id="15" w:name="_Ref191974566"/>
      <w:r w:rsidRPr="00D17307">
        <w:t>Poskytovatel</w:t>
      </w:r>
      <w:r w:rsidR="00F21766" w:rsidRPr="00D17307">
        <w:t xml:space="preserve"> bude poskytovat další Objednatelem vyžádané služby podle odstavce </w:t>
      </w:r>
      <w:r w:rsidR="00F21766" w:rsidRPr="00D17307">
        <w:fldChar w:fldCharType="begin"/>
      </w:r>
      <w:r w:rsidR="00F21766" w:rsidRPr="00D17307">
        <w:instrText xml:space="preserve"> REF _Ref25050287 \r \h </w:instrText>
      </w:r>
      <w:r w:rsidR="00F21766" w:rsidRPr="00D17307">
        <w:fldChar w:fldCharType="separate"/>
      </w:r>
      <w:r w:rsidR="00C87356" w:rsidRPr="00D17307">
        <w:t>3.1.2</w:t>
      </w:r>
      <w:r w:rsidR="00F21766" w:rsidRPr="00D17307">
        <w:fldChar w:fldCharType="end"/>
      </w:r>
      <w:r w:rsidR="00F21766" w:rsidRPr="00D17307">
        <w:t xml:space="preserve"> po celou dobu platnosti této </w:t>
      </w:r>
      <w:proofErr w:type="gramStart"/>
      <w:r w:rsidR="00F21766" w:rsidRPr="00D17307">
        <w:t>smlouvy</w:t>
      </w:r>
      <w:proofErr w:type="gramEnd"/>
      <w:r w:rsidR="00F21766" w:rsidRPr="00D17307">
        <w:t xml:space="preserve"> a to v</w:t>
      </w:r>
      <w:r w:rsidR="003C57B0" w:rsidRPr="00D17307">
        <w:t> </w:t>
      </w:r>
      <w:r w:rsidR="00F21766" w:rsidRPr="00D17307">
        <w:t>režimu</w:t>
      </w:r>
      <w:r w:rsidR="003C57B0" w:rsidRPr="00D17307">
        <w:t xml:space="preserve"> vystavených</w:t>
      </w:r>
      <w:r w:rsidR="00F21766" w:rsidRPr="00D17307">
        <w:t xml:space="preserve"> objednávek.</w:t>
      </w:r>
      <w:r w:rsidR="00DE43D9" w:rsidRPr="00D17307">
        <w:t xml:space="preserve"> Pro tato plnění platí následující:</w:t>
      </w:r>
      <w:bookmarkEnd w:id="15"/>
    </w:p>
    <w:p w14:paraId="4C2A18C3" w14:textId="060878E6" w:rsidR="00DE43D9" w:rsidRPr="00D17307" w:rsidRDefault="00DE43D9" w:rsidP="008C082B">
      <w:pPr>
        <w:pStyle w:val="Nadpis4"/>
      </w:pPr>
      <w:r w:rsidRPr="00D17307">
        <w:t xml:space="preserve">Objednatel specifikuje svůj požadavek (dále jen </w:t>
      </w:r>
      <w:r w:rsidR="008C082B" w:rsidRPr="00D17307">
        <w:t>„</w:t>
      </w:r>
      <w:r w:rsidRPr="00D17307">
        <w:t>Specifikace</w:t>
      </w:r>
      <w:bookmarkStart w:id="16" w:name="_Hlk191971380"/>
      <w:r w:rsidR="008C082B" w:rsidRPr="00D17307">
        <w:t>“</w:t>
      </w:r>
      <w:r w:rsidRPr="00D17307">
        <w:t xml:space="preserve">) </w:t>
      </w:r>
      <w:r w:rsidR="00262BE3" w:rsidRPr="00D17307">
        <w:t xml:space="preserve">primárně </w:t>
      </w:r>
      <w:r w:rsidRPr="00D17307">
        <w:t>prostřednictvím webového portálu helpdesku</w:t>
      </w:r>
      <w:bookmarkEnd w:id="16"/>
      <w:r w:rsidRPr="00D17307">
        <w:t xml:space="preserve">. </w:t>
      </w:r>
    </w:p>
    <w:p w14:paraId="0604DD6A" w14:textId="42972787" w:rsidR="00DE43D9" w:rsidRPr="00D17307" w:rsidRDefault="00715A6D" w:rsidP="008C082B">
      <w:pPr>
        <w:pStyle w:val="Nadpis4"/>
      </w:pPr>
      <w:r w:rsidRPr="00D17307">
        <w:t>Poskytovatel</w:t>
      </w:r>
      <w:r w:rsidR="00DE43D9" w:rsidRPr="00D17307">
        <w:t xml:space="preserve"> je povinen nejpozději </w:t>
      </w:r>
      <w:r w:rsidR="00CC200D" w:rsidRPr="00D17307">
        <w:t xml:space="preserve">do </w:t>
      </w:r>
      <w:r w:rsidR="00DE43D9" w:rsidRPr="00D17307">
        <w:t xml:space="preserve">deseti (10) pracovních dnů předloženou Specifikaci Objednateli potvrdit a stanovit kvalifikovaný odhad pracnosti případně ceníkovou cenu daného řešení, nebo Specifikaci vrátit zpět Objednateli s požadavkem na upřesnění či </w:t>
      </w:r>
      <w:proofErr w:type="gramStart"/>
      <w:r w:rsidR="00DE43D9" w:rsidRPr="00D17307">
        <w:t>doplnění</w:t>
      </w:r>
      <w:proofErr w:type="gramEnd"/>
      <w:r w:rsidR="00DE43D9" w:rsidRPr="00D17307">
        <w:t xml:space="preserve"> a to i opakovaně.</w:t>
      </w:r>
    </w:p>
    <w:p w14:paraId="17DEDA1F" w14:textId="14E55493" w:rsidR="00F21766" w:rsidRPr="00D17307" w:rsidRDefault="00715A6D" w:rsidP="008C082B">
      <w:pPr>
        <w:pStyle w:val="Nadpis4"/>
      </w:pPr>
      <w:r w:rsidRPr="00D17307">
        <w:t>Poskytovatel</w:t>
      </w:r>
      <w:r w:rsidR="00F21766" w:rsidRPr="00D17307">
        <w:t xml:space="preserve"> zahájí práce po oboustranném odsouhlasení Specifikace a ceny a dokončí a předá plnění Objednateli v termínu sjednaném ve Specifikaci.</w:t>
      </w:r>
    </w:p>
    <w:p w14:paraId="15AE71E4" w14:textId="65670B12" w:rsidR="008D06E0" w:rsidRPr="00D17307" w:rsidRDefault="00DE43D9" w:rsidP="008A25DB">
      <w:pPr>
        <w:pStyle w:val="Nadpis4"/>
      </w:pPr>
      <w:r w:rsidRPr="00D17307">
        <w:t>Akceptační řízení (podrobně uprav</w:t>
      </w:r>
      <w:r w:rsidR="00B67001" w:rsidRPr="00D17307">
        <w:t>eno v</w:t>
      </w:r>
      <w:r w:rsidRPr="00D17307">
        <w:t xml:space="preserve"> </w:t>
      </w:r>
      <w:r w:rsidR="00B67001" w:rsidRPr="00D17307">
        <w:t>článku</w:t>
      </w:r>
      <w:r w:rsidRPr="00D17307">
        <w:t xml:space="preserve"> </w:t>
      </w:r>
      <w:r w:rsidRPr="00D17307">
        <w:rPr>
          <w:iCs w:val="0"/>
        </w:rPr>
        <w:fldChar w:fldCharType="begin"/>
      </w:r>
      <w:r w:rsidRPr="00D17307">
        <w:instrText xml:space="preserve"> REF _Ref191970953 \r \h </w:instrText>
      </w:r>
      <w:r w:rsidRPr="00D17307">
        <w:rPr>
          <w:iCs w:val="0"/>
        </w:rPr>
      </w:r>
      <w:r w:rsidRPr="00D17307">
        <w:rPr>
          <w:iCs w:val="0"/>
        </w:rPr>
        <w:fldChar w:fldCharType="separate"/>
      </w:r>
      <w:r w:rsidR="00C87356" w:rsidRPr="00D17307">
        <w:t>5</w:t>
      </w:r>
      <w:r w:rsidRPr="00D17307">
        <w:rPr>
          <w:iCs w:val="0"/>
        </w:rPr>
        <w:fldChar w:fldCharType="end"/>
      </w:r>
      <w:r w:rsidR="00B67001" w:rsidRPr="00D17307">
        <w:rPr>
          <w:iCs w:val="0"/>
        </w:rPr>
        <w:t xml:space="preserve"> této smlouvy</w:t>
      </w:r>
      <w:r w:rsidRPr="00D17307">
        <w:t xml:space="preserve">) týkající </w:t>
      </w:r>
      <w:proofErr w:type="gramStart"/>
      <w:r w:rsidRPr="00D17307">
        <w:t xml:space="preserve">se </w:t>
      </w:r>
      <w:r w:rsidR="00F21766" w:rsidRPr="00D17307">
        <w:t xml:space="preserve"> plnění</w:t>
      </w:r>
      <w:proofErr w:type="gramEnd"/>
      <w:r w:rsidR="00F21766" w:rsidRPr="00D17307">
        <w:t xml:space="preserve"> vyžádaných služeb probíhá samostatně za každou objednávku. Případné odmítnutí akceptace jednoho plnění není důvodem k odmítnutí ostatních plnění.</w:t>
      </w:r>
      <w:r w:rsidRPr="00D17307">
        <w:t xml:space="preserve"> V případě akceptačního řízení se závěrem „Neakceptováno“ u jednoho plnění není důvodem k odmítnutí akceptačního řízení týkajících se jiných plnění.</w:t>
      </w:r>
    </w:p>
    <w:p w14:paraId="2FCD4451" w14:textId="16B58653" w:rsidR="008D06E0" w:rsidRPr="00D17307" w:rsidRDefault="008D06E0" w:rsidP="00D71B04">
      <w:pPr>
        <w:pStyle w:val="Nadpis3"/>
      </w:pPr>
      <w:r w:rsidRPr="00D17307">
        <w:t>Mís</w:t>
      </w:r>
      <w:r w:rsidR="00A12008" w:rsidRPr="00D17307">
        <w:t xml:space="preserve">tem plnění je </w:t>
      </w:r>
      <w:r w:rsidR="00EC4D95" w:rsidRPr="00D17307">
        <w:t xml:space="preserve">primárně </w:t>
      </w:r>
      <w:r w:rsidR="00A12008" w:rsidRPr="00D17307">
        <w:t>sídlo Objednatele</w:t>
      </w:r>
      <w:r w:rsidR="00EC4D95" w:rsidRPr="00D17307">
        <w:t xml:space="preserve">. V některých případech může být plnění </w:t>
      </w:r>
      <w:r w:rsidR="00716AAA" w:rsidRPr="00D17307">
        <w:t>i </w:t>
      </w:r>
      <w:r w:rsidR="00EC4D95" w:rsidRPr="00D17307">
        <w:t xml:space="preserve">na odloučených lokalitách, </w:t>
      </w:r>
      <w:r w:rsidR="00716AAA" w:rsidRPr="00D17307">
        <w:t>a </w:t>
      </w:r>
      <w:r w:rsidR="00EC4D95" w:rsidRPr="00D17307">
        <w:t>to:</w:t>
      </w:r>
      <w:r w:rsidR="00716AAA" w:rsidRPr="00D17307">
        <w:t xml:space="preserve"> </w:t>
      </w:r>
      <w:r w:rsidR="00EC4D95" w:rsidRPr="00D17307">
        <w:t xml:space="preserve">Fakulta managementu </w:t>
      </w:r>
      <w:r w:rsidR="008C082B" w:rsidRPr="00D17307">
        <w:t xml:space="preserve">se sídlem </w:t>
      </w:r>
      <w:r w:rsidR="00EC4D95" w:rsidRPr="00D17307">
        <w:t xml:space="preserve">Jarošovská 1117/II, Jindřichův Hradec </w:t>
      </w:r>
      <w:r w:rsidR="002B4727" w:rsidRPr="00D17307">
        <w:t>nebo</w:t>
      </w:r>
      <w:r w:rsidR="00EC4D95" w:rsidRPr="00D17307">
        <w:t xml:space="preserve"> Správa účelových zařízení </w:t>
      </w:r>
      <w:r w:rsidR="008C082B" w:rsidRPr="00D17307">
        <w:t xml:space="preserve">se sídlem </w:t>
      </w:r>
      <w:r w:rsidR="00EC4D95" w:rsidRPr="00D17307">
        <w:t>Jeseniova 2769/208, Praha 3</w:t>
      </w:r>
      <w:r w:rsidR="00D77921" w:rsidRPr="00D17307">
        <w:t>.</w:t>
      </w:r>
    </w:p>
    <w:p w14:paraId="110EC8AF" w14:textId="4CEED05B" w:rsidR="00A12008" w:rsidRPr="00D17307" w:rsidRDefault="00715A6D" w:rsidP="008065B4">
      <w:pPr>
        <w:pStyle w:val="Nadpis3"/>
      </w:pPr>
      <w:r w:rsidRPr="00D17307">
        <w:lastRenderedPageBreak/>
        <w:t>Poskytovatel</w:t>
      </w:r>
      <w:r w:rsidR="00A12008" w:rsidRPr="00D17307">
        <w:t xml:space="preserve"> zajistí, že jeho pracovníci podílející se na plnění této smlouvy budou při pobytu</w:t>
      </w:r>
      <w:r w:rsidR="00894775" w:rsidRPr="00D17307">
        <w:t xml:space="preserve"> v </w:t>
      </w:r>
      <w:r w:rsidR="00A12008" w:rsidRPr="00D17307">
        <w:t>místu plnění dodržovat vnitřní předpisy</w:t>
      </w:r>
      <w:r w:rsidR="008065B4" w:rsidRPr="00D17307">
        <w:t xml:space="preserve"> </w:t>
      </w:r>
      <w:r w:rsidR="00A12008" w:rsidRPr="00D17307">
        <w:t>Objednatele, pokyny</w:t>
      </w:r>
      <w:r w:rsidR="00894775" w:rsidRPr="00D17307">
        <w:t xml:space="preserve"> a </w:t>
      </w:r>
      <w:r w:rsidR="00A12008" w:rsidRPr="00D17307">
        <w:t>směrnice upravující pohyb na pracovištích Objednatele, požární bezpečnost, ochranu zdraví při práci</w:t>
      </w:r>
      <w:r w:rsidR="00894775" w:rsidRPr="00D17307">
        <w:t xml:space="preserve"> a </w:t>
      </w:r>
      <w:r w:rsidR="00A12008" w:rsidRPr="00D17307">
        <w:t>případně další předpisy.</w:t>
      </w:r>
      <w:r w:rsidR="008065B4" w:rsidRPr="00D17307">
        <w:t xml:space="preserve"> </w:t>
      </w:r>
      <w:r w:rsidR="006F4563" w:rsidRPr="00D17307">
        <w:t>Vnitřní p</w:t>
      </w:r>
      <w:r w:rsidR="008065B4" w:rsidRPr="00D17307">
        <w:t>ředpisy Objednatel</w:t>
      </w:r>
      <w:r w:rsidR="00700A77" w:rsidRPr="00D17307">
        <w:t>e</w:t>
      </w:r>
      <w:r w:rsidR="008065B4" w:rsidRPr="00D17307">
        <w:t xml:space="preserve"> jsou veřejně dostupné na adrese: </w:t>
      </w:r>
      <w:r w:rsidR="00700A77" w:rsidRPr="00D17307">
        <w:t>„</w:t>
      </w:r>
      <w:r w:rsidR="008065B4" w:rsidRPr="00D17307">
        <w:t>http</w:t>
      </w:r>
      <w:r w:rsidR="00D77921" w:rsidRPr="00D17307">
        <w:t>s</w:t>
      </w:r>
      <w:r w:rsidR="008065B4" w:rsidRPr="00D17307">
        <w:t>://www.vse.cz/predpisy/</w:t>
      </w:r>
      <w:r w:rsidR="00700A77" w:rsidRPr="00D17307">
        <w:t>“</w:t>
      </w:r>
      <w:r w:rsidR="008065B4" w:rsidRPr="00D17307">
        <w:t>.</w:t>
      </w:r>
    </w:p>
    <w:p w14:paraId="2D057FFE" w14:textId="063EC84D" w:rsidR="004B55CC" w:rsidRPr="00D17307" w:rsidRDefault="00DE43D9" w:rsidP="004B55CC">
      <w:pPr>
        <w:pStyle w:val="Nadpis2"/>
      </w:pPr>
      <w:r w:rsidRPr="00D17307">
        <w:t>Akceptační řízení</w:t>
      </w:r>
    </w:p>
    <w:p w14:paraId="2D911C7A" w14:textId="4EE5DD77" w:rsidR="00BE389D" w:rsidRPr="00D17307" w:rsidRDefault="00BE389D" w:rsidP="00BE389D">
      <w:pPr>
        <w:pStyle w:val="Nadpis3"/>
      </w:pPr>
      <w:r w:rsidRPr="00D17307">
        <w:t>Místem akceptačních řízení</w:t>
      </w:r>
      <w:r w:rsidR="00204FF2" w:rsidRPr="00D17307">
        <w:t>,</w:t>
      </w:r>
      <w:r w:rsidRPr="00D17307">
        <w:t xml:space="preserve"> případně jiných přejímacích řízení</w:t>
      </w:r>
      <w:r w:rsidR="00204FF2" w:rsidRPr="00D17307">
        <w:t>,</w:t>
      </w:r>
      <w:r w:rsidRPr="00D17307">
        <w:t xml:space="preserve"> je sídlo Objednatele.</w:t>
      </w:r>
    </w:p>
    <w:p w14:paraId="3854AF10" w14:textId="7053B3C6" w:rsidR="00545E79" w:rsidRPr="00D17307" w:rsidRDefault="00545E79" w:rsidP="00D71B04">
      <w:pPr>
        <w:pStyle w:val="Nadpis3"/>
      </w:pPr>
      <w:r w:rsidRPr="00D17307">
        <w:t xml:space="preserve">Řádné ukončení </w:t>
      </w:r>
      <w:r w:rsidR="00F21766" w:rsidRPr="00D17307">
        <w:t xml:space="preserve">plnění dle odstavce </w:t>
      </w:r>
      <w:r w:rsidR="00F21766" w:rsidRPr="00D17307">
        <w:fldChar w:fldCharType="begin"/>
      </w:r>
      <w:r w:rsidR="00F21766" w:rsidRPr="00D17307">
        <w:instrText xml:space="preserve"> REF _Ref25050287 \r \h </w:instrText>
      </w:r>
      <w:r w:rsidR="00F21766" w:rsidRPr="00D17307">
        <w:fldChar w:fldCharType="separate"/>
      </w:r>
      <w:r w:rsidR="00C87356" w:rsidRPr="00D17307">
        <w:t>3.1.2</w:t>
      </w:r>
      <w:r w:rsidR="00F21766" w:rsidRPr="00D17307">
        <w:fldChar w:fldCharType="end"/>
      </w:r>
      <w:r w:rsidRPr="00D17307">
        <w:t xml:space="preserve"> </w:t>
      </w:r>
      <w:r w:rsidR="00F21766" w:rsidRPr="00D17307">
        <w:t xml:space="preserve">je stvrzeno </w:t>
      </w:r>
      <w:r w:rsidRPr="00D17307">
        <w:t>akceptační</w:t>
      </w:r>
      <w:r w:rsidR="00F21766" w:rsidRPr="00D17307">
        <w:t>m</w:t>
      </w:r>
      <w:r w:rsidRPr="00D17307">
        <w:t xml:space="preserve"> protokol</w:t>
      </w:r>
      <w:r w:rsidR="00F21766" w:rsidRPr="00D17307">
        <w:t>em</w:t>
      </w:r>
      <w:r w:rsidRPr="00D17307">
        <w:t xml:space="preserve"> </w:t>
      </w:r>
      <w:r w:rsidR="00F21766" w:rsidRPr="00D17307">
        <w:t xml:space="preserve">schváleným </w:t>
      </w:r>
      <w:r w:rsidRPr="00D17307">
        <w:t>oprávněnými zástupci obou smluvních stran. Řádným ukončením se rozumí, že žádný výstup nebyl</w:t>
      </w:r>
      <w:r w:rsidR="00894775" w:rsidRPr="00D17307">
        <w:t xml:space="preserve"> v </w:t>
      </w:r>
      <w:r w:rsidRPr="00D17307">
        <w:t>akceptačním řízení se závěrem „Neakceptováno“.</w:t>
      </w:r>
    </w:p>
    <w:p w14:paraId="6971CC3F" w14:textId="7F3BD24F" w:rsidR="00262BE3" w:rsidRPr="00D17307" w:rsidRDefault="00262BE3" w:rsidP="00D71B04">
      <w:pPr>
        <w:pStyle w:val="Nadpis3"/>
      </w:pPr>
      <w:r w:rsidRPr="00D17307">
        <w:t xml:space="preserve">Dle povahy složitosti plnění, resp. u nekomplikovaných plnění může mít akceptační řízení zjednodušenou formu, kdy akceptační řízení je </w:t>
      </w:r>
      <w:r w:rsidR="00F62DCF" w:rsidRPr="00D17307">
        <w:t>realizováno</w:t>
      </w:r>
      <w:r w:rsidRPr="00D17307">
        <w:t xml:space="preserve"> jen prostřednictvím komunikace na webové</w:t>
      </w:r>
      <w:r w:rsidR="00F62DCF" w:rsidRPr="00D17307">
        <w:t>m</w:t>
      </w:r>
      <w:r w:rsidRPr="00D17307">
        <w:t xml:space="preserve"> portálu helpdesku.</w:t>
      </w:r>
    </w:p>
    <w:p w14:paraId="0C585B29" w14:textId="4F7435B6" w:rsidR="00545E79" w:rsidRPr="00D17307" w:rsidRDefault="00545E79" w:rsidP="00D71B04">
      <w:pPr>
        <w:pStyle w:val="Nadpis3"/>
      </w:pPr>
      <w:r w:rsidRPr="00D17307">
        <w:t>Akceptační řízení musí vést</w:t>
      </w:r>
      <w:r w:rsidR="00894775" w:rsidRPr="00D17307">
        <w:t xml:space="preserve"> k </w:t>
      </w:r>
      <w:r w:rsidRPr="00D17307">
        <w:t>některému</w:t>
      </w:r>
      <w:r w:rsidR="00894775" w:rsidRPr="00D17307">
        <w:t xml:space="preserve"> z </w:t>
      </w:r>
      <w:r w:rsidRPr="00D17307">
        <w:t>těchto tří závěrů:</w:t>
      </w:r>
    </w:p>
    <w:p w14:paraId="34ADDFE1" w14:textId="57EEB8F4" w:rsidR="00545E79" w:rsidRPr="00D17307" w:rsidRDefault="00545E79" w:rsidP="00697443">
      <w:pPr>
        <w:pStyle w:val="Nadpis4"/>
      </w:pPr>
      <w:r w:rsidRPr="00D17307">
        <w:rPr>
          <w:b/>
        </w:rPr>
        <w:t>Akceptováno bez výhrad.</w:t>
      </w:r>
      <w:r w:rsidR="00894775" w:rsidRPr="00D17307">
        <w:t xml:space="preserve"> V </w:t>
      </w:r>
      <w:r w:rsidRPr="00D17307">
        <w:t>případě, že Objednatel</w:t>
      </w:r>
      <w:r w:rsidR="00894775" w:rsidRPr="00D17307">
        <w:t xml:space="preserve"> v </w:t>
      </w:r>
      <w:r w:rsidRPr="00D17307">
        <w:t>průběhu akceptačního řízení nenalezne</w:t>
      </w:r>
      <w:r w:rsidR="00894775" w:rsidRPr="00D17307">
        <w:t xml:space="preserve"> v </w:t>
      </w:r>
      <w:r w:rsidRPr="00D17307">
        <w:t>předaném plnění žádné vady ani nedodělky, uvede Objednatel do protokolu, že předané plnění bylo akceptováno bez výhrad</w:t>
      </w:r>
      <w:r w:rsidR="00894775" w:rsidRPr="00D17307">
        <w:t xml:space="preserve"> a </w:t>
      </w:r>
      <w:r w:rsidRPr="00D17307">
        <w:t xml:space="preserve">akceptační protokol potvrdí svým podpisem. </w:t>
      </w:r>
    </w:p>
    <w:p w14:paraId="0D72861F" w14:textId="4C1C2586" w:rsidR="00545E79" w:rsidRPr="00D17307" w:rsidRDefault="00545E79" w:rsidP="00697443">
      <w:pPr>
        <w:pStyle w:val="Nadpis4"/>
      </w:pPr>
      <w:r w:rsidRPr="00D17307">
        <w:rPr>
          <w:b/>
        </w:rPr>
        <w:t>Akceptováno</w:t>
      </w:r>
      <w:r w:rsidR="00894775" w:rsidRPr="00D17307">
        <w:rPr>
          <w:b/>
        </w:rPr>
        <w:t xml:space="preserve"> s </w:t>
      </w:r>
      <w:r w:rsidRPr="00D17307">
        <w:rPr>
          <w:b/>
        </w:rPr>
        <w:t>výhradami.</w:t>
      </w:r>
      <w:r w:rsidR="00894775" w:rsidRPr="00D17307">
        <w:t xml:space="preserve"> V </w:t>
      </w:r>
      <w:r w:rsidRPr="00D17307">
        <w:t>případě, že budou</w:t>
      </w:r>
      <w:r w:rsidR="00894775" w:rsidRPr="00D17307">
        <w:t xml:space="preserve"> v </w:t>
      </w:r>
      <w:r w:rsidRPr="00D17307">
        <w:t>průběhu akceptačního řízení zjištěny</w:t>
      </w:r>
      <w:r w:rsidR="00894775" w:rsidRPr="00D17307">
        <w:t xml:space="preserve"> v </w:t>
      </w:r>
      <w:r w:rsidRPr="00D17307">
        <w:t>předaném plnění vady nebo nedodělky nebránící dalšímu užití díla, dohodnou se Objednatel</w:t>
      </w:r>
      <w:r w:rsidR="00894775" w:rsidRPr="00D17307">
        <w:t xml:space="preserve"> a </w:t>
      </w:r>
      <w:r w:rsidR="00715A6D" w:rsidRPr="00D17307">
        <w:t>Poskytovatel</w:t>
      </w:r>
      <w:r w:rsidRPr="00D17307">
        <w:t xml:space="preserve"> na termínu, do kterého </w:t>
      </w:r>
      <w:r w:rsidR="00715A6D" w:rsidRPr="00D17307">
        <w:t>Poskytovatel</w:t>
      </w:r>
      <w:r w:rsidRPr="00D17307">
        <w:t xml:space="preserve"> zjištěné vady</w:t>
      </w:r>
      <w:r w:rsidR="00894775" w:rsidRPr="00D17307">
        <w:t xml:space="preserve"> a </w:t>
      </w:r>
      <w:r w:rsidRPr="00D17307">
        <w:t xml:space="preserve">nedodělky odstraní. </w:t>
      </w:r>
      <w:r w:rsidR="00715A6D" w:rsidRPr="00D17307">
        <w:t>Poskytovatel</w:t>
      </w:r>
      <w:r w:rsidR="00B30D74" w:rsidRPr="00D17307">
        <w:t xml:space="preserve"> ve spolupráci</w:t>
      </w:r>
      <w:r w:rsidR="00894775" w:rsidRPr="00D17307">
        <w:t xml:space="preserve"> s </w:t>
      </w:r>
      <w:r w:rsidR="00B30D74" w:rsidRPr="00D17307">
        <w:t>Objednatelem</w:t>
      </w:r>
      <w:r w:rsidRPr="00D17307">
        <w:t xml:space="preserve"> do akceptačního protokolu uvede seznam vad nebo nedodělků</w:t>
      </w:r>
      <w:r w:rsidR="00894775" w:rsidRPr="00D17307">
        <w:t xml:space="preserve"> s </w:t>
      </w:r>
      <w:r w:rsidR="00ED1037" w:rsidRPr="00D17307">
        <w:t>klasifikací závažnosti</w:t>
      </w:r>
      <w:r w:rsidR="00894775" w:rsidRPr="00D17307">
        <w:t xml:space="preserve"> a s </w:t>
      </w:r>
      <w:r w:rsidRPr="00D17307">
        <w:t>termíny jejich odstranění.</w:t>
      </w:r>
      <w:r w:rsidR="00894775" w:rsidRPr="00D17307">
        <w:t xml:space="preserve"> V </w:t>
      </w:r>
      <w:r w:rsidRPr="00D17307">
        <w:t>akceptačním protokolu se uvede, že předané plnění bylo akceptováno</w:t>
      </w:r>
      <w:r w:rsidR="00894775" w:rsidRPr="00D17307">
        <w:t xml:space="preserve"> s </w:t>
      </w:r>
      <w:r w:rsidRPr="00D17307">
        <w:t>uvedenými výhradami</w:t>
      </w:r>
      <w:r w:rsidR="00894775" w:rsidRPr="00D17307">
        <w:t xml:space="preserve"> a </w:t>
      </w:r>
      <w:r w:rsidRPr="00D17307">
        <w:t xml:space="preserve">obě strany protokol potvrdí svým podpisem. </w:t>
      </w:r>
      <w:r w:rsidR="00B5001D" w:rsidRPr="00D17307">
        <w:t>Odstranění zjištěných nedostatků bude ověřeno opětovným testováním</w:t>
      </w:r>
      <w:r w:rsidR="00894775" w:rsidRPr="00D17307">
        <w:t xml:space="preserve"> a </w:t>
      </w:r>
      <w:r w:rsidR="00B5001D" w:rsidRPr="00D17307">
        <w:t>výsledek bude zaznamenán formou samostatného zápisu</w:t>
      </w:r>
      <w:r w:rsidR="00894775" w:rsidRPr="00D17307">
        <w:t xml:space="preserve"> v </w:t>
      </w:r>
      <w:r w:rsidR="00635498" w:rsidRPr="00D17307">
        <w:t>protokolu</w:t>
      </w:r>
      <w:r w:rsidR="00894775" w:rsidRPr="00D17307">
        <w:t xml:space="preserve"> o </w:t>
      </w:r>
      <w:r w:rsidR="00635498" w:rsidRPr="00D17307">
        <w:t>vyřešení výhrad</w:t>
      </w:r>
      <w:r w:rsidR="00894775" w:rsidRPr="00D17307">
        <w:t xml:space="preserve"> z </w:t>
      </w:r>
      <w:r w:rsidR="00635498" w:rsidRPr="00D17307">
        <w:t>akceptace</w:t>
      </w:r>
      <w:r w:rsidR="00B5001D" w:rsidRPr="00D17307">
        <w:t>.</w:t>
      </w:r>
    </w:p>
    <w:p w14:paraId="7D8FFC65" w14:textId="1ADD6075" w:rsidR="00545E79" w:rsidRPr="00D17307" w:rsidRDefault="00545E79" w:rsidP="00697443">
      <w:pPr>
        <w:pStyle w:val="Nadpis4"/>
      </w:pPr>
      <w:r w:rsidRPr="00D17307">
        <w:rPr>
          <w:b/>
        </w:rPr>
        <w:t>Neakceptováno.</w:t>
      </w:r>
      <w:r w:rsidR="00894775" w:rsidRPr="00D17307">
        <w:t xml:space="preserve"> V </w:t>
      </w:r>
      <w:r w:rsidRPr="00D17307">
        <w:t>případě, že budou</w:t>
      </w:r>
      <w:r w:rsidR="00894775" w:rsidRPr="00D17307">
        <w:t xml:space="preserve"> v </w:t>
      </w:r>
      <w:r w:rsidRPr="00D17307">
        <w:t>průběhu akceptačního řízení</w:t>
      </w:r>
      <w:r w:rsidR="00894775" w:rsidRPr="00D17307">
        <w:t xml:space="preserve"> v </w:t>
      </w:r>
      <w:r w:rsidRPr="00D17307">
        <w:t>předaném plnění zjištěny takové vady</w:t>
      </w:r>
      <w:r w:rsidR="00894775" w:rsidRPr="00D17307">
        <w:t xml:space="preserve"> a </w:t>
      </w:r>
      <w:r w:rsidRPr="00D17307">
        <w:t>nedodělky, které by bránily</w:t>
      </w:r>
      <w:r w:rsidR="00894775" w:rsidRPr="00D17307">
        <w:t xml:space="preserve"> v </w:t>
      </w:r>
      <w:r w:rsidRPr="00D17307">
        <w:t>užití díla či jeho části, není předané plnění akceptováno. Obě strany se dohodnou na termínech nového předání</w:t>
      </w:r>
      <w:r w:rsidR="00894775" w:rsidRPr="00D17307">
        <w:t xml:space="preserve"> a </w:t>
      </w:r>
      <w:r w:rsidRPr="00D17307">
        <w:t xml:space="preserve">nového akceptačního řízení. Do </w:t>
      </w:r>
      <w:r w:rsidR="00B30D74" w:rsidRPr="00D17307">
        <w:t xml:space="preserve">protokolu </w:t>
      </w:r>
      <w:r w:rsidRPr="00D17307">
        <w:t>Objednatel uvede, že předané plnění nebylo akceptováno, dohodnuté termíny nového předání</w:t>
      </w:r>
      <w:r w:rsidR="00894775" w:rsidRPr="00D17307">
        <w:t xml:space="preserve"> a </w:t>
      </w:r>
      <w:r w:rsidRPr="00D17307">
        <w:t>akceptačního řízení</w:t>
      </w:r>
      <w:r w:rsidR="00894775" w:rsidRPr="00D17307">
        <w:t xml:space="preserve"> a </w:t>
      </w:r>
      <w:r w:rsidRPr="00D17307">
        <w:t>obě strany pro</w:t>
      </w:r>
      <w:r w:rsidR="00BE389D" w:rsidRPr="00D17307">
        <w:t>tokol potvrdí svým podpisem</w:t>
      </w:r>
      <w:r w:rsidRPr="00D17307">
        <w:t>.</w:t>
      </w:r>
    </w:p>
    <w:p w14:paraId="1A0E920E" w14:textId="6ED85F37" w:rsidR="00244111" w:rsidRPr="00D17307" w:rsidRDefault="00B5001D" w:rsidP="00D71B04">
      <w:pPr>
        <w:pStyle w:val="Nadpis3"/>
      </w:pPr>
      <w:bookmarkStart w:id="17" w:name="_Ref444941796"/>
      <w:r w:rsidRPr="00D17307">
        <w:t>Pokud je akceptační řízení</w:t>
      </w:r>
      <w:r w:rsidR="00244111" w:rsidRPr="00D17307">
        <w:t xml:space="preserve"> ukončeno</w:t>
      </w:r>
      <w:r w:rsidR="00894775" w:rsidRPr="00D17307">
        <w:t xml:space="preserve"> s </w:t>
      </w:r>
      <w:r w:rsidR="00244111" w:rsidRPr="00D17307">
        <w:t>výsledkem „Akceptováno</w:t>
      </w:r>
      <w:r w:rsidR="00894775" w:rsidRPr="00D17307">
        <w:t xml:space="preserve"> s </w:t>
      </w:r>
      <w:r w:rsidR="00244111" w:rsidRPr="00D17307">
        <w:t xml:space="preserve">výhradami“, bude </w:t>
      </w:r>
      <w:r w:rsidR="008065B4" w:rsidRPr="00D17307">
        <w:t xml:space="preserve">Objednatelem </w:t>
      </w:r>
      <w:r w:rsidR="00244111" w:rsidRPr="00D17307">
        <w:t>stanoveno zádržné jako část</w:t>
      </w:r>
      <w:r w:rsidR="00894775" w:rsidRPr="00D17307">
        <w:t xml:space="preserve"> z </w:t>
      </w:r>
      <w:r w:rsidR="00244111" w:rsidRPr="00D17307">
        <w:t xml:space="preserve">ceny </w:t>
      </w:r>
      <w:r w:rsidR="00A558A6" w:rsidRPr="00D17307">
        <w:t xml:space="preserve">licence </w:t>
      </w:r>
      <w:r w:rsidR="00716AAA" w:rsidRPr="00D17307">
        <w:t>a </w:t>
      </w:r>
      <w:r w:rsidR="00A558A6" w:rsidRPr="00D17307">
        <w:t>implementace zaváděného</w:t>
      </w:r>
      <w:r w:rsidR="00BF6E60" w:rsidRPr="00D17307">
        <w:t xml:space="preserve"> rozšiřujícího</w:t>
      </w:r>
      <w:r w:rsidR="00A558A6" w:rsidRPr="00D17307">
        <w:t xml:space="preserve"> modulu</w:t>
      </w:r>
      <w:r w:rsidR="00244111" w:rsidRPr="00D17307">
        <w:t>, které bude vázáno na vyřešení všech výhrad</w:t>
      </w:r>
      <w:r w:rsidR="00894775" w:rsidRPr="00D17307">
        <w:t xml:space="preserve"> z </w:t>
      </w:r>
      <w:r w:rsidR="00244111" w:rsidRPr="00D17307">
        <w:t>akceptace dle odsouhlasených postupů</w:t>
      </w:r>
      <w:r w:rsidR="00894775" w:rsidRPr="00D17307">
        <w:t xml:space="preserve"> a </w:t>
      </w:r>
      <w:r w:rsidR="00244111" w:rsidRPr="00D17307">
        <w:t xml:space="preserve">termínů (dále jen „Doplatek“). Maximální možná výše Doplatku je </w:t>
      </w:r>
      <w:r w:rsidR="00725062" w:rsidRPr="00D17307">
        <w:t>padesát procent (</w:t>
      </w:r>
      <w:r w:rsidR="00244111" w:rsidRPr="00D17307">
        <w:t>50</w:t>
      </w:r>
      <w:r w:rsidR="00075F0C" w:rsidRPr="00D17307">
        <w:t> </w:t>
      </w:r>
      <w:r w:rsidR="00244111" w:rsidRPr="00D17307">
        <w:t>%</w:t>
      </w:r>
      <w:r w:rsidR="00725062" w:rsidRPr="00D17307">
        <w:t>)</w:t>
      </w:r>
      <w:r w:rsidR="00244111" w:rsidRPr="00D17307">
        <w:t xml:space="preserve"> ceny </w:t>
      </w:r>
      <w:r w:rsidR="00A558A6" w:rsidRPr="00D17307">
        <w:t xml:space="preserve">licence </w:t>
      </w:r>
      <w:r w:rsidR="00716AAA" w:rsidRPr="00D17307">
        <w:t>a </w:t>
      </w:r>
      <w:r w:rsidR="00A558A6" w:rsidRPr="00D17307">
        <w:t>implementace zaváděného</w:t>
      </w:r>
      <w:r w:rsidR="00BF6E60" w:rsidRPr="00D17307">
        <w:t xml:space="preserve"> rozšiřujícího</w:t>
      </w:r>
      <w:r w:rsidR="00A558A6" w:rsidRPr="00D17307">
        <w:t xml:space="preserve"> modulu</w:t>
      </w:r>
      <w:r w:rsidR="00244111" w:rsidRPr="00D17307">
        <w:t xml:space="preserve">. </w:t>
      </w:r>
      <w:r w:rsidR="00715A6D" w:rsidRPr="00D17307">
        <w:t>Poskytovatel</w:t>
      </w:r>
      <w:r w:rsidR="00244111" w:rsidRPr="00D17307">
        <w:t xml:space="preserve"> je</w:t>
      </w:r>
      <w:r w:rsidR="00894775" w:rsidRPr="00D17307">
        <w:t xml:space="preserve"> v </w:t>
      </w:r>
      <w:r w:rsidR="00244111" w:rsidRPr="00D17307">
        <w:t>případě akceptace</w:t>
      </w:r>
      <w:r w:rsidR="00894775" w:rsidRPr="00D17307">
        <w:t xml:space="preserve"> s </w:t>
      </w:r>
      <w:r w:rsidR="00244111" w:rsidRPr="00D17307">
        <w:t>výhradami oprávněn fakturovat takto:</w:t>
      </w:r>
      <w:bookmarkEnd w:id="17"/>
      <w:r w:rsidR="00244111" w:rsidRPr="00D17307">
        <w:t xml:space="preserve"> </w:t>
      </w:r>
    </w:p>
    <w:p w14:paraId="3C05E373" w14:textId="0CEA2A4D" w:rsidR="00244111" w:rsidRPr="00D17307" w:rsidRDefault="00244111" w:rsidP="00697443">
      <w:pPr>
        <w:pStyle w:val="Nadpis4"/>
      </w:pPr>
      <w:r w:rsidRPr="00D17307">
        <w:t>po</w:t>
      </w:r>
      <w:r w:rsidR="00541C5B" w:rsidRPr="00D17307">
        <w:t xml:space="preserve"> podpisu posledního akceptačního protokolu</w:t>
      </w:r>
      <w:r w:rsidR="00894775" w:rsidRPr="00D17307">
        <w:t xml:space="preserve"> </w:t>
      </w:r>
      <w:r w:rsidR="00A558A6" w:rsidRPr="00D17307">
        <w:t xml:space="preserve">k zaváděnému </w:t>
      </w:r>
      <w:r w:rsidR="00BF6E60" w:rsidRPr="00D17307">
        <w:t xml:space="preserve">rozšiřujícímu </w:t>
      </w:r>
      <w:r w:rsidR="00A558A6" w:rsidRPr="00D17307">
        <w:t>modulu</w:t>
      </w:r>
      <w:r w:rsidR="00541C5B" w:rsidRPr="00D17307">
        <w:t xml:space="preserve"> </w:t>
      </w:r>
      <w:r w:rsidRPr="00D17307">
        <w:t xml:space="preserve">je </w:t>
      </w:r>
      <w:r w:rsidR="00715A6D" w:rsidRPr="00D17307">
        <w:t>Poskytovatel</w:t>
      </w:r>
      <w:r w:rsidRPr="00D17307">
        <w:t xml:space="preserve"> oprávněn fakturovat částku ve výši ceny </w:t>
      </w:r>
      <w:r w:rsidR="00A558A6" w:rsidRPr="00D17307">
        <w:t xml:space="preserve">licence </w:t>
      </w:r>
      <w:r w:rsidR="00716AAA" w:rsidRPr="00D17307">
        <w:t>a </w:t>
      </w:r>
      <w:r w:rsidR="00A558A6" w:rsidRPr="00D17307">
        <w:t xml:space="preserve">implementace zaváděného </w:t>
      </w:r>
      <w:r w:rsidR="00BF6E60" w:rsidRPr="00D17307">
        <w:t xml:space="preserve">rozšiřujícího </w:t>
      </w:r>
      <w:r w:rsidR="00A558A6" w:rsidRPr="00D17307">
        <w:t>modulu</w:t>
      </w:r>
      <w:r w:rsidRPr="00D17307">
        <w:t xml:space="preserve"> poníženou</w:t>
      </w:r>
      <w:r w:rsidR="00894775" w:rsidRPr="00D17307">
        <w:t xml:space="preserve"> o </w:t>
      </w:r>
      <w:r w:rsidRPr="00D17307">
        <w:t xml:space="preserve">Doplatek; </w:t>
      </w:r>
    </w:p>
    <w:p w14:paraId="48F38DBD" w14:textId="0E658B97" w:rsidR="00244111" w:rsidRPr="00D17307" w:rsidRDefault="00244111" w:rsidP="00697443">
      <w:pPr>
        <w:pStyle w:val="Nadpis4"/>
      </w:pPr>
      <w:bookmarkStart w:id="18" w:name="_Ref444780319"/>
      <w:r w:rsidRPr="00D17307">
        <w:t>po podpisu protokolu</w:t>
      </w:r>
      <w:r w:rsidR="00894775" w:rsidRPr="00D17307">
        <w:t xml:space="preserve"> o </w:t>
      </w:r>
      <w:r w:rsidRPr="00D17307">
        <w:t>vyřešení všech výhrad</w:t>
      </w:r>
      <w:r w:rsidR="00894775" w:rsidRPr="00D17307">
        <w:t xml:space="preserve"> z </w:t>
      </w:r>
      <w:r w:rsidRPr="00D17307">
        <w:t>akceptace dle odsouhlasených postupů</w:t>
      </w:r>
      <w:r w:rsidR="00894775" w:rsidRPr="00D17307">
        <w:t xml:space="preserve"> a </w:t>
      </w:r>
      <w:r w:rsidRPr="00D17307">
        <w:t xml:space="preserve">termínů je </w:t>
      </w:r>
      <w:r w:rsidR="00715A6D" w:rsidRPr="00D17307">
        <w:t>Poskytovatel</w:t>
      </w:r>
      <w:r w:rsidRPr="00D17307">
        <w:t xml:space="preserve"> oprávněn fakturovat částku dle Doplatku.</w:t>
      </w:r>
      <w:bookmarkEnd w:id="18"/>
    </w:p>
    <w:p w14:paraId="42917921" w14:textId="5072214E" w:rsidR="00244111" w:rsidRPr="00D17307" w:rsidRDefault="00244111" w:rsidP="00D71B04">
      <w:pPr>
        <w:pStyle w:val="Nadpis3"/>
      </w:pPr>
      <w:r w:rsidRPr="00D17307">
        <w:t>Obě strany se mohou</w:t>
      </w:r>
      <w:r w:rsidR="00894775" w:rsidRPr="00D17307">
        <w:t xml:space="preserve"> v </w:t>
      </w:r>
      <w:r w:rsidRPr="00D17307">
        <w:t>rámci akceptačního řízení písemně dohodnout na tom, že výhrady</w:t>
      </w:r>
      <w:r w:rsidR="00894775" w:rsidRPr="00D17307">
        <w:t xml:space="preserve"> z </w:t>
      </w:r>
      <w:r w:rsidRPr="00D17307">
        <w:t>akceptace budou vyřešeny ve více krocích, zpravidla vázaných</w:t>
      </w:r>
      <w:r w:rsidR="00894775" w:rsidRPr="00D17307">
        <w:t xml:space="preserve"> k </w:t>
      </w:r>
      <w:r w:rsidRPr="00D17307">
        <w:t>dalším dodávkám systému. Doplatek pak bude fakturován ve více dílčích částkách odpovídajících vyřešené části výhrad</w:t>
      </w:r>
      <w:r w:rsidR="00894775" w:rsidRPr="00D17307">
        <w:t xml:space="preserve"> z </w:t>
      </w:r>
      <w:r w:rsidRPr="00D17307">
        <w:t>akceptace</w:t>
      </w:r>
      <w:r w:rsidR="00894775" w:rsidRPr="00D17307">
        <w:t xml:space="preserve"> v </w:t>
      </w:r>
      <w:r w:rsidRPr="00D17307">
        <w:t>daném kroku na základě podpisu protokolu</w:t>
      </w:r>
      <w:r w:rsidR="00894775" w:rsidRPr="00D17307">
        <w:t xml:space="preserve"> o </w:t>
      </w:r>
      <w:r w:rsidRPr="00D17307">
        <w:t>vyřešení výhrad</w:t>
      </w:r>
      <w:r w:rsidR="00894775" w:rsidRPr="00D17307">
        <w:t xml:space="preserve"> z </w:t>
      </w:r>
      <w:r w:rsidRPr="00D17307">
        <w:t xml:space="preserve">akceptace příslušných danému kroku; přitom se pro ponížení Doplatku použije postup dle </w:t>
      </w:r>
      <w:r w:rsidR="00C33A11" w:rsidRPr="00D17307">
        <w:t>odstavce</w:t>
      </w:r>
      <w:r w:rsidRPr="00D17307">
        <w:t xml:space="preserve"> </w:t>
      </w:r>
      <w:r w:rsidRPr="00D17307">
        <w:fldChar w:fldCharType="begin"/>
      </w:r>
      <w:r w:rsidRPr="00D17307">
        <w:instrText xml:space="preserve"> REF _Ref444780319 \r \h </w:instrText>
      </w:r>
      <w:r w:rsidR="00135EA9" w:rsidRPr="00D17307">
        <w:instrText xml:space="preserve"> \* MERGEFORMAT </w:instrText>
      </w:r>
      <w:r w:rsidRPr="00D17307">
        <w:fldChar w:fldCharType="separate"/>
      </w:r>
      <w:r w:rsidR="00C87356" w:rsidRPr="00D17307">
        <w:t>5.5.2</w:t>
      </w:r>
      <w:r w:rsidRPr="00D17307">
        <w:fldChar w:fldCharType="end"/>
      </w:r>
      <w:r w:rsidRPr="00D17307">
        <w:t xml:space="preserve"> této smlouvy.</w:t>
      </w:r>
    </w:p>
    <w:p w14:paraId="1B525188" w14:textId="22F3F534" w:rsidR="00D466D6" w:rsidRPr="00D17307" w:rsidRDefault="00191876" w:rsidP="00D466D6">
      <w:pPr>
        <w:pStyle w:val="Nadpis3"/>
      </w:pPr>
      <w:r w:rsidRPr="00D17307">
        <w:lastRenderedPageBreak/>
        <w:t>Akceptační řízení započne předložením potřebných podkladů</w:t>
      </w:r>
      <w:r w:rsidR="00894775" w:rsidRPr="00D17307">
        <w:t xml:space="preserve"> k </w:t>
      </w:r>
      <w:r w:rsidRPr="00D17307">
        <w:t>předmětu akceptace</w:t>
      </w:r>
      <w:r w:rsidR="00894775" w:rsidRPr="00D17307">
        <w:t xml:space="preserve"> a </w:t>
      </w:r>
      <w:r w:rsidRPr="00D17307">
        <w:t>bude trvat</w:t>
      </w:r>
      <w:r w:rsidR="00C83909" w:rsidRPr="00D17307">
        <w:t xml:space="preserve"> nejvýše</w:t>
      </w:r>
      <w:r w:rsidRPr="00D17307">
        <w:t xml:space="preserve"> </w:t>
      </w:r>
      <w:r w:rsidR="002E39BA" w:rsidRPr="00D17307">
        <w:t>deset (</w:t>
      </w:r>
      <w:r w:rsidRPr="00D17307">
        <w:t>10</w:t>
      </w:r>
      <w:r w:rsidR="002E39BA" w:rsidRPr="00D17307">
        <w:t>)</w:t>
      </w:r>
      <w:r w:rsidRPr="00D17307">
        <w:t xml:space="preserve"> pracovních dnů, nebude-li smluvními stranami dohodnuto jinak</w:t>
      </w:r>
      <w:r w:rsidR="00C83909" w:rsidRPr="00D17307">
        <w:t xml:space="preserve">. </w:t>
      </w:r>
      <w:r w:rsidR="00715A6D" w:rsidRPr="00D17307">
        <w:t>Poskytovatel</w:t>
      </w:r>
      <w:r w:rsidR="00D466D6" w:rsidRPr="00D17307">
        <w:t xml:space="preserve"> se zavazuje poskytnout podporu uživatelům Objednatele při testování</w:t>
      </w:r>
      <w:r w:rsidR="006C7700" w:rsidRPr="00D17307">
        <w:t xml:space="preserve"> a </w:t>
      </w:r>
      <w:r w:rsidR="00D466D6" w:rsidRPr="00D17307">
        <w:t xml:space="preserve">akceptaci. </w:t>
      </w:r>
    </w:p>
    <w:p w14:paraId="6669E758" w14:textId="285B24A1" w:rsidR="00C81D51" w:rsidRPr="00D17307" w:rsidRDefault="00ED1037" w:rsidP="00D71B04">
      <w:pPr>
        <w:pStyle w:val="Nadpis3"/>
      </w:pPr>
      <w:r w:rsidRPr="00D17307">
        <w:t xml:space="preserve">S ohledem na předchozí odstavec musí </w:t>
      </w:r>
      <w:r w:rsidR="00715A6D" w:rsidRPr="00D17307">
        <w:t>Poskytovatel</w:t>
      </w:r>
      <w:r w:rsidRPr="00D17307">
        <w:t xml:space="preserve"> akceptační řízení naplánovat tak</w:t>
      </w:r>
      <w:r w:rsidR="00204FF2" w:rsidRPr="00D17307">
        <w:t>,</w:t>
      </w:r>
      <w:r w:rsidRPr="00D17307">
        <w:t xml:space="preserve"> aby bylo</w:t>
      </w:r>
      <w:r w:rsidR="00C81D51" w:rsidRPr="00D17307">
        <w:t xml:space="preserve"> </w:t>
      </w:r>
      <w:r w:rsidRPr="00D17307">
        <w:t>ukončeno</w:t>
      </w:r>
      <w:r w:rsidR="00C81D51" w:rsidRPr="00D17307">
        <w:t xml:space="preserve"> nejpozději do</w:t>
      </w:r>
      <w:r w:rsidR="00D466D6" w:rsidRPr="00D17307">
        <w:t xml:space="preserve"> konce</w:t>
      </w:r>
      <w:r w:rsidR="00C81D51" w:rsidRPr="00D17307">
        <w:t xml:space="preserve"> termínu dané etapy dle odstavce </w:t>
      </w:r>
      <w:r w:rsidR="00C81D51" w:rsidRPr="00D17307">
        <w:fldChar w:fldCharType="begin"/>
      </w:r>
      <w:r w:rsidR="00C81D51" w:rsidRPr="00D17307">
        <w:instrText xml:space="preserve"> REF _Ref444368283 \r \h </w:instrText>
      </w:r>
      <w:r w:rsidR="00135EA9" w:rsidRPr="00D17307">
        <w:instrText xml:space="preserve"> \* MERGEFORMAT </w:instrText>
      </w:r>
      <w:r w:rsidR="00C81D51" w:rsidRPr="00D17307">
        <w:fldChar w:fldCharType="separate"/>
      </w:r>
      <w:r w:rsidR="00C87356" w:rsidRPr="00D17307">
        <w:t>4.2.4</w:t>
      </w:r>
      <w:r w:rsidR="00C81D51" w:rsidRPr="00D17307">
        <w:fldChar w:fldCharType="end"/>
      </w:r>
      <w:r w:rsidR="006374AA" w:rsidRPr="00D17307">
        <w:t xml:space="preserve"> této smlouvy</w:t>
      </w:r>
      <w:r w:rsidR="00C81D51" w:rsidRPr="00D17307">
        <w:t>.</w:t>
      </w:r>
    </w:p>
    <w:p w14:paraId="230B95A5" w14:textId="025122B9" w:rsidR="00031463" w:rsidRPr="00D17307" w:rsidRDefault="00EB177A" w:rsidP="00EB177A">
      <w:pPr>
        <w:pStyle w:val="Nadpis2"/>
      </w:pPr>
      <w:bookmarkStart w:id="19" w:name="_Ref444973184"/>
      <w:r w:rsidRPr="00D17307">
        <w:t>Cena</w:t>
      </w:r>
      <w:bookmarkEnd w:id="19"/>
    </w:p>
    <w:p w14:paraId="2B542504" w14:textId="65C2253F" w:rsidR="00A558A6" w:rsidRPr="00D17307" w:rsidRDefault="00A83A4E" w:rsidP="00A558A6">
      <w:pPr>
        <w:pStyle w:val="Nadpis3"/>
      </w:pPr>
      <w:bookmarkStart w:id="20" w:name="_Ref444346771"/>
      <w:r w:rsidRPr="00D17307">
        <w:rPr>
          <w:b/>
        </w:rPr>
        <w:t>Cena z</w:t>
      </w:r>
      <w:r w:rsidR="0071158B" w:rsidRPr="00D17307">
        <w:rPr>
          <w:b/>
        </w:rPr>
        <w:t xml:space="preserve">a poskytování servisní podpory </w:t>
      </w:r>
      <w:r w:rsidR="00C83909" w:rsidRPr="00D17307">
        <w:rPr>
          <w:b/>
        </w:rPr>
        <w:t>EGJE</w:t>
      </w:r>
      <w:r w:rsidR="009A6D00" w:rsidRPr="00D17307">
        <w:rPr>
          <w:b/>
        </w:rPr>
        <w:t xml:space="preserve"> </w:t>
      </w:r>
      <w:r w:rsidR="001C7538" w:rsidRPr="00D17307">
        <w:rPr>
          <w:bCs/>
        </w:rPr>
        <w:t xml:space="preserve">dle odstavce </w:t>
      </w:r>
      <w:r w:rsidR="001C7538" w:rsidRPr="00D17307">
        <w:rPr>
          <w:bCs/>
        </w:rPr>
        <w:fldChar w:fldCharType="begin"/>
      </w:r>
      <w:r w:rsidR="001C7538" w:rsidRPr="00D17307">
        <w:rPr>
          <w:bCs/>
        </w:rPr>
        <w:instrText xml:space="preserve"> REF _Ref191978388 \r \h </w:instrText>
      </w:r>
      <w:r w:rsidR="001C7538" w:rsidRPr="00D17307">
        <w:rPr>
          <w:bCs/>
        </w:rPr>
      </w:r>
      <w:r w:rsidR="001C7538" w:rsidRPr="00D17307">
        <w:rPr>
          <w:bCs/>
        </w:rPr>
        <w:fldChar w:fldCharType="separate"/>
      </w:r>
      <w:r w:rsidR="00C87356" w:rsidRPr="00D17307">
        <w:rPr>
          <w:bCs/>
        </w:rPr>
        <w:t>3.1.1</w:t>
      </w:r>
      <w:r w:rsidR="001C7538" w:rsidRPr="00D17307">
        <w:rPr>
          <w:bCs/>
        </w:rPr>
        <w:fldChar w:fldCharType="end"/>
      </w:r>
      <w:r w:rsidR="0071158B" w:rsidRPr="00D17307">
        <w:t>, tj. za plnění uvedené</w:t>
      </w:r>
      <w:r w:rsidR="00894775" w:rsidRPr="00D17307">
        <w:t xml:space="preserve"> v </w:t>
      </w:r>
      <w:r w:rsidR="0071158B" w:rsidRPr="00D17307">
        <w:t>příloze (</w:t>
      </w:r>
      <w:r w:rsidR="0071158B" w:rsidRPr="00D17307">
        <w:fldChar w:fldCharType="begin"/>
      </w:r>
      <w:r w:rsidR="0071158B" w:rsidRPr="00D17307">
        <w:instrText xml:space="preserve"> REF _Ref444156267 \r \h </w:instrText>
      </w:r>
      <w:r w:rsidR="00581168" w:rsidRPr="00D17307">
        <w:instrText xml:space="preserve"> \* MERGEFORMAT </w:instrText>
      </w:r>
      <w:r w:rsidR="0071158B" w:rsidRPr="00D17307">
        <w:fldChar w:fldCharType="separate"/>
      </w:r>
      <w:r w:rsidR="00C87356" w:rsidRPr="00D17307">
        <w:t>Příloha C</w:t>
      </w:r>
      <w:r w:rsidR="0071158B" w:rsidRPr="00D17307">
        <w:fldChar w:fldCharType="end"/>
      </w:r>
      <w:r w:rsidR="0071158B" w:rsidRPr="00D17307">
        <w:t xml:space="preserve">) této smlouvy, se Objednatel zavazuje zaplatit </w:t>
      </w:r>
      <w:r w:rsidR="00715A6D" w:rsidRPr="00D17307">
        <w:t>Poskytovatel</w:t>
      </w:r>
      <w:r w:rsidR="0071158B" w:rsidRPr="00D17307">
        <w:t>i cenu</w:t>
      </w:r>
      <w:r w:rsidR="008C082B" w:rsidRPr="00D17307">
        <w:t xml:space="preserve"> uvedenou v příloze (</w:t>
      </w:r>
      <w:r w:rsidR="008C082B" w:rsidRPr="00D17307">
        <w:fldChar w:fldCharType="begin"/>
      </w:r>
      <w:r w:rsidR="008C082B" w:rsidRPr="00D17307">
        <w:instrText xml:space="preserve"> REF _Ref25668326 \r \h </w:instrText>
      </w:r>
      <w:r w:rsidR="008C082B" w:rsidRPr="00D17307">
        <w:fldChar w:fldCharType="separate"/>
      </w:r>
      <w:r w:rsidR="00C87356" w:rsidRPr="00D17307">
        <w:t>Příloha E</w:t>
      </w:r>
      <w:r w:rsidR="008C082B" w:rsidRPr="00D17307">
        <w:fldChar w:fldCharType="end"/>
      </w:r>
      <w:r w:rsidR="008C082B" w:rsidRPr="00D17307">
        <w:t>) této smlouvy</w:t>
      </w:r>
      <w:r w:rsidR="0071158B" w:rsidRPr="00D17307">
        <w:t xml:space="preserve"> (dále jen „cena za servis </w:t>
      </w:r>
      <w:r w:rsidR="00391F15" w:rsidRPr="00D17307">
        <w:t>EGJE</w:t>
      </w:r>
      <w:r w:rsidR="0071158B" w:rsidRPr="00D17307">
        <w:t>).</w:t>
      </w:r>
      <w:bookmarkEnd w:id="20"/>
      <w:r w:rsidR="00A558A6" w:rsidRPr="00D17307">
        <w:t xml:space="preserve"> </w:t>
      </w:r>
    </w:p>
    <w:p w14:paraId="49F81FEE" w14:textId="08AB33D8" w:rsidR="003468C5" w:rsidRPr="00D17307" w:rsidRDefault="00A83A4E" w:rsidP="00AB73E4">
      <w:pPr>
        <w:pStyle w:val="Nadpis3"/>
      </w:pPr>
      <w:bookmarkStart w:id="21" w:name="_Ref444969422"/>
      <w:r w:rsidRPr="00D17307">
        <w:rPr>
          <w:b/>
        </w:rPr>
        <w:t>Cena z</w:t>
      </w:r>
      <w:r w:rsidR="003468C5" w:rsidRPr="00D17307">
        <w:rPr>
          <w:b/>
        </w:rPr>
        <w:t xml:space="preserve">a </w:t>
      </w:r>
      <w:r w:rsidR="007C4855" w:rsidRPr="00D17307">
        <w:rPr>
          <w:b/>
        </w:rPr>
        <w:t>vyžádané služby</w:t>
      </w:r>
      <w:r w:rsidR="003468C5" w:rsidRPr="00D17307">
        <w:t xml:space="preserve"> dle </w:t>
      </w:r>
      <w:r w:rsidR="00C33A11" w:rsidRPr="00D17307">
        <w:t>odstavc</w:t>
      </w:r>
      <w:r w:rsidR="00F62DCF" w:rsidRPr="00D17307">
        <w:t>e</w:t>
      </w:r>
      <w:r w:rsidR="003468C5" w:rsidRPr="00D17307">
        <w:t xml:space="preserve"> </w:t>
      </w:r>
      <w:r w:rsidR="00391F15" w:rsidRPr="00D17307">
        <w:fldChar w:fldCharType="begin"/>
      </w:r>
      <w:r w:rsidR="00391F15" w:rsidRPr="00D17307">
        <w:instrText xml:space="preserve"> REF _Ref25050287 \r \h </w:instrText>
      </w:r>
      <w:r w:rsidR="00135EA9" w:rsidRPr="00D17307">
        <w:instrText xml:space="preserve"> \* MERGEFORMAT </w:instrText>
      </w:r>
      <w:r w:rsidR="00391F15" w:rsidRPr="00D17307">
        <w:fldChar w:fldCharType="separate"/>
      </w:r>
      <w:r w:rsidR="00C87356" w:rsidRPr="00D17307">
        <w:t>3.1.2</w:t>
      </w:r>
      <w:r w:rsidR="00391F15" w:rsidRPr="00D17307">
        <w:fldChar w:fldCharType="end"/>
      </w:r>
      <w:r w:rsidR="003468C5" w:rsidRPr="00D17307">
        <w:t xml:space="preserve"> této smlouvy je stanovena dohodou</w:t>
      </w:r>
      <w:r w:rsidR="00F62DCF" w:rsidRPr="00D17307">
        <w:t xml:space="preserve"> smluvních stran v rámci akceptace Specifikace každé části díla podle odstavce </w:t>
      </w:r>
      <w:r w:rsidR="00F62DCF" w:rsidRPr="00D17307">
        <w:fldChar w:fldCharType="begin"/>
      </w:r>
      <w:r w:rsidR="00F62DCF" w:rsidRPr="00D17307">
        <w:instrText xml:space="preserve"> REF _Ref191974566 \r \h </w:instrText>
      </w:r>
      <w:r w:rsidR="00F62DCF" w:rsidRPr="00D17307">
        <w:fldChar w:fldCharType="separate"/>
      </w:r>
      <w:r w:rsidR="00C87356" w:rsidRPr="00D17307">
        <w:t>4.2</w:t>
      </w:r>
      <w:r w:rsidR="00F62DCF" w:rsidRPr="00D17307">
        <w:fldChar w:fldCharType="end"/>
      </w:r>
      <w:r w:rsidR="00F62DCF" w:rsidRPr="00D17307">
        <w:t>. této smlouvy</w:t>
      </w:r>
      <w:r w:rsidR="003468C5" w:rsidRPr="00D17307">
        <w:t>. Cen</w:t>
      </w:r>
      <w:r w:rsidR="00F62DCF" w:rsidRPr="00D17307">
        <w:t>a</w:t>
      </w:r>
      <w:r w:rsidR="003468C5" w:rsidRPr="00D17307">
        <w:t xml:space="preserve"> bude kalkulována podle předpokládané pracnosti</w:t>
      </w:r>
      <w:r w:rsidR="00894775" w:rsidRPr="00D17307">
        <w:t xml:space="preserve"> a </w:t>
      </w:r>
      <w:r w:rsidR="003D7BE5" w:rsidRPr="00D17307">
        <w:t>hodinové sazby</w:t>
      </w:r>
      <w:r w:rsidR="008C082B" w:rsidRPr="00D17307">
        <w:t>,</w:t>
      </w:r>
      <w:r w:rsidR="008C082B" w:rsidRPr="00D17307">
        <w:rPr>
          <w:bCs/>
        </w:rPr>
        <w:t xml:space="preserve"> která je uvedena </w:t>
      </w:r>
      <w:r w:rsidR="008C082B" w:rsidRPr="00D17307">
        <w:t>v příloze (</w:t>
      </w:r>
      <w:r w:rsidR="008C082B" w:rsidRPr="00D17307">
        <w:fldChar w:fldCharType="begin"/>
      </w:r>
      <w:r w:rsidR="008C082B" w:rsidRPr="00D17307">
        <w:instrText xml:space="preserve"> REF _Ref25668326 \r \h </w:instrText>
      </w:r>
      <w:r w:rsidR="008C082B" w:rsidRPr="00D17307">
        <w:fldChar w:fldCharType="separate"/>
      </w:r>
      <w:r w:rsidR="00C87356" w:rsidRPr="00D17307">
        <w:t>Příloha E</w:t>
      </w:r>
      <w:r w:rsidR="008C082B" w:rsidRPr="00D17307">
        <w:fldChar w:fldCharType="end"/>
      </w:r>
      <w:r w:rsidR="008C082B" w:rsidRPr="00D17307">
        <w:t>) této smlouvy</w:t>
      </w:r>
      <w:r w:rsidR="003D7BE5" w:rsidRPr="00D17307">
        <w:rPr>
          <w:b/>
        </w:rPr>
        <w:t xml:space="preserve"> </w:t>
      </w:r>
      <w:r w:rsidR="003468C5" w:rsidRPr="00D17307">
        <w:t>(dále jen „</w:t>
      </w:r>
      <w:r w:rsidR="00882BCC" w:rsidRPr="00D17307">
        <w:t>cena</w:t>
      </w:r>
      <w:r w:rsidR="007C4855" w:rsidRPr="00D17307">
        <w:t xml:space="preserve"> vyžádaných služeb</w:t>
      </w:r>
      <w:r w:rsidR="003468C5" w:rsidRPr="00D17307">
        <w:t>“). Součástí této ceny je</w:t>
      </w:r>
      <w:r w:rsidR="00894775" w:rsidRPr="00D17307">
        <w:t xml:space="preserve"> i </w:t>
      </w:r>
      <w:r w:rsidR="003468C5" w:rsidRPr="00D17307">
        <w:t>odměna za poskytnutí licence</w:t>
      </w:r>
      <w:r w:rsidR="00894775" w:rsidRPr="00D17307">
        <w:t xml:space="preserve"> k </w:t>
      </w:r>
      <w:r w:rsidR="003468C5" w:rsidRPr="00D17307">
        <w:t xml:space="preserve">dané úpravě. </w:t>
      </w:r>
      <w:r w:rsidR="00715A6D" w:rsidRPr="00D17307">
        <w:t>Poskytovatel</w:t>
      </w:r>
      <w:r w:rsidR="00AD1FCC" w:rsidRPr="00D17307">
        <w:t>em stanovená pracnost musí odpovídat obvyklé pracnosti,</w:t>
      </w:r>
      <w:r w:rsidR="00894775" w:rsidRPr="00D17307">
        <w:t xml:space="preserve"> v </w:t>
      </w:r>
      <w:r w:rsidR="00AD1FCC" w:rsidRPr="00D17307">
        <w:t xml:space="preserve">případě pochybností ze strany Objednatele má Objednatel právo od </w:t>
      </w:r>
      <w:r w:rsidR="00715A6D" w:rsidRPr="00D17307">
        <w:t>Poskytovatel</w:t>
      </w:r>
      <w:r w:rsidR="00AD1FCC" w:rsidRPr="00D17307">
        <w:t>e bezplatně požadovat detailnější rozbor stanovené pracnosti.</w:t>
      </w:r>
      <w:bookmarkEnd w:id="21"/>
    </w:p>
    <w:p w14:paraId="0923F37B" w14:textId="627045AC" w:rsidR="003468C5" w:rsidRPr="00D17307" w:rsidRDefault="003468C5" w:rsidP="00D71B04">
      <w:pPr>
        <w:pStyle w:val="Nadpis3"/>
      </w:pPr>
      <w:bookmarkStart w:id="22" w:name="_Ref191975120"/>
      <w:r w:rsidRPr="00D17307">
        <w:t xml:space="preserve">V rámci </w:t>
      </w:r>
      <w:r w:rsidR="007C4855" w:rsidRPr="00D17307">
        <w:t>vyžádaných služeb spojených</w:t>
      </w:r>
      <w:r w:rsidR="00894775" w:rsidRPr="00D17307">
        <w:t xml:space="preserve"> s</w:t>
      </w:r>
      <w:r w:rsidR="00D07D79" w:rsidRPr="00D17307">
        <w:t> </w:t>
      </w:r>
      <w:r w:rsidR="007C4855" w:rsidRPr="00D17307">
        <w:t>údržbou (nad rámec servisní podpory)</w:t>
      </w:r>
      <w:r w:rsidR="00894775" w:rsidRPr="00D17307">
        <w:t xml:space="preserve"> a s </w:t>
      </w:r>
      <w:r w:rsidR="007C4855" w:rsidRPr="00D17307">
        <w:t xml:space="preserve">rozvojem systému </w:t>
      </w:r>
      <w:r w:rsidR="003279B2" w:rsidRPr="00D17307">
        <w:t xml:space="preserve">(rozšířením EGJE) </w:t>
      </w:r>
      <w:r w:rsidRPr="00D17307">
        <w:t xml:space="preserve">může Objednatel po </w:t>
      </w:r>
      <w:r w:rsidR="00715A6D" w:rsidRPr="00D17307">
        <w:t>Poskytovatel</w:t>
      </w:r>
      <w:r w:rsidRPr="00D17307">
        <w:t xml:space="preserve">i požadovat </w:t>
      </w:r>
      <w:r w:rsidR="008C082B" w:rsidRPr="00D17307">
        <w:t xml:space="preserve">celkem až roční rozsah víceprací, který je </w:t>
      </w:r>
      <w:r w:rsidR="008C082B" w:rsidRPr="00D17307">
        <w:rPr>
          <w:bCs/>
        </w:rPr>
        <w:t xml:space="preserve">uveden </w:t>
      </w:r>
      <w:r w:rsidR="008C082B" w:rsidRPr="00D17307">
        <w:t>v příloze (</w:t>
      </w:r>
      <w:r w:rsidR="008C082B" w:rsidRPr="00D17307">
        <w:fldChar w:fldCharType="begin"/>
      </w:r>
      <w:r w:rsidR="008C082B" w:rsidRPr="00D17307">
        <w:instrText xml:space="preserve"> REF _Ref25668326 \r \h </w:instrText>
      </w:r>
      <w:r w:rsidR="008C082B" w:rsidRPr="00D17307">
        <w:fldChar w:fldCharType="separate"/>
      </w:r>
      <w:r w:rsidR="00C87356" w:rsidRPr="00D17307">
        <w:t>Příloha E</w:t>
      </w:r>
      <w:r w:rsidR="008C082B" w:rsidRPr="00D17307">
        <w:fldChar w:fldCharType="end"/>
      </w:r>
      <w:r w:rsidR="008C082B" w:rsidRPr="00D17307">
        <w:t>) této smlouvy</w:t>
      </w:r>
      <w:r w:rsidRPr="00D17307">
        <w:t xml:space="preserve">. Objednatel nemusí tento rozsah </w:t>
      </w:r>
      <w:r w:rsidR="007C4855" w:rsidRPr="00D17307">
        <w:t>hodin</w:t>
      </w:r>
      <w:r w:rsidRPr="00D17307">
        <w:t xml:space="preserve"> vyčerpat. Bude záležet na konkrétních požadavcích Objednatele, které si bude</w:t>
      </w:r>
      <w:r w:rsidR="00894775" w:rsidRPr="00D17307">
        <w:t xml:space="preserve"> u </w:t>
      </w:r>
      <w:r w:rsidR="00715A6D" w:rsidRPr="00D17307">
        <w:t>Poskytovatel</w:t>
      </w:r>
      <w:r w:rsidRPr="00D17307">
        <w:t>e objednávat.</w:t>
      </w:r>
      <w:bookmarkEnd w:id="22"/>
      <w:r w:rsidR="00B91091" w:rsidRPr="00D17307">
        <w:t xml:space="preserve"> </w:t>
      </w:r>
    </w:p>
    <w:p w14:paraId="42C0DB46" w14:textId="0F7BBD96" w:rsidR="00B77990" w:rsidRPr="00D17307" w:rsidRDefault="008C082B" w:rsidP="00B77990">
      <w:pPr>
        <w:pStyle w:val="Nadpis3"/>
      </w:pPr>
      <w:bookmarkStart w:id="23" w:name="_Ref191975690"/>
      <w:r w:rsidRPr="00D17307">
        <w:rPr>
          <w:b/>
          <w:bCs/>
        </w:rPr>
        <w:t>Maximální r</w:t>
      </w:r>
      <w:r w:rsidR="00B77990" w:rsidRPr="00D17307">
        <w:rPr>
          <w:b/>
          <w:bCs/>
        </w:rPr>
        <w:t>oční plnění za vyžádané služby</w:t>
      </w:r>
      <w:r w:rsidR="00B77990" w:rsidRPr="00D17307">
        <w:t xml:space="preserve"> </w:t>
      </w:r>
      <w:r w:rsidRPr="00D17307">
        <w:t xml:space="preserve">je </w:t>
      </w:r>
      <w:proofErr w:type="gramStart"/>
      <w:r w:rsidRPr="00D17307">
        <w:t xml:space="preserve">součinem </w:t>
      </w:r>
      <w:r w:rsidR="00B77990" w:rsidRPr="00D17307">
        <w:t xml:space="preserve"> hodinové</w:t>
      </w:r>
      <w:proofErr w:type="gramEnd"/>
      <w:r w:rsidR="00B77990" w:rsidRPr="00D17307">
        <w:t xml:space="preserve"> sazb</w:t>
      </w:r>
      <w:r w:rsidRPr="00D17307">
        <w:t>y</w:t>
      </w:r>
      <w:r w:rsidR="00B77990" w:rsidRPr="00D17307">
        <w:t xml:space="preserve"> </w:t>
      </w:r>
      <w:r w:rsidRPr="00D17307">
        <w:t>uvedené v příloze (</w:t>
      </w:r>
      <w:r w:rsidRPr="00D17307">
        <w:fldChar w:fldCharType="begin"/>
      </w:r>
      <w:r w:rsidRPr="00D17307">
        <w:instrText xml:space="preserve"> REF _Ref25668326 \r \h </w:instrText>
      </w:r>
      <w:r w:rsidRPr="00D17307">
        <w:fldChar w:fldCharType="separate"/>
      </w:r>
      <w:r w:rsidR="00C87356" w:rsidRPr="00D17307">
        <w:t>Příloha E</w:t>
      </w:r>
      <w:r w:rsidRPr="00D17307">
        <w:fldChar w:fldCharType="end"/>
      </w:r>
      <w:r w:rsidRPr="00D17307">
        <w:t>) této smlouvy</w:t>
      </w:r>
      <w:r w:rsidR="00B77990" w:rsidRPr="00D17307">
        <w:t xml:space="preserve"> a </w:t>
      </w:r>
      <w:r w:rsidRPr="00D17307">
        <w:t>roční</w:t>
      </w:r>
      <w:r w:rsidR="00457958" w:rsidRPr="00D17307">
        <w:t>ho</w:t>
      </w:r>
      <w:r w:rsidRPr="00D17307">
        <w:t xml:space="preserve"> rozsahu</w:t>
      </w:r>
      <w:r w:rsidR="00B77990" w:rsidRPr="00D17307">
        <w:t xml:space="preserve"> hodin</w:t>
      </w:r>
      <w:r w:rsidRPr="00D17307">
        <w:t xml:space="preserve"> uvedené</w:t>
      </w:r>
      <w:r w:rsidR="00457958" w:rsidRPr="00D17307">
        <w:t xml:space="preserve">ho </w:t>
      </w:r>
      <w:r w:rsidRPr="00D17307">
        <w:t>v příloze</w:t>
      </w:r>
      <w:r w:rsidR="00B77990" w:rsidRPr="00D17307">
        <w:t xml:space="preserve"> </w:t>
      </w:r>
      <w:r w:rsidRPr="00D17307">
        <w:t>(</w:t>
      </w:r>
      <w:r w:rsidRPr="00D17307">
        <w:fldChar w:fldCharType="begin"/>
      </w:r>
      <w:r w:rsidRPr="00D17307">
        <w:instrText xml:space="preserve"> REF _Ref25668326 \r \h </w:instrText>
      </w:r>
      <w:r w:rsidRPr="00D17307">
        <w:fldChar w:fldCharType="separate"/>
      </w:r>
      <w:r w:rsidR="00C87356" w:rsidRPr="00D17307">
        <w:t>Příloha E</w:t>
      </w:r>
      <w:r w:rsidRPr="00D17307">
        <w:fldChar w:fldCharType="end"/>
      </w:r>
      <w:r w:rsidRPr="00D17307">
        <w:t>) této smlouvy</w:t>
      </w:r>
      <w:r w:rsidR="00B77990" w:rsidRPr="00D17307">
        <w:t>.</w:t>
      </w:r>
      <w:bookmarkEnd w:id="23"/>
    </w:p>
    <w:p w14:paraId="7BA8E225" w14:textId="3F531FC8" w:rsidR="00B77990" w:rsidRPr="00D17307" w:rsidRDefault="00B77990" w:rsidP="00B77990">
      <w:pPr>
        <w:pStyle w:val="Nadpis3"/>
        <w:rPr>
          <w:bCs/>
        </w:rPr>
      </w:pPr>
      <w:r w:rsidRPr="00D17307">
        <w:rPr>
          <w:bCs/>
        </w:rPr>
        <w:t xml:space="preserve">V případě plnění týkající se rozšiřování užívacích </w:t>
      </w:r>
      <w:proofErr w:type="gramStart"/>
      <w:r w:rsidRPr="00D17307">
        <w:rPr>
          <w:bCs/>
        </w:rPr>
        <w:t>práv</w:t>
      </w:r>
      <w:proofErr w:type="gramEnd"/>
      <w:r w:rsidR="008C082B" w:rsidRPr="00D17307">
        <w:rPr>
          <w:bCs/>
        </w:rPr>
        <w:t xml:space="preserve"> </w:t>
      </w:r>
      <w:r w:rsidRPr="00D17307">
        <w:rPr>
          <w:bCs/>
        </w:rPr>
        <w:t>k</w:t>
      </w:r>
      <w:r w:rsidR="008C082B" w:rsidRPr="00D17307">
        <w:rPr>
          <w:bCs/>
        </w:rPr>
        <w:t> </w:t>
      </w:r>
      <w:r w:rsidRPr="00D17307">
        <w:rPr>
          <w:bCs/>
        </w:rPr>
        <w:t xml:space="preserve">již existujícím modulům EGJE, nadstavbám a souvisejícím technologiím podle aktuálních potřeb Objednatele je cena stanovena dohodou smluvních stran do limitu maximálního ročního plnění </w:t>
      </w:r>
      <w:r w:rsidR="008C082B" w:rsidRPr="00D17307">
        <w:rPr>
          <w:bCs/>
        </w:rPr>
        <w:t>specifikovaného</w:t>
      </w:r>
      <w:r w:rsidRPr="00D17307">
        <w:rPr>
          <w:bCs/>
        </w:rPr>
        <w:t xml:space="preserve"> v odstavci </w:t>
      </w:r>
      <w:r w:rsidRPr="00D17307">
        <w:rPr>
          <w:bCs/>
        </w:rPr>
        <w:fldChar w:fldCharType="begin"/>
      </w:r>
      <w:r w:rsidRPr="00D17307">
        <w:rPr>
          <w:bCs/>
        </w:rPr>
        <w:instrText xml:space="preserve"> REF _Ref191975690 \r \h </w:instrText>
      </w:r>
      <w:r w:rsidRPr="00D17307">
        <w:rPr>
          <w:bCs/>
        </w:rPr>
      </w:r>
      <w:r w:rsidRPr="00D17307">
        <w:rPr>
          <w:bCs/>
        </w:rPr>
        <w:fldChar w:fldCharType="separate"/>
      </w:r>
      <w:r w:rsidR="00C87356" w:rsidRPr="00D17307">
        <w:rPr>
          <w:bCs/>
        </w:rPr>
        <w:t>6.4</w:t>
      </w:r>
      <w:r w:rsidRPr="00D17307">
        <w:rPr>
          <w:bCs/>
        </w:rPr>
        <w:fldChar w:fldCharType="end"/>
      </w:r>
      <w:r w:rsidRPr="00D17307">
        <w:rPr>
          <w:bCs/>
        </w:rPr>
        <w:t>.</w:t>
      </w:r>
    </w:p>
    <w:p w14:paraId="374BEFC5" w14:textId="1BDC6A73" w:rsidR="002019DE" w:rsidRPr="00D17307" w:rsidRDefault="00716AAA" w:rsidP="002019DE">
      <w:pPr>
        <w:pStyle w:val="Nadpis3"/>
      </w:pPr>
      <w:r w:rsidRPr="00D17307">
        <w:t>V </w:t>
      </w:r>
      <w:r w:rsidR="002019DE" w:rsidRPr="00D17307">
        <w:t xml:space="preserve">případě realizace </w:t>
      </w:r>
      <w:r w:rsidR="00457958" w:rsidRPr="00D17307">
        <w:t xml:space="preserve">softwarových </w:t>
      </w:r>
      <w:r w:rsidR="002019DE" w:rsidRPr="00D17307">
        <w:t xml:space="preserve">úprav </w:t>
      </w:r>
      <w:r w:rsidR="002B4727" w:rsidRPr="00D17307">
        <w:t xml:space="preserve">EGJE </w:t>
      </w:r>
      <w:r w:rsidR="002019DE" w:rsidRPr="00D17307">
        <w:t xml:space="preserve">v rámci budoucího rozvoje může být cena za podporu upravena dodatkem ke smlouvě s tím, že cena podpory může být zvýšena </w:t>
      </w:r>
      <w:r w:rsidR="00075F0C" w:rsidRPr="00D17307">
        <w:t>maximálně</w:t>
      </w:r>
      <w:r w:rsidR="002019DE" w:rsidRPr="00D17307">
        <w:t xml:space="preserve"> o </w:t>
      </w:r>
      <w:r w:rsidR="00391F15" w:rsidRPr="00D17307">
        <w:t xml:space="preserve">dvacet pět </w:t>
      </w:r>
      <w:r w:rsidR="00725062" w:rsidRPr="00D17307">
        <w:t>procent</w:t>
      </w:r>
      <w:r w:rsidR="00DF3D95" w:rsidRPr="00D17307">
        <w:t xml:space="preserve"> </w:t>
      </w:r>
      <w:r w:rsidR="002019DE" w:rsidRPr="00D17307">
        <w:t>(</w:t>
      </w:r>
      <w:r w:rsidR="00391F15" w:rsidRPr="00D17307">
        <w:t>25</w:t>
      </w:r>
      <w:r w:rsidR="00AB73E4" w:rsidRPr="00D17307">
        <w:t> </w:t>
      </w:r>
      <w:r w:rsidR="00725062" w:rsidRPr="00D17307">
        <w:t>%</w:t>
      </w:r>
      <w:r w:rsidR="002019DE" w:rsidRPr="00D17307">
        <w:t>) z ceny provedených úprav v úrovni bez DPH.</w:t>
      </w:r>
    </w:p>
    <w:p w14:paraId="4A1F2110" w14:textId="7ACE8C43" w:rsidR="006F088F" w:rsidRPr="00D17307" w:rsidRDefault="00391F15" w:rsidP="00391F15">
      <w:pPr>
        <w:pStyle w:val="Nadpis3"/>
      </w:pPr>
      <w:r w:rsidRPr="00D17307">
        <w:t xml:space="preserve">Pořizovací cena </w:t>
      </w:r>
      <w:r w:rsidR="00AE18F2" w:rsidRPr="00D17307">
        <w:t>rozšiřujících</w:t>
      </w:r>
      <w:r w:rsidRPr="00D17307">
        <w:t xml:space="preserve"> modulů EGJE</w:t>
      </w:r>
      <w:r w:rsidR="00882BCC" w:rsidRPr="00D17307">
        <w:t>,</w:t>
      </w:r>
      <w:r w:rsidR="0071158B" w:rsidRPr="00D17307">
        <w:t xml:space="preserve"> cena za servis </w:t>
      </w:r>
      <w:r w:rsidRPr="00D17307">
        <w:t xml:space="preserve">EGJE </w:t>
      </w:r>
      <w:r w:rsidR="00894775" w:rsidRPr="00D17307">
        <w:t>a </w:t>
      </w:r>
      <w:r w:rsidR="00882BCC" w:rsidRPr="00D17307">
        <w:t xml:space="preserve">cena vyžádaných služeb </w:t>
      </w:r>
      <w:r w:rsidR="00F52606" w:rsidRPr="00D17307">
        <w:t xml:space="preserve">jsou </w:t>
      </w:r>
      <w:r w:rsidR="0071158B" w:rsidRPr="00D17307">
        <w:t>sjednány jako nejvýše přípustné</w:t>
      </w:r>
      <w:r w:rsidR="00894775" w:rsidRPr="00D17307">
        <w:t xml:space="preserve"> a </w:t>
      </w:r>
      <w:r w:rsidR="0071158B" w:rsidRPr="00D17307">
        <w:t xml:space="preserve">nepřekročitelné </w:t>
      </w:r>
      <w:r w:rsidR="006D1AF8" w:rsidRPr="00D17307">
        <w:t>(vyjma ustanovení</w:t>
      </w:r>
      <w:r w:rsidR="00894775" w:rsidRPr="00D17307">
        <w:t xml:space="preserve"> v</w:t>
      </w:r>
      <w:r w:rsidR="002019DE" w:rsidRPr="00D17307">
        <w:t> </w:t>
      </w:r>
      <w:r w:rsidR="00C33A11" w:rsidRPr="00D17307">
        <w:t>odstavci</w:t>
      </w:r>
      <w:r w:rsidR="002019DE" w:rsidRPr="00D17307">
        <w:t xml:space="preserve"> </w:t>
      </w:r>
      <w:r w:rsidR="002019DE" w:rsidRPr="00D17307">
        <w:fldChar w:fldCharType="begin"/>
      </w:r>
      <w:r w:rsidR="002019DE" w:rsidRPr="00D17307">
        <w:instrText xml:space="preserve"> REF _Ref445458318 \r \h </w:instrText>
      </w:r>
      <w:r w:rsidR="00135EA9" w:rsidRPr="00D17307">
        <w:instrText xml:space="preserve"> \* MERGEFORMAT </w:instrText>
      </w:r>
      <w:r w:rsidR="002019DE" w:rsidRPr="00D17307">
        <w:fldChar w:fldCharType="separate"/>
      </w:r>
      <w:r w:rsidR="00C87356" w:rsidRPr="00D17307">
        <w:t>7.7</w:t>
      </w:r>
      <w:r w:rsidR="002019DE" w:rsidRPr="00D17307">
        <w:fldChar w:fldCharType="end"/>
      </w:r>
      <w:r w:rsidR="006D1AF8" w:rsidRPr="00D17307">
        <w:t xml:space="preserve"> této smlouvy)</w:t>
      </w:r>
      <w:r w:rsidR="00894775" w:rsidRPr="00D17307">
        <w:t xml:space="preserve"> </w:t>
      </w:r>
      <w:r w:rsidR="00716AAA" w:rsidRPr="00D17307">
        <w:t>a </w:t>
      </w:r>
      <w:r w:rsidRPr="00D17307">
        <w:t xml:space="preserve">zahrnují </w:t>
      </w:r>
      <w:r w:rsidR="006F088F" w:rsidRPr="00D17307">
        <w:t>veškeré práce, dodávky, služby, poplatky</w:t>
      </w:r>
      <w:r w:rsidR="00894775" w:rsidRPr="00D17307">
        <w:t xml:space="preserve"> a </w:t>
      </w:r>
      <w:r w:rsidR="006F088F" w:rsidRPr="00D17307">
        <w:t>jiné náklady nezbytné pro řádné</w:t>
      </w:r>
      <w:r w:rsidR="00894775" w:rsidRPr="00D17307">
        <w:t xml:space="preserve"> a </w:t>
      </w:r>
      <w:r w:rsidR="006F088F" w:rsidRPr="00D17307">
        <w:t>úplné splnění předmětu této smlouvy, včetně veškerých nákladů spojených</w:t>
      </w:r>
      <w:r w:rsidR="00894775" w:rsidRPr="00D17307">
        <w:t xml:space="preserve"> s </w:t>
      </w:r>
      <w:r w:rsidR="006F088F" w:rsidRPr="00D17307">
        <w:t xml:space="preserve">účastí </w:t>
      </w:r>
      <w:r w:rsidR="00715A6D" w:rsidRPr="00D17307">
        <w:t>Poskytovatel</w:t>
      </w:r>
      <w:r w:rsidR="006F088F" w:rsidRPr="00D17307">
        <w:t>e na všech jednáních</w:t>
      </w:r>
      <w:r w:rsidR="00894775" w:rsidRPr="00D17307">
        <w:t xml:space="preserve"> a </w:t>
      </w:r>
      <w:r w:rsidR="006F088F" w:rsidRPr="00D17307">
        <w:t>servisních zásazích týkajících se předmětu plnění smlouvy. Součástí cen jsou</w:t>
      </w:r>
      <w:r w:rsidR="00894775" w:rsidRPr="00D17307">
        <w:t xml:space="preserve"> i </w:t>
      </w:r>
      <w:r w:rsidR="006F088F" w:rsidRPr="00D17307">
        <w:t>práce, dodávky</w:t>
      </w:r>
      <w:r w:rsidR="00894775" w:rsidRPr="00D17307">
        <w:t xml:space="preserve"> a </w:t>
      </w:r>
      <w:r w:rsidR="006F088F" w:rsidRPr="00D17307">
        <w:t>služby, které ve výzvě,</w:t>
      </w:r>
      <w:r w:rsidR="00894775" w:rsidRPr="00D17307">
        <w:t xml:space="preserve"> v </w:t>
      </w:r>
      <w:r w:rsidR="006F088F" w:rsidRPr="00D17307">
        <w:t>zadávací dokumentaci nebo</w:t>
      </w:r>
      <w:r w:rsidR="00894775" w:rsidRPr="00D17307">
        <w:t xml:space="preserve"> v </w:t>
      </w:r>
      <w:r w:rsidR="006F088F" w:rsidRPr="00D17307">
        <w:t>této smlouvě uvedeny nejsou</w:t>
      </w:r>
      <w:r w:rsidR="00894775" w:rsidRPr="00D17307">
        <w:t xml:space="preserve"> a </w:t>
      </w:r>
      <w:r w:rsidR="00715A6D" w:rsidRPr="00D17307">
        <w:t>Poskytovatel</w:t>
      </w:r>
      <w:r w:rsidR="006F088F" w:rsidRPr="00D17307">
        <w:t xml:space="preserve"> jakožto odborník</w:t>
      </w:r>
      <w:r w:rsidR="00894775" w:rsidRPr="00D17307">
        <w:t xml:space="preserve"> o </w:t>
      </w:r>
      <w:r w:rsidR="006F088F" w:rsidRPr="00D17307">
        <w:t>nich vědět měl nebo mohl vědět, že jsou nezbytné pro řádné splnění předmětu</w:t>
      </w:r>
      <w:r w:rsidR="00894775" w:rsidRPr="00D17307">
        <w:t xml:space="preserve"> a </w:t>
      </w:r>
      <w:r w:rsidR="006F088F" w:rsidRPr="00D17307">
        <w:t>účelu této smlouvy.</w:t>
      </w:r>
    </w:p>
    <w:p w14:paraId="6FC57911" w14:textId="60E7D42F" w:rsidR="0071158B" w:rsidRPr="00D17307" w:rsidRDefault="00715A6D" w:rsidP="00D71B04">
      <w:pPr>
        <w:pStyle w:val="Nadpis3"/>
      </w:pPr>
      <w:r w:rsidRPr="00D17307">
        <w:t>Poskytovatel</w:t>
      </w:r>
      <w:r w:rsidR="0071158B" w:rsidRPr="00D17307">
        <w:t xml:space="preserve"> ve smyslu ust</w:t>
      </w:r>
      <w:r w:rsidR="00590DDA" w:rsidRPr="00D17307">
        <w:t>anovení</w:t>
      </w:r>
      <w:r w:rsidR="0071158B" w:rsidRPr="00D17307">
        <w:t xml:space="preserve"> </w:t>
      </w:r>
      <w:r w:rsidR="00173A18" w:rsidRPr="00D17307">
        <w:t>§ </w:t>
      </w:r>
      <w:r w:rsidR="0071158B" w:rsidRPr="00D17307">
        <w:t>1765 odst. 2) občanského zákoníku přebírá</w:t>
      </w:r>
      <w:r w:rsidR="00894775" w:rsidRPr="00D17307">
        <w:t xml:space="preserve"> v </w:t>
      </w:r>
      <w:r w:rsidR="00590DDA" w:rsidRPr="00D17307">
        <w:t xml:space="preserve">plném rozsahu </w:t>
      </w:r>
      <w:r w:rsidR="0071158B" w:rsidRPr="00D17307">
        <w:t>nebezpečí změny okolností po uzavření smlouvy.</w:t>
      </w:r>
    </w:p>
    <w:p w14:paraId="6B452B5E" w14:textId="38C3F401" w:rsidR="00A21FE3" w:rsidRPr="00D17307" w:rsidRDefault="00F52606" w:rsidP="00D71B04">
      <w:pPr>
        <w:pStyle w:val="Nadpis3"/>
      </w:pPr>
      <w:r w:rsidRPr="00D17307">
        <w:t>Všechny ceny jsou uvedeny bez DPH</w:t>
      </w:r>
      <w:r w:rsidR="00075F0C" w:rsidRPr="00D17307">
        <w:t>. D</w:t>
      </w:r>
      <w:r w:rsidRPr="00D17307">
        <w:t>aň</w:t>
      </w:r>
      <w:r w:rsidR="00894775" w:rsidRPr="00D17307">
        <w:t xml:space="preserve"> z </w:t>
      </w:r>
      <w:r w:rsidRPr="00D17307">
        <w:t>přidané hodnoty bude účtována</w:t>
      </w:r>
      <w:r w:rsidR="00894775" w:rsidRPr="00D17307">
        <w:t xml:space="preserve"> v </w:t>
      </w:r>
      <w:r w:rsidRPr="00D17307">
        <w:t xml:space="preserve">sazbě platné ke dni vzniku daňové povinnosti. Ceny zahrnují veškeré náklady </w:t>
      </w:r>
      <w:r w:rsidR="00715A6D" w:rsidRPr="00D17307">
        <w:t>Poskytovatel</w:t>
      </w:r>
      <w:r w:rsidR="00DA529C" w:rsidRPr="00D17307">
        <w:t>e</w:t>
      </w:r>
      <w:r w:rsidRPr="00D17307">
        <w:t xml:space="preserve"> spojené</w:t>
      </w:r>
      <w:r w:rsidR="00894775" w:rsidRPr="00D17307">
        <w:t xml:space="preserve"> s </w:t>
      </w:r>
      <w:r w:rsidRPr="00D17307">
        <w:t>plněním podle této smlouvy.</w:t>
      </w:r>
    </w:p>
    <w:p w14:paraId="47BF9537" w14:textId="13806013" w:rsidR="0071158B" w:rsidRPr="00D17307" w:rsidRDefault="00C30F3C" w:rsidP="00C30F3C">
      <w:pPr>
        <w:pStyle w:val="Nadpis2"/>
      </w:pPr>
      <w:r w:rsidRPr="00D17307">
        <w:t>Platební podmínky</w:t>
      </w:r>
    </w:p>
    <w:p w14:paraId="4B626864" w14:textId="23E6666C" w:rsidR="00CF61F0" w:rsidRPr="00D17307" w:rsidRDefault="001B26C6" w:rsidP="00D71B04">
      <w:pPr>
        <w:pStyle w:val="Nadpis3"/>
      </w:pPr>
      <w:r w:rsidRPr="00D17307">
        <w:t xml:space="preserve">Pořizovací cenu </w:t>
      </w:r>
      <w:r w:rsidR="00AE18F2" w:rsidRPr="00D17307">
        <w:t>rozšiřující</w:t>
      </w:r>
      <w:r w:rsidR="005746D9" w:rsidRPr="00D17307">
        <w:t>c</w:t>
      </w:r>
      <w:r w:rsidR="00AE18F2" w:rsidRPr="00D17307">
        <w:t>h</w:t>
      </w:r>
      <w:r w:rsidR="00AD5E03" w:rsidRPr="00D17307">
        <w:t xml:space="preserve"> modulů EGJE</w:t>
      </w:r>
      <w:r w:rsidRPr="00D17307">
        <w:t xml:space="preserve">, </w:t>
      </w:r>
      <w:r w:rsidR="00CF61F0" w:rsidRPr="00D17307">
        <w:t xml:space="preserve">cenu za servis </w:t>
      </w:r>
      <w:r w:rsidR="00AD5E03" w:rsidRPr="00D17307">
        <w:t xml:space="preserve">EGJE </w:t>
      </w:r>
      <w:r w:rsidR="00894775" w:rsidRPr="00D17307">
        <w:t>a </w:t>
      </w:r>
      <w:r w:rsidR="003E0FFB" w:rsidRPr="00D17307">
        <w:t xml:space="preserve">cenu vyžádaných služeb </w:t>
      </w:r>
      <w:r w:rsidR="00CF61F0" w:rsidRPr="00D17307">
        <w:t xml:space="preserve">uhradí Objednatel </w:t>
      </w:r>
      <w:r w:rsidR="00715A6D" w:rsidRPr="00D17307">
        <w:t>Poskytovatel</w:t>
      </w:r>
      <w:r w:rsidR="00CF61F0" w:rsidRPr="00D17307">
        <w:t>i na základě daňových dokladů (dále jen faktura)</w:t>
      </w:r>
      <w:r w:rsidR="009F18B6" w:rsidRPr="00D17307">
        <w:t>.</w:t>
      </w:r>
      <w:r w:rsidR="00CF61F0" w:rsidRPr="00D17307">
        <w:t xml:space="preserve"> </w:t>
      </w:r>
    </w:p>
    <w:p w14:paraId="33ECD4F2" w14:textId="55B365B9" w:rsidR="00C20226" w:rsidRPr="00D17307" w:rsidRDefault="00C20226" w:rsidP="00D71B04">
      <w:pPr>
        <w:pStyle w:val="Nadpis3"/>
      </w:pPr>
      <w:r w:rsidRPr="00D17307">
        <w:t xml:space="preserve">Fakturačním obdobím pro plnění týkající se poskytování servisní podpory </w:t>
      </w:r>
      <w:r w:rsidR="00AD5E03" w:rsidRPr="00D17307">
        <w:t xml:space="preserve">EGJE </w:t>
      </w:r>
      <w:r w:rsidRPr="00D17307">
        <w:t>(</w:t>
      </w:r>
      <w:r w:rsidR="00C33A11" w:rsidRPr="00D17307">
        <w:t>odstavec</w:t>
      </w:r>
      <w:r w:rsidRPr="00D17307">
        <w:t xml:space="preserve"> </w:t>
      </w:r>
      <w:r w:rsidRPr="00D17307">
        <w:fldChar w:fldCharType="begin"/>
      </w:r>
      <w:r w:rsidRPr="00D17307">
        <w:instrText xml:space="preserve"> REF _Ref444346771 \r \h </w:instrText>
      </w:r>
      <w:r w:rsidR="00135EA9" w:rsidRPr="00D17307">
        <w:instrText xml:space="preserve"> \* MERGEFORMAT </w:instrText>
      </w:r>
      <w:r w:rsidRPr="00D17307">
        <w:fldChar w:fldCharType="separate"/>
      </w:r>
      <w:r w:rsidR="00C87356" w:rsidRPr="00D17307">
        <w:t>6.1</w:t>
      </w:r>
      <w:r w:rsidRPr="00D17307">
        <w:fldChar w:fldCharType="end"/>
      </w:r>
      <w:r w:rsidRPr="00D17307">
        <w:t xml:space="preserve"> této smlouvy) je </w:t>
      </w:r>
      <w:r w:rsidR="00725062" w:rsidRPr="00D17307">
        <w:t>šest</w:t>
      </w:r>
      <w:r w:rsidR="00DF3D95" w:rsidRPr="00D17307">
        <w:t xml:space="preserve"> </w:t>
      </w:r>
      <w:r w:rsidR="003E0FFB" w:rsidRPr="00D17307">
        <w:t>(</w:t>
      </w:r>
      <w:r w:rsidR="00725062" w:rsidRPr="00D17307">
        <w:t>6</w:t>
      </w:r>
      <w:r w:rsidR="003E0FFB" w:rsidRPr="00D17307">
        <w:t xml:space="preserve">) </w:t>
      </w:r>
      <w:r w:rsidRPr="00D17307">
        <w:t>kalendářních měsíců</w:t>
      </w:r>
      <w:r w:rsidR="00075F0C" w:rsidRPr="00D17307">
        <w:t xml:space="preserve">, tj. leden až červen </w:t>
      </w:r>
      <w:r w:rsidR="00716AAA" w:rsidRPr="00D17307">
        <w:t>a </w:t>
      </w:r>
      <w:r w:rsidR="00075F0C" w:rsidRPr="00D17307">
        <w:t>červenec až prosinec</w:t>
      </w:r>
      <w:r w:rsidRPr="00D17307">
        <w:t xml:space="preserve">. Fakturu na úhradu ceny je </w:t>
      </w:r>
      <w:r w:rsidR="00715A6D" w:rsidRPr="00D17307">
        <w:t>Poskytovatel</w:t>
      </w:r>
      <w:r w:rsidRPr="00D17307">
        <w:t xml:space="preserve"> oprávněn vystavit nejdříve po</w:t>
      </w:r>
      <w:r w:rsidR="003E0FFB" w:rsidRPr="00D17307">
        <w:t xml:space="preserve"> uplynutí</w:t>
      </w:r>
      <w:r w:rsidRPr="00D17307">
        <w:t xml:space="preserve"> </w:t>
      </w:r>
      <w:r w:rsidR="00725062" w:rsidRPr="00D17307">
        <w:t>pěti</w:t>
      </w:r>
      <w:r w:rsidR="00DF3D95" w:rsidRPr="00D17307">
        <w:t xml:space="preserve"> </w:t>
      </w:r>
      <w:r w:rsidR="003E0FFB" w:rsidRPr="00D17307">
        <w:t>(</w:t>
      </w:r>
      <w:r w:rsidR="00725062" w:rsidRPr="00D17307">
        <w:t>5</w:t>
      </w:r>
      <w:r w:rsidR="003E0FFB" w:rsidRPr="00D17307">
        <w:t xml:space="preserve">) </w:t>
      </w:r>
      <w:r w:rsidRPr="00D17307">
        <w:t>kalendářních měsíc</w:t>
      </w:r>
      <w:r w:rsidR="003E0FFB" w:rsidRPr="00D17307">
        <w:t>ů</w:t>
      </w:r>
      <w:r w:rsidRPr="00D17307">
        <w:t xml:space="preserve"> dané</w:t>
      </w:r>
      <w:r w:rsidR="003E0FFB" w:rsidRPr="00D17307">
        <w:t>ho</w:t>
      </w:r>
      <w:r w:rsidRPr="00D17307">
        <w:t xml:space="preserve"> fakturační</w:t>
      </w:r>
      <w:r w:rsidR="003E0FFB" w:rsidRPr="00D17307">
        <w:t>ho</w:t>
      </w:r>
      <w:r w:rsidRPr="00D17307">
        <w:t xml:space="preserve"> období</w:t>
      </w:r>
      <w:r w:rsidR="00075F0C" w:rsidRPr="00D17307">
        <w:t>, tj. nejdříve v </w:t>
      </w:r>
      <w:r w:rsidR="00D63B08" w:rsidRPr="00D17307">
        <w:t>červnu</w:t>
      </w:r>
      <w:r w:rsidR="00075F0C" w:rsidRPr="00D17307">
        <w:t xml:space="preserve">, resp. </w:t>
      </w:r>
      <w:r w:rsidR="00716AAA" w:rsidRPr="00D17307">
        <w:t>v </w:t>
      </w:r>
      <w:r w:rsidR="00075F0C" w:rsidRPr="00D17307">
        <w:t>prosinci</w:t>
      </w:r>
      <w:r w:rsidRPr="00D17307">
        <w:t>.</w:t>
      </w:r>
    </w:p>
    <w:p w14:paraId="6CDB2C82" w14:textId="19E228F0" w:rsidR="00CF61F0" w:rsidRPr="00D17307" w:rsidRDefault="00CF61F0" w:rsidP="00D71B04">
      <w:pPr>
        <w:pStyle w:val="Nadpis3"/>
      </w:pPr>
      <w:r w:rsidRPr="00D17307">
        <w:lastRenderedPageBreak/>
        <w:t xml:space="preserve">Faktury musí obsahovat údaje dle </w:t>
      </w:r>
      <w:r w:rsidR="00173A18" w:rsidRPr="00D17307">
        <w:t>§ </w:t>
      </w:r>
      <w:r w:rsidRPr="00D17307">
        <w:t>435 občanského zákoníku, evidenční číslo smlouvy Objednatele</w:t>
      </w:r>
      <w:r w:rsidR="001B26C6" w:rsidRPr="00D17307">
        <w:t xml:space="preserve">, číslo objednávky Objednatele (je-li </w:t>
      </w:r>
      <w:r w:rsidR="00715A6D" w:rsidRPr="00D17307">
        <w:t>Poskytovatel</w:t>
      </w:r>
      <w:r w:rsidR="001B26C6" w:rsidRPr="00D17307">
        <w:t>i známo)</w:t>
      </w:r>
      <w:r w:rsidR="00894775" w:rsidRPr="00D17307">
        <w:t xml:space="preserve"> a </w:t>
      </w:r>
      <w:r w:rsidRPr="00D17307">
        <w:t xml:space="preserve">číslo účtu </w:t>
      </w:r>
      <w:r w:rsidR="00715A6D" w:rsidRPr="00D17307">
        <w:t>Poskytovatel</w:t>
      </w:r>
      <w:r w:rsidRPr="00D17307">
        <w:t xml:space="preserve">e. </w:t>
      </w:r>
      <w:r w:rsidR="005C2A50" w:rsidRPr="00D17307">
        <w:t>Faktura</w:t>
      </w:r>
      <w:r w:rsidRPr="00D17307">
        <w:t xml:space="preserve"> musí nadto obsahovat náležitosti stanovené</w:t>
      </w:r>
      <w:r w:rsidR="005C2A50" w:rsidRPr="00D17307">
        <w:t xml:space="preserve"> zákonem </w:t>
      </w:r>
      <w:r w:rsidR="00173A18" w:rsidRPr="00D17307">
        <w:t>č. </w:t>
      </w:r>
      <w:r w:rsidR="005C2A50" w:rsidRPr="00D17307">
        <w:t>235/2004</w:t>
      </w:r>
      <w:r w:rsidR="00CF7E49" w:rsidRPr="00D17307">
        <w:t> </w:t>
      </w:r>
      <w:r w:rsidR="00D466D6" w:rsidRPr="00D17307">
        <w:t>Sb.,</w:t>
      </w:r>
      <w:r w:rsidR="00894775" w:rsidRPr="00D17307">
        <w:t xml:space="preserve"> o </w:t>
      </w:r>
      <w:r w:rsidR="005C2A50" w:rsidRPr="00D17307">
        <w:t>dani</w:t>
      </w:r>
      <w:r w:rsidR="00894775" w:rsidRPr="00D17307">
        <w:t xml:space="preserve"> z </w:t>
      </w:r>
      <w:r w:rsidR="005C2A50" w:rsidRPr="00D17307">
        <w:t>přidané hodnoty, ve znění pozdějších předpisů,</w:t>
      </w:r>
      <w:r w:rsidR="00894775" w:rsidRPr="00D17307">
        <w:t xml:space="preserve"> a </w:t>
      </w:r>
      <w:r w:rsidR="005C2A50" w:rsidRPr="00D17307">
        <w:t xml:space="preserve">zákona </w:t>
      </w:r>
      <w:r w:rsidR="00173A18" w:rsidRPr="00D17307">
        <w:t>č. </w:t>
      </w:r>
      <w:r w:rsidR="005C2A50" w:rsidRPr="00D17307">
        <w:t>563/1991</w:t>
      </w:r>
      <w:r w:rsidR="00CF7E49" w:rsidRPr="00D17307">
        <w:t> </w:t>
      </w:r>
      <w:r w:rsidR="00D466D6" w:rsidRPr="00D17307">
        <w:t>Sb.,</w:t>
      </w:r>
      <w:r w:rsidR="00894775" w:rsidRPr="00D17307">
        <w:t xml:space="preserve"> o </w:t>
      </w:r>
      <w:r w:rsidR="005C2A50" w:rsidRPr="00D17307">
        <w:t>účetnictví, ve znění pozdějších předpisů</w:t>
      </w:r>
      <w:r w:rsidRPr="00D17307">
        <w:t xml:space="preserve">. Nebude-li doklad obsahovat uvedené náležitosti nebo bude-li obsahovat nesprávné údaje, je </w:t>
      </w:r>
      <w:r w:rsidR="00697443" w:rsidRPr="00D17307">
        <w:t>Objednatel</w:t>
      </w:r>
      <w:r w:rsidRPr="00D17307">
        <w:t xml:space="preserve"> oprávněn doklad </w:t>
      </w:r>
      <w:r w:rsidR="00715A6D" w:rsidRPr="00D17307">
        <w:t>Poskytovatel</w:t>
      </w:r>
      <w:r w:rsidR="00DA529C" w:rsidRPr="00D17307">
        <w:t>i</w:t>
      </w:r>
      <w:r w:rsidRPr="00D17307">
        <w:t xml:space="preserve"> vrátit,</w:t>
      </w:r>
      <w:r w:rsidR="00894775" w:rsidRPr="00D17307">
        <w:t xml:space="preserve"> a </w:t>
      </w:r>
      <w:r w:rsidRPr="00D17307">
        <w:t xml:space="preserve">to až do konce lhůty splatnosti. Nová lhůta splatnosti začne běžet dnem doručení bezvadného dokladu </w:t>
      </w:r>
      <w:r w:rsidR="00697443" w:rsidRPr="00D17307">
        <w:t>Objednatel</w:t>
      </w:r>
      <w:r w:rsidRPr="00D17307">
        <w:t>i.</w:t>
      </w:r>
      <w:r w:rsidR="00EB00E7" w:rsidRPr="00D17307">
        <w:t xml:space="preserve"> Evidenční číslo smlouvy Objednatel </w:t>
      </w:r>
      <w:r w:rsidR="00FC4575" w:rsidRPr="00D17307">
        <w:t xml:space="preserve">oznámí </w:t>
      </w:r>
      <w:r w:rsidR="00EB00E7" w:rsidRPr="00D17307">
        <w:t>Poskytovateli po zaregistrování této smlouvy do interního informačního systému Objednatele.</w:t>
      </w:r>
    </w:p>
    <w:p w14:paraId="3F064042" w14:textId="4BCDB75D" w:rsidR="00977B5A" w:rsidRPr="00D17307" w:rsidRDefault="00977B5A" w:rsidP="00D3519B">
      <w:pPr>
        <w:pStyle w:val="Nadpis3"/>
      </w:pPr>
      <w:r w:rsidRPr="00D17307">
        <w:t xml:space="preserve">Faktura bude Poskytovatelem vyhotovena v elektronické podobě ve formátu PDF a také ve strojově čitelném formátu ISDOC (Národní standard pro elektronickou fakturaci). </w:t>
      </w:r>
      <w:r w:rsidRPr="00D17307">
        <w:rPr>
          <w:color w:val="0D0D0D"/>
          <w:szCs w:val="22"/>
        </w:rPr>
        <w:t>V těchto dvou formátech v rámci jedné mailové zprávy bude zasíláno na mailovou adresu faktury@vse.cz.</w:t>
      </w:r>
    </w:p>
    <w:p w14:paraId="2E2A1787" w14:textId="14492FD2" w:rsidR="003C5397" w:rsidRPr="00D17307" w:rsidRDefault="003C5397" w:rsidP="00D71B04">
      <w:pPr>
        <w:pStyle w:val="Nadpis3"/>
      </w:pPr>
      <w:r w:rsidRPr="00D17307">
        <w:t xml:space="preserve">Splatnost </w:t>
      </w:r>
      <w:r w:rsidR="001B26C6" w:rsidRPr="00D17307">
        <w:t>faktury</w:t>
      </w:r>
      <w:r w:rsidRPr="00D17307">
        <w:t xml:space="preserve"> je </w:t>
      </w:r>
      <w:r w:rsidR="00725062" w:rsidRPr="00D17307">
        <w:t xml:space="preserve">čtrnáct </w:t>
      </w:r>
      <w:r w:rsidR="006C2E00" w:rsidRPr="00D17307">
        <w:t>(</w:t>
      </w:r>
      <w:r w:rsidR="00725062" w:rsidRPr="00D17307">
        <w:t>14</w:t>
      </w:r>
      <w:r w:rsidR="006C2E00" w:rsidRPr="00D17307">
        <w:t xml:space="preserve">) </w:t>
      </w:r>
      <w:r w:rsidR="00BC3F21" w:rsidRPr="00D17307">
        <w:t xml:space="preserve">kalendářních </w:t>
      </w:r>
      <w:r w:rsidRPr="00D17307">
        <w:t>dnů ode dne jejich doručení Objednateli. Povinnost zaplatit je splněna odepsáním příslušné částky</w:t>
      </w:r>
      <w:r w:rsidR="00894775" w:rsidRPr="00D17307">
        <w:t xml:space="preserve"> z </w:t>
      </w:r>
      <w:r w:rsidRPr="00D17307">
        <w:t xml:space="preserve">účtu Objednatele ve prospěch účtu </w:t>
      </w:r>
      <w:r w:rsidR="00715A6D" w:rsidRPr="00D17307">
        <w:t>Poskytovatel</w:t>
      </w:r>
      <w:r w:rsidRPr="00D17307">
        <w:t>e.</w:t>
      </w:r>
    </w:p>
    <w:p w14:paraId="19493753" w14:textId="0DDD0175" w:rsidR="001B26C6" w:rsidRPr="00D17307" w:rsidRDefault="001B26C6" w:rsidP="00D71B04">
      <w:pPr>
        <w:pStyle w:val="Nadpis3"/>
      </w:pPr>
      <w:r w:rsidRPr="00D17307">
        <w:t>Objednatel je oprávněn do data splatnosti vrátit fakturu, která neobsahuje požadované náležitosti, není doložena kopií potvrzeného akceptačního protokolu,</w:t>
      </w:r>
      <w:r w:rsidR="00894775" w:rsidRPr="00D17307">
        <w:t xml:space="preserve"> a </w:t>
      </w:r>
      <w:r w:rsidRPr="00D17307">
        <w:t>která obsahuje jiné cenové údaje nebo jiný druh plnění než dohodnuté</w:t>
      </w:r>
      <w:r w:rsidR="00894775" w:rsidRPr="00D17307">
        <w:t xml:space="preserve"> v </w:t>
      </w:r>
      <w:r w:rsidRPr="00D17307">
        <w:t>této smlouvě nebo objednávce</w:t>
      </w:r>
      <w:r w:rsidR="00894775" w:rsidRPr="00D17307">
        <w:t xml:space="preserve"> s </w:t>
      </w:r>
      <w:r w:rsidRPr="00D17307">
        <w:t>tím, že doba splatnosti nové (opravené) faktury začíná znovu běžet ode dne jejího doručení Objednateli.</w:t>
      </w:r>
    </w:p>
    <w:p w14:paraId="35DCBEFF" w14:textId="1E3ACF6F" w:rsidR="002019DE" w:rsidRPr="00D17307" w:rsidRDefault="003C5397" w:rsidP="002019DE">
      <w:pPr>
        <w:pStyle w:val="Nadpis3"/>
      </w:pPr>
      <w:bookmarkStart w:id="24" w:name="_Ref444430136"/>
      <w:bookmarkStart w:id="25" w:name="_Ref445458318"/>
      <w:r w:rsidRPr="00D17307">
        <w:t>Kterákoliv ze smluvních stran je oprávněna navrhnout změnu hodinových sazeb</w:t>
      </w:r>
      <w:r w:rsidR="00894775" w:rsidRPr="00D17307">
        <w:t xml:space="preserve"> a </w:t>
      </w:r>
      <w:r w:rsidRPr="00D17307">
        <w:t xml:space="preserve">ceny </w:t>
      </w:r>
      <w:r w:rsidR="00544378" w:rsidRPr="00D17307">
        <w:t>za servis</w:t>
      </w:r>
      <w:r w:rsidR="00D875BF" w:rsidRPr="00D17307">
        <w:t xml:space="preserve"> </w:t>
      </w:r>
      <w:r w:rsidR="002B4727" w:rsidRPr="00D17307">
        <w:t xml:space="preserve">EGJE </w:t>
      </w:r>
      <w:r w:rsidR="00894775" w:rsidRPr="00D17307">
        <w:t>v </w:t>
      </w:r>
      <w:r w:rsidRPr="00D17307">
        <w:t>návaznosti na vývoj indexu cen tržních služeb, stejné období předchozího roku = 100, konkrétně index J62</w:t>
      </w:r>
      <w:r w:rsidR="00544378" w:rsidRPr="00D17307">
        <w:t xml:space="preserve"> „Služby</w:t>
      </w:r>
      <w:r w:rsidR="00894775" w:rsidRPr="00D17307">
        <w:t xml:space="preserve"> v </w:t>
      </w:r>
      <w:r w:rsidR="00544378" w:rsidRPr="00D17307">
        <w:t>oblasti programování</w:t>
      </w:r>
      <w:r w:rsidR="00894775" w:rsidRPr="00D17307">
        <w:t xml:space="preserve"> a </w:t>
      </w:r>
      <w:r w:rsidR="00544378" w:rsidRPr="00D17307">
        <w:t>poradenství“</w:t>
      </w:r>
      <w:r w:rsidRPr="00D17307">
        <w:t>, sloupec „Průměr od počátku roku“,</w:t>
      </w:r>
      <w:r w:rsidR="00894775" w:rsidRPr="00D17307">
        <w:t xml:space="preserve"> a </w:t>
      </w:r>
      <w:r w:rsidRPr="00D17307">
        <w:t xml:space="preserve">to průměr za předchozí kalendářní rok, který vyhlašuje Český statistický úřad. Ceny mohou být upraveny maximálně </w:t>
      </w:r>
      <w:r w:rsidR="00E80FBB" w:rsidRPr="00D17307">
        <w:t>na</w:t>
      </w:r>
      <w:r w:rsidRPr="00D17307">
        <w:t xml:space="preserve"> částku odpovídající</w:t>
      </w:r>
      <w:r w:rsidR="008B6B7E" w:rsidRPr="00D17307">
        <w:t xml:space="preserve"> </w:t>
      </w:r>
      <w:r w:rsidR="00FC572C" w:rsidRPr="00D17307">
        <w:t>celkové</w:t>
      </w:r>
      <w:r w:rsidR="00E80FBB" w:rsidRPr="00D17307">
        <w:t xml:space="preserve"> </w:t>
      </w:r>
      <w:r w:rsidRPr="00D17307">
        <w:t>inflac</w:t>
      </w:r>
      <w:r w:rsidR="00FC572C" w:rsidRPr="00D17307">
        <w:t>i</w:t>
      </w:r>
      <w:r w:rsidR="008B6B7E" w:rsidRPr="00D17307">
        <w:t xml:space="preserve"> za předchozí kalendářní roky, za které ještě nebyla </w:t>
      </w:r>
      <w:r w:rsidR="00803339" w:rsidRPr="00D17307">
        <w:t>provedena</w:t>
      </w:r>
      <w:r w:rsidR="008B6B7E" w:rsidRPr="00D17307">
        <w:t xml:space="preserve"> úprav</w:t>
      </w:r>
      <w:r w:rsidR="00803339" w:rsidRPr="00D17307">
        <w:t>a</w:t>
      </w:r>
      <w:r w:rsidR="008B6B7E" w:rsidRPr="00D17307">
        <w:t xml:space="preserve"> cen ve smlouvě</w:t>
      </w:r>
      <w:r w:rsidRPr="00D17307">
        <w:t xml:space="preserve">. </w:t>
      </w:r>
      <w:r w:rsidR="00ED1037" w:rsidRPr="00D17307">
        <w:t>Pro vyloučení pochybností platí, že</w:t>
      </w:r>
      <w:r w:rsidR="00894775" w:rsidRPr="00D17307">
        <w:t xml:space="preserve"> k </w:t>
      </w:r>
      <w:r w:rsidR="00ED1037" w:rsidRPr="00D17307">
        <w:t xml:space="preserve">meziročnímu nárůstu inflace za rok, ve kterém byla uzavřena tato smlouva, se nepřihlíží. </w:t>
      </w:r>
      <w:r w:rsidRPr="00D17307">
        <w:t xml:space="preserve">Úprava ceny </w:t>
      </w:r>
      <w:r w:rsidR="008B6B7E" w:rsidRPr="00D17307">
        <w:t>může být provedena</w:t>
      </w:r>
      <w:r w:rsidR="008E3C21" w:rsidRPr="00D17307">
        <w:t>,</w:t>
      </w:r>
      <w:r w:rsidR="008B6B7E" w:rsidRPr="00D17307">
        <w:t xml:space="preserve"> pokud </w:t>
      </w:r>
      <w:r w:rsidR="00490F35" w:rsidRPr="00D17307">
        <w:t>celková inflace</w:t>
      </w:r>
      <w:r w:rsidR="008B6B7E" w:rsidRPr="00D17307">
        <w:t xml:space="preserve"> </w:t>
      </w:r>
      <w:r w:rsidR="00882BCC" w:rsidRPr="00D17307">
        <w:t xml:space="preserve">za sledované roky </w:t>
      </w:r>
      <w:r w:rsidR="008B6B7E" w:rsidRPr="00D17307">
        <w:t xml:space="preserve">bude přes </w:t>
      </w:r>
      <w:r w:rsidR="00725062" w:rsidRPr="00D17307">
        <w:t>deset procent</w:t>
      </w:r>
      <w:r w:rsidR="00DF3D95" w:rsidRPr="00D17307">
        <w:t xml:space="preserve"> </w:t>
      </w:r>
      <w:r w:rsidR="004F412E" w:rsidRPr="00D17307">
        <w:t>(</w:t>
      </w:r>
      <w:r w:rsidR="00725062" w:rsidRPr="00D17307">
        <w:t>10</w:t>
      </w:r>
      <w:r w:rsidR="00075F0C" w:rsidRPr="00D17307">
        <w:t> </w:t>
      </w:r>
      <w:r w:rsidR="00725062" w:rsidRPr="00D17307">
        <w:t>%</w:t>
      </w:r>
      <w:r w:rsidR="004F412E" w:rsidRPr="00D17307">
        <w:t>)</w:t>
      </w:r>
      <w:r w:rsidR="00E80FBB" w:rsidRPr="00D17307">
        <w:t xml:space="preserve">. </w:t>
      </w:r>
      <w:r w:rsidR="008E3C21" w:rsidRPr="00D17307">
        <w:t xml:space="preserve">Úprava ceny </w:t>
      </w:r>
      <w:r w:rsidR="005C2465" w:rsidRPr="00D17307">
        <w:t xml:space="preserve">by byla </w:t>
      </w:r>
      <w:r w:rsidRPr="00D17307">
        <w:t>provedena formou dodatku ke smlouvě</w:t>
      </w:r>
      <w:r w:rsidR="00894775" w:rsidRPr="00D17307">
        <w:t xml:space="preserve"> a </w:t>
      </w:r>
      <w:r w:rsidRPr="00D17307">
        <w:t>nabude účinnosti dnem účinnosti dodatku.</w:t>
      </w:r>
      <w:bookmarkEnd w:id="24"/>
      <w:bookmarkEnd w:id="25"/>
      <w:r w:rsidRPr="00D17307">
        <w:t xml:space="preserve"> </w:t>
      </w:r>
    </w:p>
    <w:p w14:paraId="033E693B" w14:textId="2DD5146A" w:rsidR="008B6B7E" w:rsidRPr="00D17307" w:rsidRDefault="002019DE" w:rsidP="00204FF2">
      <w:pPr>
        <w:pStyle w:val="Nadpis3"/>
      </w:pPr>
      <w:r w:rsidRPr="00D17307">
        <w:t>Objednatel neposkytuje zálohové platby.</w:t>
      </w:r>
    </w:p>
    <w:p w14:paraId="0A09FFFB" w14:textId="0A520EC7" w:rsidR="008B6115" w:rsidRPr="00D17307" w:rsidRDefault="008B6115" w:rsidP="008B6115">
      <w:pPr>
        <w:pStyle w:val="Nadpis2"/>
      </w:pPr>
      <w:r w:rsidRPr="00D17307">
        <w:t>Práva</w:t>
      </w:r>
      <w:r w:rsidR="00894775" w:rsidRPr="00D17307">
        <w:t xml:space="preserve"> a </w:t>
      </w:r>
      <w:r w:rsidRPr="00D17307">
        <w:t>povinnosti smluvních stran, součinnost</w:t>
      </w:r>
    </w:p>
    <w:p w14:paraId="3CADF1DD" w14:textId="56BC3A58" w:rsidR="008B6115" w:rsidRPr="00D17307" w:rsidRDefault="00715A6D" w:rsidP="00D71B04">
      <w:pPr>
        <w:pStyle w:val="Nadpis3"/>
      </w:pPr>
      <w:r w:rsidRPr="00D17307">
        <w:t>Poskytovatel</w:t>
      </w:r>
      <w:r w:rsidR="008B6115" w:rsidRPr="00D17307">
        <w:t xml:space="preserve"> se zavazuje, že veškeré práce, dodávky</w:t>
      </w:r>
      <w:r w:rsidR="00894775" w:rsidRPr="00D17307">
        <w:t xml:space="preserve"> a </w:t>
      </w:r>
      <w:r w:rsidR="008B6115" w:rsidRPr="00D17307">
        <w:t>služby provede pod svým jménem</w:t>
      </w:r>
      <w:r w:rsidR="00894775" w:rsidRPr="00D17307">
        <w:t xml:space="preserve"> a </w:t>
      </w:r>
      <w:r w:rsidR="008B6115" w:rsidRPr="00D17307">
        <w:t>na svou vlastní zodpovědnost.</w:t>
      </w:r>
      <w:r w:rsidR="00894775" w:rsidRPr="00D17307">
        <w:t xml:space="preserve"> </w:t>
      </w:r>
    </w:p>
    <w:p w14:paraId="78246F2B" w14:textId="0E171E82" w:rsidR="008B6115" w:rsidRPr="00D17307" w:rsidRDefault="00715A6D" w:rsidP="00D71B04">
      <w:pPr>
        <w:pStyle w:val="Nadpis3"/>
      </w:pPr>
      <w:r w:rsidRPr="00D17307">
        <w:t>Poskytovatel</w:t>
      </w:r>
      <w:r w:rsidR="008B6115" w:rsidRPr="00D17307">
        <w:t xml:space="preserve"> se zavazuje realizovat veškeré práce vyžadující zvláštní způsobilost nebo povolení podle příslušných předpisů osobami, které tuto podmínku splňují.</w:t>
      </w:r>
    </w:p>
    <w:p w14:paraId="28C9B431" w14:textId="40B2C5F1" w:rsidR="008B6115" w:rsidRPr="00D17307" w:rsidRDefault="008B6115" w:rsidP="00D71B04">
      <w:pPr>
        <w:pStyle w:val="Nadpis3"/>
      </w:pPr>
      <w:r w:rsidRPr="00D17307">
        <w:t xml:space="preserve">Objednatel se zavazuje </w:t>
      </w:r>
      <w:r w:rsidR="00715A6D" w:rsidRPr="00D17307">
        <w:t>Poskytovatel</w:t>
      </w:r>
      <w:r w:rsidRPr="00D17307">
        <w:t>i poskytnout součinnost při plnění předmětu této smlouvy,</w:t>
      </w:r>
      <w:r w:rsidR="00894775" w:rsidRPr="00D17307">
        <w:t xml:space="preserve"> a </w:t>
      </w:r>
      <w:r w:rsidRPr="00D17307">
        <w:t>to</w:t>
      </w:r>
      <w:r w:rsidR="00894775" w:rsidRPr="00D17307">
        <w:t xml:space="preserve"> v </w:t>
      </w:r>
      <w:r w:rsidRPr="00D17307">
        <w:t>rozsahu, ve kterém lze</w:t>
      </w:r>
      <w:r w:rsidR="00894775" w:rsidRPr="00D17307">
        <w:t xml:space="preserve"> a </w:t>
      </w:r>
      <w:r w:rsidRPr="00D17307">
        <w:t xml:space="preserve">způsobem, kterým lze tuto součinnost po Objednateli spravedlivě </w:t>
      </w:r>
      <w:r w:rsidR="007C141C" w:rsidRPr="00D17307">
        <w:t xml:space="preserve">dle této smlouvy </w:t>
      </w:r>
      <w:r w:rsidRPr="00D17307">
        <w:t xml:space="preserve">požadovat. Bude-li </w:t>
      </w:r>
      <w:r w:rsidR="00715A6D" w:rsidRPr="00D17307">
        <w:t>Poskytovatel</w:t>
      </w:r>
      <w:r w:rsidRPr="00D17307">
        <w:t xml:space="preserve">em požadována po </w:t>
      </w:r>
      <w:r w:rsidR="00697443" w:rsidRPr="00D17307">
        <w:t>Objednatel</w:t>
      </w:r>
      <w:r w:rsidRPr="00D17307">
        <w:t>i jakákoliv součinnost dle předchozí věty, je povinen ji před započetím jakéhokoliv plnění</w:t>
      </w:r>
      <w:r w:rsidR="00894775" w:rsidRPr="00D17307">
        <w:t xml:space="preserve"> z </w:t>
      </w:r>
      <w:r w:rsidRPr="00D17307">
        <w:t>této smlouvy dostatečně</w:t>
      </w:r>
      <w:r w:rsidR="00894775" w:rsidRPr="00D17307">
        <w:t xml:space="preserve"> a </w:t>
      </w:r>
      <w:r w:rsidRPr="00D17307">
        <w:t>prokazatelně specifikovat.</w:t>
      </w:r>
      <w:r w:rsidR="00894775" w:rsidRPr="00D17307">
        <w:t xml:space="preserve"> V </w:t>
      </w:r>
      <w:r w:rsidRPr="00D17307">
        <w:t xml:space="preserve">případě, že </w:t>
      </w:r>
      <w:r w:rsidR="00697443" w:rsidRPr="00D17307">
        <w:t>Objednatel</w:t>
      </w:r>
      <w:r w:rsidRPr="00D17307">
        <w:t xml:space="preserve"> nevyvine takto specifikovanou</w:t>
      </w:r>
      <w:r w:rsidR="00894775" w:rsidRPr="00D17307">
        <w:t xml:space="preserve"> a </w:t>
      </w:r>
      <w:r w:rsidRPr="00D17307">
        <w:t xml:space="preserve">požadovanou součinnost při plnění dle této smlouvy, může </w:t>
      </w:r>
      <w:r w:rsidR="00715A6D" w:rsidRPr="00D17307">
        <w:t>Poskytovatel</w:t>
      </w:r>
      <w:r w:rsidRPr="00D17307">
        <w:t xml:space="preserve"> prodloužit termín plnění</w:t>
      </w:r>
      <w:r w:rsidR="00894775" w:rsidRPr="00D17307">
        <w:t xml:space="preserve"> o </w:t>
      </w:r>
      <w:r w:rsidRPr="00D17307">
        <w:t>dobu, po kterou nemohl</w:t>
      </w:r>
      <w:r w:rsidR="00894775" w:rsidRPr="00D17307">
        <w:t xml:space="preserve"> z </w:t>
      </w:r>
      <w:r w:rsidRPr="00D17307">
        <w:t>uvedeného důvodu pokračovat</w:t>
      </w:r>
      <w:r w:rsidR="00894775" w:rsidRPr="00D17307">
        <w:t xml:space="preserve"> v </w:t>
      </w:r>
      <w:r w:rsidRPr="00D17307">
        <w:t>realizaci svého závazku.</w:t>
      </w:r>
    </w:p>
    <w:p w14:paraId="643335A4" w14:textId="05402047" w:rsidR="00173A18" w:rsidRPr="00D17307" w:rsidRDefault="00715A6D" w:rsidP="00173A18">
      <w:pPr>
        <w:pStyle w:val="Nadpis3"/>
      </w:pPr>
      <w:r w:rsidRPr="00D17307">
        <w:t>Poskytovatel</w:t>
      </w:r>
      <w:r w:rsidR="00173A18" w:rsidRPr="00D17307">
        <w:t xml:space="preserve"> </w:t>
      </w:r>
      <w:r w:rsidR="00204FF2" w:rsidRPr="00D17307">
        <w:t xml:space="preserve">je povinen postupovat </w:t>
      </w:r>
      <w:r w:rsidR="00173A18" w:rsidRPr="00D17307">
        <w:t>při plnění předmětu této smlouvy</w:t>
      </w:r>
      <w:r w:rsidR="00894775" w:rsidRPr="00D17307">
        <w:t xml:space="preserve"> s </w:t>
      </w:r>
      <w:r w:rsidR="00173A18" w:rsidRPr="00D17307">
        <w:t>odbornou péčí, podle nejlepších znalostí</w:t>
      </w:r>
      <w:r w:rsidR="00894775" w:rsidRPr="00D17307">
        <w:t xml:space="preserve"> a </w:t>
      </w:r>
      <w:r w:rsidR="00173A18" w:rsidRPr="00D17307">
        <w:t>schopností, sledovat</w:t>
      </w:r>
      <w:r w:rsidR="00894775" w:rsidRPr="00D17307">
        <w:t xml:space="preserve"> a </w:t>
      </w:r>
      <w:r w:rsidR="00173A18" w:rsidRPr="00D17307">
        <w:t>chránit oprávněné zájmy Objednatele</w:t>
      </w:r>
      <w:r w:rsidR="00894775" w:rsidRPr="00D17307">
        <w:t xml:space="preserve"> a </w:t>
      </w:r>
      <w:r w:rsidR="00173A18" w:rsidRPr="00D17307">
        <w:t>postupovat</w:t>
      </w:r>
      <w:r w:rsidR="00894775" w:rsidRPr="00D17307">
        <w:t xml:space="preserve"> v </w:t>
      </w:r>
      <w:r w:rsidR="00173A18" w:rsidRPr="00D17307">
        <w:t>souladu</w:t>
      </w:r>
      <w:r w:rsidR="00894775" w:rsidRPr="00D17307">
        <w:t xml:space="preserve"> s </w:t>
      </w:r>
      <w:r w:rsidR="00173A18" w:rsidRPr="00D17307">
        <w:t>jeho pokyny</w:t>
      </w:r>
      <w:r w:rsidR="00894775" w:rsidRPr="00D17307">
        <w:t xml:space="preserve"> a </w:t>
      </w:r>
      <w:r w:rsidR="00173A18" w:rsidRPr="00D17307">
        <w:t>interními předpisy souvisejícími</w:t>
      </w:r>
      <w:r w:rsidR="00894775" w:rsidRPr="00D17307">
        <w:t xml:space="preserve"> s </w:t>
      </w:r>
      <w:r w:rsidR="00173A18" w:rsidRPr="00D17307">
        <w:t xml:space="preserve">předmětem plnění této smlouvy (či její dílčí části), které Objednatel </w:t>
      </w:r>
      <w:r w:rsidRPr="00D17307">
        <w:t>Poskytovatel</w:t>
      </w:r>
      <w:r w:rsidR="00173A18" w:rsidRPr="00D17307">
        <w:t>i poskytne nebo</w:t>
      </w:r>
      <w:r w:rsidR="00894775" w:rsidRPr="00D17307">
        <w:t xml:space="preserve"> s </w:t>
      </w:r>
      <w:r w:rsidR="00173A18" w:rsidRPr="00D17307">
        <w:t>pokyny jím pověřených osob.</w:t>
      </w:r>
    </w:p>
    <w:p w14:paraId="1AF2E3BC" w14:textId="0822F506" w:rsidR="00ED5EB9" w:rsidRPr="00D17307" w:rsidRDefault="00715A6D" w:rsidP="00173A18">
      <w:pPr>
        <w:pStyle w:val="Nadpis3"/>
      </w:pPr>
      <w:r w:rsidRPr="00D17307">
        <w:t>Poskytovatel</w:t>
      </w:r>
      <w:r w:rsidR="00ED5EB9" w:rsidRPr="00D17307">
        <w:t xml:space="preserve"> se řídí právními a ostatními předpisy vztahujícími se na sjednaný předmět plnění včetně platných technických norem. Důsledně chrání práva a oprávněné zájmy Objednatele, které mu jsou nebo by mu mohly být známy.</w:t>
      </w:r>
    </w:p>
    <w:p w14:paraId="04C6C83F" w14:textId="401EA79E" w:rsidR="004C2772" w:rsidRPr="00D17307" w:rsidRDefault="00715A6D" w:rsidP="004C2772">
      <w:pPr>
        <w:pStyle w:val="Nadpis3"/>
      </w:pPr>
      <w:r w:rsidRPr="00D17307">
        <w:t>Poskytovatel</w:t>
      </w:r>
      <w:r w:rsidR="004C2772" w:rsidRPr="00D17307">
        <w:t xml:space="preserve"> je povinen nejpozději do</w:t>
      </w:r>
      <w:r w:rsidR="00725062" w:rsidRPr="00D17307">
        <w:t xml:space="preserve"> tří (</w:t>
      </w:r>
      <w:r w:rsidR="004C2772" w:rsidRPr="00D17307">
        <w:t>3</w:t>
      </w:r>
      <w:r w:rsidR="00725062" w:rsidRPr="00D17307">
        <w:t>)</w:t>
      </w:r>
      <w:r w:rsidR="004C2772" w:rsidRPr="00D17307">
        <w:t xml:space="preserve"> pracovních dnů od změny informovat Objednatele o změně údajů rozhodných pro řádné plnění této smlouvy. Obdobně postupuje Objednatel.</w:t>
      </w:r>
    </w:p>
    <w:p w14:paraId="6AC40EB8" w14:textId="73113A54" w:rsidR="008B6115" w:rsidRPr="00D17307" w:rsidRDefault="00715A6D" w:rsidP="00D71B04">
      <w:pPr>
        <w:pStyle w:val="Nadpis3"/>
      </w:pPr>
      <w:r w:rsidRPr="00D17307">
        <w:lastRenderedPageBreak/>
        <w:t>Poskytovatel</w:t>
      </w:r>
      <w:r w:rsidR="008B6115" w:rsidRPr="00D17307">
        <w:t xml:space="preserve"> je povinen na místech plnění předmětu této smlouvy udržovat pořádek</w:t>
      </w:r>
      <w:r w:rsidR="00894775" w:rsidRPr="00D17307">
        <w:t xml:space="preserve"> a </w:t>
      </w:r>
      <w:r w:rsidR="008B6115" w:rsidRPr="00D17307">
        <w:t>čistotu.</w:t>
      </w:r>
    </w:p>
    <w:p w14:paraId="733289ED" w14:textId="12A3B41D" w:rsidR="003E2606" w:rsidRPr="00D17307" w:rsidRDefault="00715A6D" w:rsidP="00D71B04">
      <w:pPr>
        <w:pStyle w:val="Nadpis3"/>
      </w:pPr>
      <w:r w:rsidRPr="00D17307">
        <w:t>Poskytovatel</w:t>
      </w:r>
      <w:r w:rsidR="003E2606" w:rsidRPr="00D17307">
        <w:t xml:space="preserve"> odpovídá za kybernetickou bezpečnost </w:t>
      </w:r>
      <w:r w:rsidR="00325639" w:rsidRPr="00D17307">
        <w:t>zahrnující následující činnosti</w:t>
      </w:r>
      <w:r w:rsidR="003E2606" w:rsidRPr="00D17307">
        <w:t>:</w:t>
      </w:r>
    </w:p>
    <w:p w14:paraId="35DEC106" w14:textId="30A571CF" w:rsidR="003E2606" w:rsidRPr="00D17307" w:rsidRDefault="00715A6D" w:rsidP="00A025D3">
      <w:pPr>
        <w:pStyle w:val="Nadpis4"/>
      </w:pPr>
      <w:r w:rsidRPr="00D17307">
        <w:t>Poskytovatel</w:t>
      </w:r>
      <w:r w:rsidR="003E2606" w:rsidRPr="00D17307">
        <w:t xml:space="preserve"> je odpovědný za odstranění bezpečnostních chyb v EGJE, které brání bezpečnému provozu a plnění zákonných povinností Objednatele, především </w:t>
      </w:r>
      <w:r w:rsidR="00790D53" w:rsidRPr="00D17307">
        <w:t xml:space="preserve">zákon č. 181/2014 Sb., o kybernetické bezpečnosti (ZoKB), ve znění pozdějších předpisů </w:t>
      </w:r>
      <w:r w:rsidR="003E2606" w:rsidRPr="00D17307">
        <w:t xml:space="preserve">a </w:t>
      </w:r>
      <w:r w:rsidR="00FA40FC" w:rsidRPr="00D17307">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663B3A" w:rsidRPr="00D17307">
        <w:t xml:space="preserve">, </w:t>
      </w:r>
      <w:r w:rsidR="003E2606" w:rsidRPr="00D17307">
        <w:t>GDPR).</w:t>
      </w:r>
    </w:p>
    <w:p w14:paraId="28FFC7F5" w14:textId="0678BAAB" w:rsidR="003E2606" w:rsidRPr="00D17307" w:rsidRDefault="003E2606" w:rsidP="00A025D3">
      <w:pPr>
        <w:pStyle w:val="Nadpis4"/>
      </w:pPr>
      <w:r w:rsidRPr="00D17307">
        <w:t xml:space="preserve">Aplikaci bezpečnostních záplat </w:t>
      </w:r>
      <w:r w:rsidR="00715A6D" w:rsidRPr="00D17307">
        <w:t>Poskytovatel</w:t>
      </w:r>
      <w:r w:rsidRPr="00D17307">
        <w:t xml:space="preserve">em u všech software komponent EGJE. Skenování zranitelností provádí v pravidelných cyklech Objednatel. Nálezy zranitelností jsou Objednavatelem považovány za výrobní vady software dodaného </w:t>
      </w:r>
      <w:r w:rsidR="00715A6D" w:rsidRPr="00D17307">
        <w:t>Poskytovatel</w:t>
      </w:r>
      <w:r w:rsidRPr="00D17307">
        <w:t xml:space="preserve">em nebo chyby konfigurace způsobené </w:t>
      </w:r>
      <w:r w:rsidR="00715A6D" w:rsidRPr="00D17307">
        <w:t>Poskytovatel</w:t>
      </w:r>
      <w:r w:rsidRPr="00D17307">
        <w:t>em.</w:t>
      </w:r>
    </w:p>
    <w:p w14:paraId="7E759B55" w14:textId="609DF16F" w:rsidR="008B6115" w:rsidRPr="00D17307" w:rsidRDefault="00715A6D" w:rsidP="00D71B04">
      <w:pPr>
        <w:pStyle w:val="Nadpis3"/>
      </w:pPr>
      <w:r w:rsidRPr="00D17307">
        <w:t>Poskytovatel</w:t>
      </w:r>
      <w:r w:rsidR="008B6115" w:rsidRPr="00D17307">
        <w:t xml:space="preserve"> odpovídá za bezpečnost</w:t>
      </w:r>
      <w:r w:rsidR="00894775" w:rsidRPr="00D17307">
        <w:t xml:space="preserve"> a </w:t>
      </w:r>
      <w:r w:rsidR="008B6115" w:rsidRPr="00D17307">
        <w:t xml:space="preserve">ochranu zdraví </w:t>
      </w:r>
      <w:r w:rsidR="00C957CB" w:rsidRPr="00D17307">
        <w:t>svých pracovníků</w:t>
      </w:r>
      <w:r w:rsidR="00894775" w:rsidRPr="00D17307">
        <w:t xml:space="preserve"> v </w:t>
      </w:r>
      <w:r w:rsidR="008B6115" w:rsidRPr="00D17307">
        <w:t>prostoru prováděných prací, dodržování bezpečnostních, hygienických</w:t>
      </w:r>
      <w:r w:rsidR="00894775" w:rsidRPr="00D17307">
        <w:t xml:space="preserve"> a </w:t>
      </w:r>
      <w:r w:rsidR="008B6115" w:rsidRPr="00D17307">
        <w:t>požárních předpisů.</w:t>
      </w:r>
    </w:p>
    <w:p w14:paraId="00D4FAB4" w14:textId="26441BD3" w:rsidR="008B6115" w:rsidRPr="00D17307" w:rsidRDefault="00715A6D" w:rsidP="00D71B04">
      <w:pPr>
        <w:pStyle w:val="Nadpis3"/>
      </w:pPr>
      <w:r w:rsidRPr="00D17307">
        <w:t>Poskytovatel</w:t>
      </w:r>
      <w:r w:rsidR="008B6115" w:rsidRPr="00D17307">
        <w:t xml:space="preserve"> je povinen po dobu plnění předmětu smlouvy</w:t>
      </w:r>
      <w:r w:rsidR="00894775" w:rsidRPr="00D17307">
        <w:t xml:space="preserve"> a </w:t>
      </w:r>
      <w:r w:rsidR="008B6115" w:rsidRPr="00D17307">
        <w:t>po dobu následujících</w:t>
      </w:r>
      <w:r w:rsidR="00A029FF" w:rsidRPr="00D17307">
        <w:t xml:space="preserve"> deseti (</w:t>
      </w:r>
      <w:r w:rsidR="00FC6D6E" w:rsidRPr="00D17307">
        <w:t>10</w:t>
      </w:r>
      <w:r w:rsidR="00A029FF" w:rsidRPr="00D17307">
        <w:t>) </w:t>
      </w:r>
      <w:r w:rsidR="008B6115" w:rsidRPr="00D17307">
        <w:t>let od předání</w:t>
      </w:r>
      <w:r w:rsidR="00894775" w:rsidRPr="00D17307">
        <w:t xml:space="preserve"> a </w:t>
      </w:r>
      <w:r w:rsidR="008B6115" w:rsidRPr="00D17307">
        <w:t>převzetí celkového plnění poskytnout požadované informace</w:t>
      </w:r>
      <w:r w:rsidR="00894775" w:rsidRPr="00D17307">
        <w:t xml:space="preserve"> a </w:t>
      </w:r>
      <w:r w:rsidR="008B6115" w:rsidRPr="00D17307">
        <w:t>dokumentaci související</w:t>
      </w:r>
      <w:r w:rsidR="00894775" w:rsidRPr="00D17307">
        <w:t xml:space="preserve"> s </w:t>
      </w:r>
      <w:r w:rsidR="008B6115" w:rsidRPr="00D17307">
        <w:t xml:space="preserve">realizací projektu kontrolním orgánům </w:t>
      </w:r>
      <w:r w:rsidR="00697443" w:rsidRPr="00D17307">
        <w:t>Objednatel</w:t>
      </w:r>
      <w:r w:rsidR="008B6115" w:rsidRPr="00D17307">
        <w:t>e.</w:t>
      </w:r>
    </w:p>
    <w:p w14:paraId="169DD2B7" w14:textId="21EAF3CF" w:rsidR="008B6115" w:rsidRPr="00D17307" w:rsidRDefault="00715A6D" w:rsidP="00D71B04">
      <w:pPr>
        <w:pStyle w:val="Nadpis3"/>
      </w:pPr>
      <w:bookmarkStart w:id="26" w:name="_Ref444971393"/>
      <w:r w:rsidRPr="00D17307">
        <w:t>Poskytovatel</w:t>
      </w:r>
      <w:r w:rsidR="00F71451" w:rsidRPr="00D17307">
        <w:t xml:space="preserve"> je povinen po celou dobu trvání smlouvy mít uzavřenou</w:t>
      </w:r>
      <w:r w:rsidR="00894775" w:rsidRPr="00D17307">
        <w:t xml:space="preserve"> a </w:t>
      </w:r>
      <w:r w:rsidR="00F71451" w:rsidRPr="00D17307">
        <w:t xml:space="preserve">účinnou pojistnou smlouvu, jejímž předmětem je pojištění odpovědnosti za škodu způsobenou </w:t>
      </w:r>
      <w:r w:rsidRPr="00D17307">
        <w:t>Poskytovatel</w:t>
      </w:r>
      <w:r w:rsidR="00F71451" w:rsidRPr="00D17307">
        <w:t>em třetí osobě</w:t>
      </w:r>
      <w:r w:rsidR="00894775" w:rsidRPr="00D17307">
        <w:t xml:space="preserve"> v </w:t>
      </w:r>
      <w:r w:rsidR="00F71451" w:rsidRPr="00D17307">
        <w:t>souvislosti</w:t>
      </w:r>
      <w:r w:rsidR="00894775" w:rsidRPr="00D17307">
        <w:t xml:space="preserve"> s </w:t>
      </w:r>
      <w:r w:rsidR="00F71451" w:rsidRPr="00D17307">
        <w:t xml:space="preserve">výkonem jeho činnosti, ve výši </w:t>
      </w:r>
      <w:r w:rsidR="00F71451" w:rsidRPr="00D17307">
        <w:rPr>
          <w:b/>
        </w:rPr>
        <w:t>nejméně</w:t>
      </w:r>
      <w:r w:rsidR="00D63B08" w:rsidRPr="00D17307">
        <w:rPr>
          <w:b/>
        </w:rPr>
        <w:t> </w:t>
      </w:r>
      <w:r w:rsidR="00724787" w:rsidRPr="00D17307">
        <w:rPr>
          <w:b/>
        </w:rPr>
        <w:t>4 </w:t>
      </w:r>
      <w:r w:rsidR="00F71451" w:rsidRPr="00D17307">
        <w:rPr>
          <w:b/>
        </w:rPr>
        <w:t>000 000 Kč</w:t>
      </w:r>
      <w:r w:rsidR="00F71451" w:rsidRPr="00D17307">
        <w:t xml:space="preserve"> (slovy: </w:t>
      </w:r>
      <w:r w:rsidR="00724787" w:rsidRPr="00D17307">
        <w:t xml:space="preserve">čtyři </w:t>
      </w:r>
      <w:r w:rsidR="00F71451" w:rsidRPr="00D17307">
        <w:t>milion</w:t>
      </w:r>
      <w:r w:rsidR="009B0E79" w:rsidRPr="00D17307">
        <w:t>y</w:t>
      </w:r>
      <w:r w:rsidR="00F71451" w:rsidRPr="00D17307">
        <w:t xml:space="preserve"> korun českých).</w:t>
      </w:r>
      <w:r w:rsidR="00894775" w:rsidRPr="00D17307">
        <w:t xml:space="preserve"> </w:t>
      </w:r>
      <w:r w:rsidR="00F71451" w:rsidRPr="00D17307">
        <w:t xml:space="preserve">Do </w:t>
      </w:r>
      <w:r w:rsidR="00A029FF" w:rsidRPr="00D17307">
        <w:t>pěti</w:t>
      </w:r>
      <w:r w:rsidR="00DF3D95" w:rsidRPr="00D17307">
        <w:t xml:space="preserve"> </w:t>
      </w:r>
      <w:r w:rsidR="00FC6D6E" w:rsidRPr="00D17307">
        <w:t>(</w:t>
      </w:r>
      <w:r w:rsidR="00A029FF" w:rsidRPr="00D17307">
        <w:t>5</w:t>
      </w:r>
      <w:r w:rsidR="00FC6D6E" w:rsidRPr="00D17307">
        <w:t xml:space="preserve">) </w:t>
      </w:r>
      <w:r w:rsidR="00F71451" w:rsidRPr="00D17307">
        <w:t xml:space="preserve">pracovních dnů od výzvy Objednatele je </w:t>
      </w:r>
      <w:r w:rsidRPr="00D17307">
        <w:t>Poskytovatel</w:t>
      </w:r>
      <w:r w:rsidR="00F71451" w:rsidRPr="00D17307">
        <w:t xml:space="preserve"> povinen Objednateli prokázat, že má pojistnou smlouvu uzavřenou za podmínek uvedených</w:t>
      </w:r>
      <w:r w:rsidR="00894775" w:rsidRPr="00D17307">
        <w:t xml:space="preserve"> v </w:t>
      </w:r>
      <w:r w:rsidR="00F71451" w:rsidRPr="00D17307">
        <w:t>tomto odstavci</w:t>
      </w:r>
      <w:r w:rsidR="00512B9C" w:rsidRPr="00D17307">
        <w:t xml:space="preserve"> a současně předložit doklad o zaplacení pojistného na příslušné </w:t>
      </w:r>
      <w:proofErr w:type="gramStart"/>
      <w:r w:rsidR="00512B9C" w:rsidRPr="00D17307">
        <w:t xml:space="preserve">období </w:t>
      </w:r>
      <w:r w:rsidR="00F71451" w:rsidRPr="00D17307">
        <w:t>.</w:t>
      </w:r>
      <w:bookmarkEnd w:id="26"/>
      <w:proofErr w:type="gramEnd"/>
    </w:p>
    <w:p w14:paraId="3CA714B5" w14:textId="2CDD8AA9" w:rsidR="007F35D2" w:rsidRPr="00D17307" w:rsidRDefault="00715A6D" w:rsidP="00D71B04">
      <w:pPr>
        <w:pStyle w:val="Nadpis3"/>
      </w:pPr>
      <w:r w:rsidRPr="00D17307">
        <w:t>Poskytovatel</w:t>
      </w:r>
      <w:r w:rsidR="007F35D2" w:rsidRPr="00D17307">
        <w:t xml:space="preserve"> je povinen provést plnění podle této smlouvy nebo navazujících objednávek řádně</w:t>
      </w:r>
      <w:r w:rsidR="00894775" w:rsidRPr="00D17307">
        <w:t xml:space="preserve"> a </w:t>
      </w:r>
      <w:r w:rsidR="007F35D2" w:rsidRPr="00D17307">
        <w:t>odevzdat plnění Objednateli ve stanoveném termínu, na stanoveném místě</w:t>
      </w:r>
      <w:r w:rsidR="00894775" w:rsidRPr="00D17307">
        <w:t xml:space="preserve"> a v </w:t>
      </w:r>
      <w:r w:rsidR="007F35D2" w:rsidRPr="00D17307">
        <w:t>dohodnuté kvalitě.</w:t>
      </w:r>
    </w:p>
    <w:p w14:paraId="507340D4" w14:textId="4A1D3D8D" w:rsidR="00CB0DFB" w:rsidRPr="00D17307" w:rsidRDefault="00715A6D" w:rsidP="00D71B04">
      <w:pPr>
        <w:pStyle w:val="Nadpis3"/>
      </w:pPr>
      <w:r w:rsidRPr="00D17307">
        <w:t>Poskytovatel</w:t>
      </w:r>
      <w:r w:rsidR="00CB0DFB" w:rsidRPr="00D17307">
        <w:t xml:space="preserve"> se zavazuje informovat Objednatele</w:t>
      </w:r>
      <w:r w:rsidR="00894775" w:rsidRPr="00D17307">
        <w:t xml:space="preserve"> o </w:t>
      </w:r>
      <w:r w:rsidR="00CB0DFB" w:rsidRPr="00D17307">
        <w:t>veškerých skutečnostech, které jsou nebo mohou být významné pro rozhodování Objednatele týkající se předmětu plnění</w:t>
      </w:r>
      <w:r w:rsidR="00894775" w:rsidRPr="00D17307">
        <w:t xml:space="preserve"> a </w:t>
      </w:r>
      <w:r w:rsidR="00CB0DFB" w:rsidRPr="00D17307">
        <w:t>upozornit ho na případnou nesprávnost rozhodnutí</w:t>
      </w:r>
      <w:r w:rsidR="00894775" w:rsidRPr="00D17307">
        <w:t xml:space="preserve"> a </w:t>
      </w:r>
      <w:r w:rsidR="00CB0DFB" w:rsidRPr="00D17307">
        <w:t>opatření, učiněných</w:t>
      </w:r>
      <w:r w:rsidR="00894775" w:rsidRPr="00D17307">
        <w:t xml:space="preserve"> v </w:t>
      </w:r>
      <w:r w:rsidR="00CB0DFB" w:rsidRPr="00D17307">
        <w:t>souvislosti</w:t>
      </w:r>
      <w:r w:rsidR="00894775" w:rsidRPr="00D17307">
        <w:t xml:space="preserve"> s </w:t>
      </w:r>
      <w:r w:rsidR="00CB0DFB" w:rsidRPr="00D17307">
        <w:t>jeho závazky podle této smlouvy.</w:t>
      </w:r>
    </w:p>
    <w:p w14:paraId="7556A5CF" w14:textId="5B889D03" w:rsidR="000B36A1" w:rsidRPr="00D17307" w:rsidRDefault="000B36A1" w:rsidP="00D71B04">
      <w:pPr>
        <w:pStyle w:val="Nadpis3"/>
      </w:pPr>
      <w:r w:rsidRPr="00D17307">
        <w:t>Smluvní strany jsou povinny plnit své závazky vyplývající</w:t>
      </w:r>
      <w:r w:rsidR="00894775" w:rsidRPr="00D17307">
        <w:t xml:space="preserve"> z </w:t>
      </w:r>
      <w:r w:rsidRPr="00D17307">
        <w:t>této smlouvy tak, aby nedocházelo</w:t>
      </w:r>
      <w:r w:rsidR="00894775" w:rsidRPr="00D17307">
        <w:t xml:space="preserve"> k </w:t>
      </w:r>
      <w:r w:rsidRPr="00D17307">
        <w:t>prodlení</w:t>
      </w:r>
      <w:r w:rsidR="00894775" w:rsidRPr="00D17307">
        <w:t xml:space="preserve"> s </w:t>
      </w:r>
      <w:r w:rsidRPr="00D17307">
        <w:t>plněním jednotlivých termínů</w:t>
      </w:r>
      <w:r w:rsidR="00894775" w:rsidRPr="00D17307">
        <w:t xml:space="preserve"> a k </w:t>
      </w:r>
      <w:r w:rsidRPr="00D17307">
        <w:t>prodlením</w:t>
      </w:r>
      <w:r w:rsidR="00894775" w:rsidRPr="00D17307">
        <w:t xml:space="preserve"> s </w:t>
      </w:r>
      <w:r w:rsidRPr="00D17307">
        <w:t>placením jednotlivých peněžních závazků.</w:t>
      </w:r>
    </w:p>
    <w:p w14:paraId="1823FC79" w14:textId="4612830F" w:rsidR="000B36A1" w:rsidRPr="00D17307" w:rsidRDefault="000B36A1" w:rsidP="00D71B04">
      <w:pPr>
        <w:pStyle w:val="Nadpis3"/>
      </w:pPr>
      <w:r w:rsidRPr="00D17307">
        <w:t>Smluvní strany se zavazují plnit své závazky vyplývající</w:t>
      </w:r>
      <w:r w:rsidR="00894775" w:rsidRPr="00D17307">
        <w:t xml:space="preserve"> z </w:t>
      </w:r>
      <w:r w:rsidRPr="00D17307">
        <w:t>této smlouvy tak, aby byly šetřeny oprávněné zájmy druhé smluvní strany</w:t>
      </w:r>
      <w:r w:rsidR="00894775" w:rsidRPr="00D17307">
        <w:t xml:space="preserve"> a </w:t>
      </w:r>
      <w:r w:rsidRPr="00D17307">
        <w:t>aby nedocházelo</w:t>
      </w:r>
      <w:r w:rsidR="00894775" w:rsidRPr="00D17307">
        <w:t xml:space="preserve"> k </w:t>
      </w:r>
      <w:r w:rsidRPr="00D17307">
        <w:t>nadbytečnému zvyšování nákladů druhé smluvní strany.</w:t>
      </w:r>
    </w:p>
    <w:p w14:paraId="3799749E" w14:textId="5204A52B" w:rsidR="000B36A1" w:rsidRPr="00D17307" w:rsidRDefault="000B36A1" w:rsidP="00D71B04">
      <w:pPr>
        <w:pStyle w:val="Nadpis3"/>
      </w:pPr>
      <w:r w:rsidRPr="00D17307">
        <w:t xml:space="preserve">Pokud některá ze smluvních stran neplní povinnosti nebo nedodrží své závazky stanovené touto </w:t>
      </w:r>
      <w:r w:rsidR="00472393" w:rsidRPr="00D17307">
        <w:t>s</w:t>
      </w:r>
      <w:r w:rsidRPr="00D17307">
        <w:t>mlouvou, nevzniká tím druhé straně právo, aby rovněž neplnila své povinnosti nebo nedodržela své závazky kromě případů, které jsou výslovně upraveny touto smlouvou.</w:t>
      </w:r>
    </w:p>
    <w:p w14:paraId="151B8FE4" w14:textId="6B7B7B59" w:rsidR="000B36A1" w:rsidRPr="00D17307" w:rsidRDefault="000B36A1" w:rsidP="00D71B04">
      <w:pPr>
        <w:pStyle w:val="Nadpis3"/>
      </w:pPr>
      <w:r w:rsidRPr="00D17307">
        <w:t>Smluvní strana je oprávněna požadovat od druhé smluvní strany řádné</w:t>
      </w:r>
      <w:r w:rsidR="00894775" w:rsidRPr="00D17307">
        <w:t xml:space="preserve"> a </w:t>
      </w:r>
      <w:r w:rsidRPr="00D17307">
        <w:t>včasné plnění včetně náhrady za způsobenou škodu.</w:t>
      </w:r>
    </w:p>
    <w:p w14:paraId="0F180EAE" w14:textId="00C1C2EC" w:rsidR="000B36A1" w:rsidRPr="00D17307" w:rsidRDefault="000B36A1" w:rsidP="00D71B04">
      <w:pPr>
        <w:pStyle w:val="Nadpis3"/>
      </w:pPr>
      <w:r w:rsidRPr="00D17307">
        <w:t>Smluvní strany se zavazují upozornit druhou smluvní stranu bez zbytečného odkladu na vzniklé okolnosti vylučující odpovědnost bránící řádnému plnění této smlouvy. Smluvní strany se zavazují</w:t>
      </w:r>
      <w:r w:rsidR="00894775" w:rsidRPr="00D17307">
        <w:t xml:space="preserve"> k </w:t>
      </w:r>
      <w:r w:rsidRPr="00D17307">
        <w:t>vyvinutí maximálního úsilí</w:t>
      </w:r>
      <w:r w:rsidR="00894775" w:rsidRPr="00D17307">
        <w:t xml:space="preserve"> k </w:t>
      </w:r>
      <w:r w:rsidRPr="00D17307">
        <w:t>odvrácení</w:t>
      </w:r>
      <w:r w:rsidR="00894775" w:rsidRPr="00D17307">
        <w:t xml:space="preserve"> a </w:t>
      </w:r>
      <w:r w:rsidRPr="00D17307">
        <w:t>překonání okolností vylučujících odpovědnost.</w:t>
      </w:r>
    </w:p>
    <w:p w14:paraId="45412018" w14:textId="5ECF20FD" w:rsidR="00894775" w:rsidRPr="00D17307" w:rsidRDefault="00894775" w:rsidP="00894775">
      <w:pPr>
        <w:pStyle w:val="Nadpis3"/>
      </w:pPr>
      <w:r w:rsidRPr="00D17307">
        <w:t xml:space="preserve">Zjistí-li </w:t>
      </w:r>
      <w:r w:rsidR="00715A6D" w:rsidRPr="00D17307">
        <w:t>Poskytovatel</w:t>
      </w:r>
      <w:r w:rsidRPr="00D17307">
        <w:t xml:space="preserve"> při plnění předmětu smlouvy skryté překážky bránící řádnému provedení předmětu plnění, je povinen to bez odkladu oznámit Objednateli a navrhnout mu další postup.</w:t>
      </w:r>
    </w:p>
    <w:p w14:paraId="28F7E1C9" w14:textId="7DC07AC7" w:rsidR="000B36A1" w:rsidRPr="00D17307" w:rsidRDefault="000B36A1" w:rsidP="00D71B04">
      <w:pPr>
        <w:pStyle w:val="Nadpis3"/>
      </w:pPr>
      <w:r w:rsidRPr="00D17307">
        <w:t>Všechny dokumenty mající vztah</w:t>
      </w:r>
      <w:r w:rsidR="00894775" w:rsidRPr="00D17307">
        <w:t xml:space="preserve"> k </w:t>
      </w:r>
      <w:r w:rsidRPr="00D17307">
        <w:t>plnění této smlouvy představující vícestranné či jednostranné úkony smluvních stran, například zápisy</w:t>
      </w:r>
      <w:r w:rsidR="00894775" w:rsidRPr="00D17307">
        <w:t xml:space="preserve"> z </w:t>
      </w:r>
      <w:r w:rsidRPr="00D17307">
        <w:t>jednání, dodatky</w:t>
      </w:r>
      <w:r w:rsidR="00894775" w:rsidRPr="00D17307">
        <w:t xml:space="preserve"> k </w:t>
      </w:r>
      <w:r w:rsidRPr="00D17307">
        <w:t>zadání, protokoly, výzvy, upozornění, žádosti</w:t>
      </w:r>
      <w:r w:rsidR="00894775" w:rsidRPr="00D17307">
        <w:t xml:space="preserve"> a </w:t>
      </w:r>
      <w:r w:rsidRPr="00D17307">
        <w:t>jiná oznámení, musí být podepsány oprávněnými osobami.</w:t>
      </w:r>
    </w:p>
    <w:p w14:paraId="39B93360" w14:textId="5930B1A1" w:rsidR="000B36A1" w:rsidRPr="00D17307" w:rsidRDefault="00210E6E" w:rsidP="00792FDD">
      <w:pPr>
        <w:pStyle w:val="Nadpis3"/>
      </w:pPr>
      <w:r w:rsidRPr="00D17307">
        <w:lastRenderedPageBreak/>
        <w:t>Objednatel se zavazuje</w:t>
      </w:r>
      <w:r w:rsidR="00D1215F" w:rsidRPr="00D17307">
        <w:t xml:space="preserve"> prostřednictvím svých oprávněných osob</w:t>
      </w:r>
      <w:r w:rsidRPr="00D17307">
        <w:t xml:space="preserve"> předat </w:t>
      </w:r>
      <w:r w:rsidR="00D1215F" w:rsidRPr="00D17307">
        <w:t xml:space="preserve">oprávněným osobám </w:t>
      </w:r>
      <w:r w:rsidR="00715A6D" w:rsidRPr="00D17307">
        <w:t>Poskytovatel</w:t>
      </w:r>
      <w:r w:rsidR="00D1215F" w:rsidRPr="00D17307">
        <w:t>e</w:t>
      </w:r>
      <w:r w:rsidRPr="00D17307">
        <w:t xml:space="preserve"> potřebné podklady</w:t>
      </w:r>
      <w:r w:rsidR="00D1215F" w:rsidRPr="00D17307">
        <w:t xml:space="preserve">, které byly oprávněnými osobami obou smluvních stran odsouhlaseny </w:t>
      </w:r>
      <w:r w:rsidR="00716AAA" w:rsidRPr="00D17307">
        <w:t>v </w:t>
      </w:r>
      <w:r w:rsidR="00D1215F" w:rsidRPr="00D17307">
        <w:t xml:space="preserve">některém </w:t>
      </w:r>
      <w:r w:rsidR="00716AAA" w:rsidRPr="00D17307">
        <w:t>z </w:t>
      </w:r>
      <w:r w:rsidR="00D1215F" w:rsidRPr="00D17307">
        <w:t xml:space="preserve">dokumentů uvedených </w:t>
      </w:r>
      <w:r w:rsidR="00716AAA" w:rsidRPr="00D17307">
        <w:t>v </w:t>
      </w:r>
      <w:r w:rsidR="00D1215F" w:rsidRPr="00D17307">
        <w:t>předchozím odstavci</w:t>
      </w:r>
      <w:r w:rsidRPr="00D17307">
        <w:t>.</w:t>
      </w:r>
      <w:r w:rsidR="00792FDD" w:rsidRPr="00D17307">
        <w:t xml:space="preserve"> </w:t>
      </w:r>
      <w:r w:rsidR="00033F4F" w:rsidRPr="00D17307">
        <w:t xml:space="preserve">Oprávněnou osobou se rozumí fyzická osoba, která byla přítomna </w:t>
      </w:r>
      <w:r w:rsidR="00716AAA" w:rsidRPr="00D17307">
        <w:t>u </w:t>
      </w:r>
      <w:r w:rsidR="00033F4F" w:rsidRPr="00D17307">
        <w:t>příslušné části plnění dle této smlouvy nebo k danému úkonu byla delegována svým zástupcem smluvní strany nebo vedoucím projektu.</w:t>
      </w:r>
      <w:r w:rsidR="00792FDD" w:rsidRPr="00D17307">
        <w:t xml:space="preserve"> </w:t>
      </w:r>
      <w:r w:rsidR="000B36A1" w:rsidRPr="00D17307">
        <w:t>Dokumenty uvedené</w:t>
      </w:r>
      <w:r w:rsidR="00894775" w:rsidRPr="00D17307">
        <w:t xml:space="preserve"> v </w:t>
      </w:r>
      <w:r w:rsidR="000B36A1" w:rsidRPr="00D17307">
        <w:t xml:space="preserve">předchozím </w:t>
      </w:r>
      <w:r w:rsidR="00C33A11" w:rsidRPr="00D17307">
        <w:t>odstavci</w:t>
      </w:r>
      <w:r w:rsidR="000B36A1" w:rsidRPr="00D17307">
        <w:t xml:space="preserve"> se vždy doručují druhé smluvní straně,</w:t>
      </w:r>
      <w:r w:rsidR="00894775" w:rsidRPr="00D17307">
        <w:t xml:space="preserve"> a </w:t>
      </w:r>
      <w:r w:rsidR="000B36A1" w:rsidRPr="00D17307">
        <w:t>to některým ze způsobů dále uvedených:</w:t>
      </w:r>
    </w:p>
    <w:p w14:paraId="10F4A97E" w14:textId="7B1982C0" w:rsidR="000B36A1" w:rsidRPr="00D17307" w:rsidRDefault="00FC6D6E" w:rsidP="00697443">
      <w:pPr>
        <w:pStyle w:val="Nadpis4"/>
      </w:pPr>
      <w:r w:rsidRPr="00D17307">
        <w:t>O</w:t>
      </w:r>
      <w:r w:rsidR="000B36A1" w:rsidRPr="00D17307">
        <w:t>sobně oproti potvrzení</w:t>
      </w:r>
      <w:r w:rsidR="00894775" w:rsidRPr="00D17307">
        <w:t xml:space="preserve"> o </w:t>
      </w:r>
      <w:r w:rsidR="000B36A1" w:rsidRPr="00D17307">
        <w:t>převzetí</w:t>
      </w:r>
      <w:r w:rsidRPr="00D17307">
        <w:t>.</w:t>
      </w:r>
    </w:p>
    <w:p w14:paraId="1517026B" w14:textId="311FD5B6" w:rsidR="000B36A1" w:rsidRPr="00D17307" w:rsidRDefault="00FC6D6E" w:rsidP="00697443">
      <w:pPr>
        <w:pStyle w:val="Nadpis4"/>
      </w:pPr>
      <w:r w:rsidRPr="00D17307">
        <w:t>D</w:t>
      </w:r>
      <w:r w:rsidR="000B36A1" w:rsidRPr="00D17307">
        <w:t>oporučeným dopisem či jinou formou registrovaného poštovního styku.</w:t>
      </w:r>
      <w:r w:rsidR="00894775" w:rsidRPr="00D17307">
        <w:t xml:space="preserve"> V </w:t>
      </w:r>
      <w:r w:rsidR="000B36A1" w:rsidRPr="00D17307">
        <w:t>tomto případě se dokumenty považují za doručené dnem jejich převzetí adresátem, dnem vrácení zásilky</w:t>
      </w:r>
      <w:r w:rsidR="00894775" w:rsidRPr="00D17307">
        <w:t xml:space="preserve"> v </w:t>
      </w:r>
      <w:r w:rsidR="000B36A1" w:rsidRPr="00D17307">
        <w:t>případě, že si ji adresát nevyzvedl,</w:t>
      </w:r>
      <w:r w:rsidR="00894775" w:rsidRPr="00D17307">
        <w:t xml:space="preserve"> a </w:t>
      </w:r>
      <w:r w:rsidR="000B36A1" w:rsidRPr="00D17307">
        <w:t>dále dnem, kdy adresát převzetí zásilky odmítl;</w:t>
      </w:r>
    </w:p>
    <w:p w14:paraId="20C7CF15" w14:textId="7C1934A6" w:rsidR="00FC6D6E" w:rsidRPr="00D17307" w:rsidRDefault="00716AAA" w:rsidP="00D71B04">
      <w:pPr>
        <w:pStyle w:val="Nadpis3"/>
      </w:pPr>
      <w:r w:rsidRPr="00D17307">
        <w:t>V </w:t>
      </w:r>
      <w:r w:rsidR="000B36A1" w:rsidRPr="00D17307">
        <w:t>případě doručování dokumentů</w:t>
      </w:r>
      <w:r w:rsidR="00894775" w:rsidRPr="00D17307">
        <w:t xml:space="preserve"> v </w:t>
      </w:r>
      <w:r w:rsidR="000B36A1" w:rsidRPr="00D17307">
        <w:t xml:space="preserve">elektronické formě budou smluvní strany používat formát PDF nebo formáty programů Microsoft Office </w:t>
      </w:r>
      <w:r w:rsidR="00457958" w:rsidRPr="00D17307">
        <w:t>2016 nebo </w:t>
      </w:r>
      <w:r w:rsidR="000B36A1" w:rsidRPr="00D17307">
        <w:t>vyšší. Dokumenty</w:t>
      </w:r>
      <w:r w:rsidR="00894775" w:rsidRPr="00D17307">
        <w:t xml:space="preserve"> v </w:t>
      </w:r>
      <w:r w:rsidR="000B36A1" w:rsidRPr="00D17307">
        <w:t xml:space="preserve">elektronické formě lze doručovat prostřednictvím elektronické pošty nebo na dohodnutém datovém médiu. </w:t>
      </w:r>
    </w:p>
    <w:p w14:paraId="2192A43D" w14:textId="01030713" w:rsidR="005C2A50" w:rsidRPr="00D17307" w:rsidRDefault="00715A6D" w:rsidP="00D71B04">
      <w:pPr>
        <w:pStyle w:val="Nadpis3"/>
      </w:pPr>
      <w:r w:rsidRPr="00D17307">
        <w:t>Poskytovatel</w:t>
      </w:r>
      <w:r w:rsidR="005C2A50" w:rsidRPr="00D17307">
        <w:t xml:space="preserve"> se zavazuje respektovat pracovní dobu Objednatele,</w:t>
      </w:r>
      <w:r w:rsidR="00894775" w:rsidRPr="00D17307">
        <w:t xml:space="preserve"> a </w:t>
      </w:r>
      <w:r w:rsidR="005C2A50" w:rsidRPr="00D17307">
        <w:t>to zejména</w:t>
      </w:r>
      <w:r w:rsidR="00894775" w:rsidRPr="00D17307">
        <w:t xml:space="preserve"> v </w:t>
      </w:r>
      <w:r w:rsidR="005C2A50" w:rsidRPr="00D17307">
        <w:t>případech, kdy je nezbytná součinnost pracovníků Objednatele</w:t>
      </w:r>
      <w:r w:rsidR="00894775" w:rsidRPr="00D17307">
        <w:t xml:space="preserve"> v </w:t>
      </w:r>
      <w:r w:rsidR="005C2A50" w:rsidRPr="00D17307">
        <w:t xml:space="preserve">rámci realizace úkolu </w:t>
      </w:r>
      <w:r w:rsidRPr="00D17307">
        <w:t>Poskytovatel</w:t>
      </w:r>
      <w:r w:rsidR="005C2A50" w:rsidRPr="00D17307">
        <w:t>e. Případné lhůty stanovené pro součinnost Objednatele běží pouze</w:t>
      </w:r>
      <w:r w:rsidR="00894775" w:rsidRPr="00D17307">
        <w:t xml:space="preserve"> v </w:t>
      </w:r>
      <w:r w:rsidR="005C2A50" w:rsidRPr="00D17307">
        <w:t xml:space="preserve">příslušné pracovní době. Pro účely plnění dle této </w:t>
      </w:r>
      <w:r w:rsidR="007E2FAA" w:rsidRPr="00D17307">
        <w:t>s</w:t>
      </w:r>
      <w:r w:rsidR="005C2A50" w:rsidRPr="00D17307">
        <w:t xml:space="preserve">mlouvy se za pracovní dobu na straně Objednatele považuje </w:t>
      </w:r>
      <w:r w:rsidR="002440E0" w:rsidRPr="00D17307">
        <w:t>doba</w:t>
      </w:r>
      <w:r w:rsidR="001C16D1" w:rsidRPr="00D17307">
        <w:t xml:space="preserve"> v pracovních dnech, a to</w:t>
      </w:r>
      <w:r w:rsidR="00894775" w:rsidRPr="00D17307">
        <w:t xml:space="preserve"> </w:t>
      </w:r>
      <w:r w:rsidR="001C16D1" w:rsidRPr="00D17307">
        <w:t>pondělí až čtvrtek od</w:t>
      </w:r>
      <w:r w:rsidR="002440E0" w:rsidRPr="00D17307">
        <w:t xml:space="preserve"> 8:00 do 16:00 hodin</w:t>
      </w:r>
      <w:r w:rsidR="007E2FAA" w:rsidRPr="00D17307">
        <w:t>,</w:t>
      </w:r>
      <w:r w:rsidR="00894775" w:rsidRPr="00D17307">
        <w:t xml:space="preserve"> v </w:t>
      </w:r>
      <w:r w:rsidR="007E2FAA" w:rsidRPr="00D17307">
        <w:t>pátek od 8:00 do 14:00 hodin</w:t>
      </w:r>
      <w:r w:rsidR="002440E0" w:rsidRPr="00D17307">
        <w:t>.</w:t>
      </w:r>
    </w:p>
    <w:p w14:paraId="19E4F11F" w14:textId="014AFC70" w:rsidR="00CB0DFB" w:rsidRPr="00D17307" w:rsidRDefault="00715A6D" w:rsidP="00D71B04">
      <w:pPr>
        <w:pStyle w:val="Nadpis3"/>
      </w:pPr>
      <w:r w:rsidRPr="00D17307">
        <w:t>Poskytovatel</w:t>
      </w:r>
      <w:r w:rsidR="005C2A50" w:rsidRPr="00D17307">
        <w:t xml:space="preserve"> souhlasí, aby subjekty oprávněné dle zákona </w:t>
      </w:r>
      <w:r w:rsidR="00173A18" w:rsidRPr="00D17307">
        <w:t>č. </w:t>
      </w:r>
      <w:r w:rsidR="005C2A50" w:rsidRPr="00D17307">
        <w:t>320/2001</w:t>
      </w:r>
      <w:r w:rsidR="00CF7E49" w:rsidRPr="00D17307">
        <w:t> </w:t>
      </w:r>
      <w:r w:rsidR="00D466D6" w:rsidRPr="00D17307">
        <w:t>Sb.,</w:t>
      </w:r>
      <w:r w:rsidR="00894775" w:rsidRPr="00D17307">
        <w:t xml:space="preserve"> o </w:t>
      </w:r>
      <w:r w:rsidR="005C2A50" w:rsidRPr="00D17307">
        <w:t>finanční kontrole ve veřejné správě</w:t>
      </w:r>
      <w:r w:rsidR="006C7700" w:rsidRPr="00D17307">
        <w:t xml:space="preserve"> a </w:t>
      </w:r>
      <w:r w:rsidR="00894775" w:rsidRPr="00D17307">
        <w:t>o </w:t>
      </w:r>
      <w:r w:rsidR="005C2A50" w:rsidRPr="00D17307">
        <w:t>změně některých zákonů (zákon</w:t>
      </w:r>
      <w:r w:rsidR="00894775" w:rsidRPr="00D17307">
        <w:t xml:space="preserve"> o </w:t>
      </w:r>
      <w:r w:rsidR="005C2A50" w:rsidRPr="00D17307">
        <w:t>finanční kontrole), ve znění pozdějších předpisů, provedly finanční kontrolu závazkového vztahu vyplývajícího ze smlouvy</w:t>
      </w:r>
      <w:r w:rsidR="00894775" w:rsidRPr="00D17307">
        <w:t xml:space="preserve"> s </w:t>
      </w:r>
      <w:r w:rsidR="005C2A50" w:rsidRPr="00D17307">
        <w:t xml:space="preserve">tím, že se </w:t>
      </w:r>
      <w:r w:rsidRPr="00D17307">
        <w:t>Poskytovatel</w:t>
      </w:r>
      <w:r w:rsidR="005C2A50" w:rsidRPr="00D17307">
        <w:t xml:space="preserve"> podrobí této kontrole,</w:t>
      </w:r>
      <w:r w:rsidR="00894775" w:rsidRPr="00D17307">
        <w:t xml:space="preserve"> a </w:t>
      </w:r>
      <w:r w:rsidR="005C2A50" w:rsidRPr="00D17307">
        <w:t xml:space="preserve">bude působit jako osoba povinná ve smyslu ustanovení </w:t>
      </w:r>
      <w:r w:rsidR="00173A18" w:rsidRPr="00D17307">
        <w:t>§ </w:t>
      </w:r>
      <w:r w:rsidR="005C2A50" w:rsidRPr="00D17307">
        <w:t>2 písm. e) uvedeného zákona.</w:t>
      </w:r>
    </w:p>
    <w:p w14:paraId="039DABCB" w14:textId="39DABC65" w:rsidR="00C165F5" w:rsidRPr="00D17307" w:rsidRDefault="00C165F5" w:rsidP="00C165F5">
      <w:pPr>
        <w:pStyle w:val="Nadpis3"/>
      </w:pPr>
      <w:r w:rsidRPr="00D17307">
        <w:t xml:space="preserve">Objednatel je oprávněn nechat v průběhu realizace smlouvy posoudit </w:t>
      </w:r>
      <w:r w:rsidR="00715A6D" w:rsidRPr="00D17307">
        <w:t>Poskytovatel</w:t>
      </w:r>
      <w:r w:rsidRPr="00D17307">
        <w:t xml:space="preserve">ovo plnění smluvních povinností a výstupy tohoto plnění třetí osobou – nezávislým auditorem. </w:t>
      </w:r>
      <w:r w:rsidR="00715A6D" w:rsidRPr="00D17307">
        <w:t>Poskytovatel</w:t>
      </w:r>
      <w:r w:rsidRPr="00D17307">
        <w:t xml:space="preserve"> je povinen poskytnout v případě potřeby nezávislému auditorovi nezbytnou součinnost.</w:t>
      </w:r>
    </w:p>
    <w:p w14:paraId="66F776F3" w14:textId="177A5023" w:rsidR="005D4D25" w:rsidRPr="00D17307" w:rsidRDefault="00715A6D" w:rsidP="005D4D25">
      <w:pPr>
        <w:pStyle w:val="Nadpis3"/>
      </w:pPr>
      <w:r w:rsidRPr="00D17307">
        <w:t>Poskytovatel</w:t>
      </w:r>
      <w:r w:rsidR="005D4D25" w:rsidRPr="00D17307">
        <w:t xml:space="preserve"> se zavazuje, že jím dodaná plnění budou způsobilá pro použití ke smluvenému účelu, tj. budou funkční dle veškeré dodané dokumentace a dle specifikací dohodnutých mezi stranami a že si po dobu provozu zachovají smluvené vlastnosti.</w:t>
      </w:r>
    </w:p>
    <w:p w14:paraId="3E9B4436" w14:textId="4A611DFD" w:rsidR="005D4D25" w:rsidRPr="00D17307" w:rsidRDefault="00715A6D" w:rsidP="005D4D25">
      <w:pPr>
        <w:pStyle w:val="Nadpis3"/>
      </w:pPr>
      <w:r w:rsidRPr="00D17307">
        <w:t>Poskytovatel</w:t>
      </w:r>
      <w:r w:rsidR="005D4D25" w:rsidRPr="00D17307">
        <w:t xml:space="preserve"> se zavazuje, že pro ty</w:t>
      </w:r>
      <w:r w:rsidR="00445DB3" w:rsidRPr="00D17307">
        <w:t xml:space="preserve"> zaváděné</w:t>
      </w:r>
      <w:r w:rsidR="00BF6E60" w:rsidRPr="00D17307">
        <w:t xml:space="preserve"> rozšiřující</w:t>
      </w:r>
      <w:r w:rsidR="005D4D25" w:rsidRPr="00D17307">
        <w:t xml:space="preserve"> </w:t>
      </w:r>
      <w:r w:rsidR="00445DB3" w:rsidRPr="00D17307">
        <w:t>moduly</w:t>
      </w:r>
      <w:r w:rsidR="005D4D25" w:rsidRPr="00D17307">
        <w:t xml:space="preserve">, které jsou využívány nepravidelně nebo mají delší periodicitu než jeden měsíc a neprošly ověřením v rámci rutinního provozu zajistí potřebnou podporu v rozsahu, který nepřevýší </w:t>
      </w:r>
      <w:r w:rsidR="00445DB3" w:rsidRPr="00D17307">
        <w:t xml:space="preserve">pět </w:t>
      </w:r>
      <w:r w:rsidR="00A029FF" w:rsidRPr="00D17307">
        <w:t>(</w:t>
      </w:r>
      <w:r w:rsidR="00445DB3" w:rsidRPr="00D17307">
        <w:t>5</w:t>
      </w:r>
      <w:r w:rsidR="00A029FF" w:rsidRPr="00D17307">
        <w:t>)</w:t>
      </w:r>
      <w:r w:rsidR="005D4D25" w:rsidRPr="00D17307">
        <w:t xml:space="preserve"> konzultačních dnů nejdéle však do uplynutí následujících </w:t>
      </w:r>
      <w:r w:rsidR="00CE4DF2" w:rsidRPr="00D17307">
        <w:t xml:space="preserve">dvanácti </w:t>
      </w:r>
      <w:r w:rsidR="00A029FF" w:rsidRPr="00D17307">
        <w:t>(</w:t>
      </w:r>
      <w:r w:rsidR="005D4D25" w:rsidRPr="00D17307">
        <w:t>1</w:t>
      </w:r>
      <w:r w:rsidR="00CE4DF2" w:rsidRPr="00D17307">
        <w:t>2</w:t>
      </w:r>
      <w:r w:rsidR="00A029FF" w:rsidRPr="00D17307">
        <w:t>)</w:t>
      </w:r>
      <w:r w:rsidR="004F412E" w:rsidRPr="00D17307">
        <w:t xml:space="preserve"> </w:t>
      </w:r>
      <w:r w:rsidR="005D4D25" w:rsidRPr="00D17307">
        <w:t xml:space="preserve">měsíců </w:t>
      </w:r>
      <w:r w:rsidR="00D54929" w:rsidRPr="00D17307">
        <w:t>ode dne</w:t>
      </w:r>
      <w:r w:rsidR="006E002D" w:rsidRPr="00D17307">
        <w:t xml:space="preserve">, ve kterém </w:t>
      </w:r>
      <w:r w:rsidR="007C141C" w:rsidRPr="00D17307">
        <w:t xml:space="preserve">došlo k řádnému ukončení etapy týkající se </w:t>
      </w:r>
      <w:r w:rsidR="00445DB3" w:rsidRPr="00D17307">
        <w:t>zaváděného</w:t>
      </w:r>
      <w:r w:rsidR="00BF6E60" w:rsidRPr="00D17307">
        <w:t xml:space="preserve"> rozšiřujícího</w:t>
      </w:r>
      <w:r w:rsidR="00445DB3" w:rsidRPr="00D17307">
        <w:t xml:space="preserve"> modulu</w:t>
      </w:r>
      <w:r w:rsidR="005D4D25" w:rsidRPr="00D17307">
        <w:t>.</w:t>
      </w:r>
    </w:p>
    <w:p w14:paraId="1673CA2E" w14:textId="0AC8537F" w:rsidR="00C748D1" w:rsidRPr="00D17307" w:rsidRDefault="00715A6D" w:rsidP="00C748D1">
      <w:pPr>
        <w:pStyle w:val="Nadpis3"/>
      </w:pPr>
      <w:r w:rsidRPr="00D17307">
        <w:t>Poskytovatel</w:t>
      </w:r>
      <w:r w:rsidR="00367DB0" w:rsidRPr="00D17307">
        <w:t xml:space="preserve"> se zavazuje Objednateli poskytnout nezbytnou součinnost při dodržování zákonných povinností souvisejících </w:t>
      </w:r>
      <w:r w:rsidR="00716AAA" w:rsidRPr="00D17307">
        <w:t>s </w:t>
      </w:r>
      <w:r w:rsidR="00367DB0" w:rsidRPr="00D17307">
        <w:t>plněním této smlouvy.</w:t>
      </w:r>
      <w:r w:rsidR="00C748D1" w:rsidRPr="00D17307">
        <w:t xml:space="preserve"> </w:t>
      </w:r>
    </w:p>
    <w:p w14:paraId="28D03A4B" w14:textId="4237E7C8" w:rsidR="00367DB0" w:rsidRPr="00D17307" w:rsidRDefault="00715A6D" w:rsidP="004C0C0E">
      <w:pPr>
        <w:pStyle w:val="Nadpis3"/>
      </w:pPr>
      <w:r w:rsidRPr="00D17307">
        <w:t>Poskytovatel</w:t>
      </w:r>
      <w:r w:rsidR="00C748D1" w:rsidRPr="00D17307">
        <w:t xml:space="preserve"> je povinen bez zbytečného odkladu písemně oznámit Objednateli veškeré skutečnosti, které mohou mít vliv na povahu nebo na podmínky plnění závazků plynoucích z této smlouvy, zejména je povinen oznámit Objednateli změny svého majetkoprávního postavení jako je např. přeměna společnosti, vstup do likvidace, úpadek, prohlášení konkursu apod.</w:t>
      </w:r>
    </w:p>
    <w:p w14:paraId="39BE91D4" w14:textId="23AA2299" w:rsidR="00CB0DFB" w:rsidRPr="00D17307" w:rsidRDefault="00F32CA7" w:rsidP="00F32CA7">
      <w:pPr>
        <w:pStyle w:val="Nadpis2"/>
      </w:pPr>
      <w:r w:rsidRPr="00D17307">
        <w:t xml:space="preserve">Podmínky provádění </w:t>
      </w:r>
      <w:r w:rsidR="007C141C" w:rsidRPr="00D17307">
        <w:t>plnění</w:t>
      </w:r>
    </w:p>
    <w:p w14:paraId="7F84818A" w14:textId="7320ED99" w:rsidR="00F32CA7" w:rsidRPr="00D17307" w:rsidRDefault="00715A6D" w:rsidP="00D71B04">
      <w:pPr>
        <w:pStyle w:val="Nadpis3"/>
      </w:pPr>
      <w:r w:rsidRPr="00D17307">
        <w:t>Poskytovatel</w:t>
      </w:r>
      <w:r w:rsidR="00F32CA7" w:rsidRPr="00D17307">
        <w:t xml:space="preserve"> bude mít úplnou kontrolu nad plněním smlouvy, bude práce účinně řídit</w:t>
      </w:r>
      <w:r w:rsidR="00894775" w:rsidRPr="00D17307">
        <w:t xml:space="preserve"> a </w:t>
      </w:r>
      <w:r w:rsidR="00F32CA7" w:rsidRPr="00D17307">
        <w:t xml:space="preserve">dohlížet na ně tak, aby zajistil, že plnění bude odpovídat smlouvě. Výlučně bude </w:t>
      </w:r>
      <w:r w:rsidRPr="00D17307">
        <w:t>Poskytovatel</w:t>
      </w:r>
      <w:r w:rsidR="00F32CA7" w:rsidRPr="00D17307">
        <w:t xml:space="preserve"> odpovědný za metody, techniky, užité technologie</w:t>
      </w:r>
      <w:r w:rsidR="00894775" w:rsidRPr="00D17307">
        <w:t xml:space="preserve"> a </w:t>
      </w:r>
      <w:r w:rsidR="00F32CA7" w:rsidRPr="00D17307">
        <w:t xml:space="preserve">za koordinaci dílčích činností. </w:t>
      </w:r>
    </w:p>
    <w:p w14:paraId="196A7CE0" w14:textId="4FA14826" w:rsidR="00F32CA7" w:rsidRPr="00D17307" w:rsidRDefault="00715A6D" w:rsidP="00D71B04">
      <w:pPr>
        <w:pStyle w:val="Nadpis3"/>
      </w:pPr>
      <w:r w:rsidRPr="00D17307">
        <w:t>Poskytovatel</w:t>
      </w:r>
      <w:r w:rsidR="00F32CA7" w:rsidRPr="00D17307">
        <w:t xml:space="preserve"> není odpovědný, není-li touto smlouvou stanoveno jinak, za dokumentaci, kterou nezpracovává</w:t>
      </w:r>
      <w:r w:rsidR="00894775" w:rsidRPr="00D17307">
        <w:t xml:space="preserve"> a </w:t>
      </w:r>
      <w:r w:rsidR="00F32CA7" w:rsidRPr="00D17307">
        <w:t xml:space="preserve">nedodává. Za ostatní dokumentaci, kterou </w:t>
      </w:r>
      <w:r w:rsidRPr="00D17307">
        <w:t>Poskytovatel</w:t>
      </w:r>
      <w:r w:rsidR="00F32CA7" w:rsidRPr="00D17307">
        <w:t xml:space="preserve"> zpracoval nebo dodal</w:t>
      </w:r>
      <w:r w:rsidR="00894775" w:rsidRPr="00D17307">
        <w:t xml:space="preserve"> a k </w:t>
      </w:r>
      <w:r w:rsidR="00F32CA7" w:rsidRPr="00D17307">
        <w:t>jejímuž zpracování</w:t>
      </w:r>
      <w:r w:rsidR="00894775" w:rsidRPr="00D17307">
        <w:t xml:space="preserve"> a </w:t>
      </w:r>
      <w:r w:rsidR="00F32CA7" w:rsidRPr="00D17307">
        <w:t>dodání je oprávněn nebo povinen podle zákona či této smlouvy, nese plnou zodpovědnost.</w:t>
      </w:r>
    </w:p>
    <w:p w14:paraId="25456D07" w14:textId="7959C88C" w:rsidR="00F32CA7" w:rsidRPr="00D17307" w:rsidRDefault="00715A6D" w:rsidP="00D71B04">
      <w:pPr>
        <w:pStyle w:val="Nadpis3"/>
      </w:pPr>
      <w:r w:rsidRPr="00D17307">
        <w:lastRenderedPageBreak/>
        <w:t>Poskytovatel</w:t>
      </w:r>
      <w:r w:rsidR="00F32CA7" w:rsidRPr="00D17307">
        <w:t xml:space="preserve"> bude výlučně odpovědný za to, že pravidla, regulace</w:t>
      </w:r>
      <w:r w:rsidR="00894775" w:rsidRPr="00D17307">
        <w:t xml:space="preserve"> a </w:t>
      </w:r>
      <w:r w:rsidR="00F32CA7" w:rsidRPr="00D17307">
        <w:t xml:space="preserve">pracovní metody či postupy požadované příslušnými předpisy budou dodržovány. </w:t>
      </w:r>
    </w:p>
    <w:p w14:paraId="520380ED" w14:textId="2E73EE44" w:rsidR="00F32CA7" w:rsidRPr="00D17307" w:rsidRDefault="00715A6D" w:rsidP="00D71B04">
      <w:pPr>
        <w:pStyle w:val="Nadpis3"/>
      </w:pPr>
      <w:r w:rsidRPr="00D17307">
        <w:t>Poskytovatel</w:t>
      </w:r>
      <w:r w:rsidR="00F32CA7" w:rsidRPr="00D17307">
        <w:t xml:space="preserve"> bude podle potřeby či požadavků Objednatele průběžně aktualizovat harmonogram prací</w:t>
      </w:r>
      <w:r w:rsidR="00894775" w:rsidRPr="00D17307">
        <w:t xml:space="preserve"> a </w:t>
      </w:r>
      <w:r w:rsidR="00F32CA7" w:rsidRPr="00D17307">
        <w:t>srovnávat postup prací</w:t>
      </w:r>
      <w:r w:rsidR="00894775" w:rsidRPr="00D17307">
        <w:t xml:space="preserve"> s </w:t>
      </w:r>
      <w:r w:rsidR="00F32CA7" w:rsidRPr="00D17307">
        <w:t>údaji</w:t>
      </w:r>
      <w:r w:rsidR="00894775" w:rsidRPr="00D17307">
        <w:t xml:space="preserve"> o </w:t>
      </w:r>
      <w:r w:rsidR="00F32CA7" w:rsidRPr="00D17307">
        <w:t xml:space="preserve">základních etapách postupu prací na </w:t>
      </w:r>
      <w:r w:rsidR="00457958" w:rsidRPr="00D17307">
        <w:t xml:space="preserve">prováděném plnění </w:t>
      </w:r>
      <w:r w:rsidR="00F32CA7" w:rsidRPr="00D17307">
        <w:t xml:space="preserve">tak, aby zaručoval dodržení veškerých sjednaných termínů. </w:t>
      </w:r>
      <w:r w:rsidRPr="00D17307">
        <w:t>Poskytovatel</w:t>
      </w:r>
      <w:r w:rsidR="00F32CA7" w:rsidRPr="00D17307">
        <w:t xml:space="preserve"> bude sledovat průběh</w:t>
      </w:r>
      <w:r w:rsidR="00894775" w:rsidRPr="00D17307">
        <w:t xml:space="preserve"> a </w:t>
      </w:r>
      <w:r w:rsidR="00F32CA7" w:rsidRPr="00D17307">
        <w:t>postup provádění prací ve vztahu</w:t>
      </w:r>
      <w:r w:rsidR="00894775" w:rsidRPr="00D17307">
        <w:t xml:space="preserve"> k </w:t>
      </w:r>
      <w:r w:rsidR="00F32CA7" w:rsidRPr="00D17307">
        <w:t>tomuto harmonogramu</w:t>
      </w:r>
      <w:r w:rsidR="00894775" w:rsidRPr="00D17307">
        <w:t xml:space="preserve"> a </w:t>
      </w:r>
      <w:r w:rsidR="00F32CA7" w:rsidRPr="00D17307">
        <w:t>je povinen informovat Objednatele</w:t>
      </w:r>
      <w:r w:rsidR="00894775" w:rsidRPr="00D17307">
        <w:t xml:space="preserve"> v </w:t>
      </w:r>
      <w:r w:rsidR="00F32CA7" w:rsidRPr="00D17307">
        <w:t>souladu</w:t>
      </w:r>
      <w:r w:rsidR="00894775" w:rsidRPr="00D17307">
        <w:t xml:space="preserve"> s </w:t>
      </w:r>
      <w:r w:rsidR="00F32CA7" w:rsidRPr="00D17307">
        <w:t>příslušnými ustanoveními této smlouvy</w:t>
      </w:r>
      <w:r w:rsidR="00894775" w:rsidRPr="00D17307">
        <w:t xml:space="preserve"> o </w:t>
      </w:r>
      <w:r w:rsidR="00F32CA7" w:rsidRPr="00D17307">
        <w:t>zpoždění</w:t>
      </w:r>
      <w:r w:rsidR="00894775" w:rsidRPr="00D17307">
        <w:t xml:space="preserve"> a </w:t>
      </w:r>
      <w:r w:rsidR="00F32CA7" w:rsidRPr="00D17307">
        <w:t>jakýchkoli požadovaných úpravách, které</w:t>
      </w:r>
      <w:r w:rsidR="00894775" w:rsidRPr="00D17307">
        <w:t xml:space="preserve"> z </w:t>
      </w:r>
      <w:r w:rsidR="00F32CA7" w:rsidRPr="00D17307">
        <w:t xml:space="preserve">takového zpoždění vyplynou. </w:t>
      </w:r>
    </w:p>
    <w:p w14:paraId="6B75EC2C" w14:textId="30887D3F" w:rsidR="00F32CA7" w:rsidRPr="00D17307" w:rsidRDefault="00716AAA" w:rsidP="00D71B04">
      <w:pPr>
        <w:pStyle w:val="Nadpis3"/>
      </w:pPr>
      <w:r w:rsidRPr="00D17307">
        <w:t>S </w:t>
      </w:r>
      <w:r w:rsidR="00F32CA7" w:rsidRPr="00D17307">
        <w:t xml:space="preserve">ohledem na dodržování harmonogramu podle ustanovení předchozích odstavců se </w:t>
      </w:r>
      <w:r w:rsidR="00715A6D" w:rsidRPr="00D17307">
        <w:t>Poskytovatel</w:t>
      </w:r>
      <w:r w:rsidR="00F32CA7" w:rsidRPr="00D17307">
        <w:t xml:space="preserve"> zavazuje pro všechny fáze provádění prací zajistit dostatečný počet pracovníků tak, aby nebyly zdrženy termíny plnění.</w:t>
      </w:r>
    </w:p>
    <w:p w14:paraId="25F2394A" w14:textId="6282E5D2" w:rsidR="00F32CA7" w:rsidRPr="00D17307" w:rsidRDefault="00715A6D" w:rsidP="00D71B04">
      <w:pPr>
        <w:pStyle w:val="Nadpis3"/>
      </w:pPr>
      <w:r w:rsidRPr="00D17307">
        <w:t>Poskytovatel</w:t>
      </w:r>
      <w:r w:rsidR="00F32CA7" w:rsidRPr="00D17307">
        <w:t xml:space="preserve"> je organizací</w:t>
      </w:r>
      <w:r w:rsidR="00894775" w:rsidRPr="00D17307">
        <w:t xml:space="preserve"> a </w:t>
      </w:r>
      <w:r w:rsidR="00F32CA7" w:rsidRPr="00D17307">
        <w:t xml:space="preserve">řízením projektu </w:t>
      </w:r>
      <w:r w:rsidR="00445DB3" w:rsidRPr="00D17307">
        <w:t xml:space="preserve">při zavádění </w:t>
      </w:r>
      <w:r w:rsidR="00AE18F2" w:rsidRPr="00D17307">
        <w:t>rozšiřujících</w:t>
      </w:r>
      <w:r w:rsidR="00445DB3" w:rsidRPr="00D17307">
        <w:t xml:space="preserve"> modulů </w:t>
      </w:r>
      <w:r w:rsidR="00F32CA7" w:rsidRPr="00D17307">
        <w:t>povinen pověřit kvalifikovanou osobu</w:t>
      </w:r>
      <w:r w:rsidR="0038188D" w:rsidRPr="00D17307">
        <w:t xml:space="preserve"> – vedoucího projektu</w:t>
      </w:r>
      <w:r w:rsidR="00F32CA7" w:rsidRPr="00D17307">
        <w:t>, oprávněnou</w:t>
      </w:r>
      <w:r w:rsidR="00894775" w:rsidRPr="00D17307">
        <w:t xml:space="preserve"> k </w:t>
      </w:r>
      <w:r w:rsidR="00F32CA7" w:rsidRPr="00D17307">
        <w:t xml:space="preserve">výkonu této činnosti. Vyžaduje-li to rozsah činnosti, je </w:t>
      </w:r>
      <w:r w:rsidRPr="00D17307">
        <w:t>Poskytovatel</w:t>
      </w:r>
      <w:r w:rsidR="00F32CA7" w:rsidRPr="00D17307">
        <w:t xml:space="preserve"> povinen zajistit</w:t>
      </w:r>
      <w:r w:rsidR="00894775" w:rsidRPr="00D17307">
        <w:t xml:space="preserve"> i </w:t>
      </w:r>
      <w:r w:rsidR="00F32CA7" w:rsidRPr="00D17307">
        <w:t>dostatečný počet odborně způsobilých spolupracovníků.</w:t>
      </w:r>
      <w:r w:rsidR="0038188D" w:rsidRPr="00D17307">
        <w:t xml:space="preserve"> Obdobně postupuje</w:t>
      </w:r>
      <w:r w:rsidR="006C7700" w:rsidRPr="00D17307">
        <w:t xml:space="preserve"> i </w:t>
      </w:r>
      <w:r w:rsidR="0038188D" w:rsidRPr="00D17307">
        <w:t>Objednatel.</w:t>
      </w:r>
    </w:p>
    <w:p w14:paraId="588C9589" w14:textId="66BB08D0" w:rsidR="00F32CA7" w:rsidRPr="00D17307" w:rsidRDefault="00F32CA7" w:rsidP="00D71B04">
      <w:pPr>
        <w:pStyle w:val="Nadpis3"/>
      </w:pPr>
      <w:r w:rsidRPr="00D17307">
        <w:t>Osoba pověřená organizací</w:t>
      </w:r>
      <w:r w:rsidR="00894775" w:rsidRPr="00D17307">
        <w:t xml:space="preserve"> a </w:t>
      </w:r>
      <w:r w:rsidRPr="00D17307">
        <w:t xml:space="preserve">řízením projektu za </w:t>
      </w:r>
      <w:r w:rsidR="00715A6D" w:rsidRPr="00D17307">
        <w:t>Poskytovatel</w:t>
      </w:r>
      <w:r w:rsidRPr="00D17307">
        <w:t>e bude pro Objednatele přijatelná</w:t>
      </w:r>
      <w:r w:rsidR="00894775" w:rsidRPr="00D17307">
        <w:t xml:space="preserve"> a </w:t>
      </w:r>
      <w:r w:rsidRPr="00D17307">
        <w:t>nebude po dobu realizace předmětu plnění vyměněna, pokud se tak nestane ze závažných důvodů, avšak vždy po předchozí</w:t>
      </w:r>
      <w:r w:rsidR="00F91389" w:rsidRPr="00D17307">
        <w:t>m oznámení</w:t>
      </w:r>
      <w:r w:rsidRPr="00D17307">
        <w:t xml:space="preserve"> </w:t>
      </w:r>
      <w:r w:rsidR="00715A6D" w:rsidRPr="00D17307">
        <w:t>Poskytovatel</w:t>
      </w:r>
      <w:r w:rsidRPr="00D17307">
        <w:t>e</w:t>
      </w:r>
      <w:r w:rsidR="00894775" w:rsidRPr="00D17307">
        <w:t xml:space="preserve"> </w:t>
      </w:r>
      <w:r w:rsidR="0038188D" w:rsidRPr="00D17307">
        <w:t>Objednatel</w:t>
      </w:r>
      <w:r w:rsidR="00F91389" w:rsidRPr="00D17307">
        <w:t>i</w:t>
      </w:r>
      <w:r w:rsidR="0038188D" w:rsidRPr="00D17307">
        <w:t>.</w:t>
      </w:r>
    </w:p>
    <w:p w14:paraId="1F4D62B2" w14:textId="77777777" w:rsidR="0038188D" w:rsidRPr="00D17307" w:rsidRDefault="0038188D" w:rsidP="0038188D">
      <w:pPr>
        <w:pStyle w:val="Nadpis3"/>
      </w:pPr>
      <w:r w:rsidRPr="00D17307">
        <w:t xml:space="preserve">Smluvní strany spolu budou komunikovat buď písemně na adresy stanovené v úvodu této smlouvy, nebo telefonem, elektronickou poštou nebo osobně prostřednictvím vedoucích projektů jmenovaných oběma smluvními stranami. </w:t>
      </w:r>
    </w:p>
    <w:p w14:paraId="76D001B4" w14:textId="77777777" w:rsidR="0038188D" w:rsidRPr="00D17307" w:rsidRDefault="0038188D" w:rsidP="0038188D">
      <w:pPr>
        <w:pStyle w:val="Nadpis3"/>
      </w:pPr>
      <w:r w:rsidRPr="00D17307">
        <w:t>Tito vedoucí projektu jsou současně jako jediní oprávněni předkládat návrhy na změny této smlouvy statutárním orgánům smluvních stran a svými podpisy stvrzovat veškeré akceptační protokoly v rámci akceptačního řízení a dle časového harmonogramu projektu.</w:t>
      </w:r>
    </w:p>
    <w:p w14:paraId="344CCCCE" w14:textId="1D3CBC90" w:rsidR="004C2772" w:rsidRPr="00D17307" w:rsidRDefault="004C2772" w:rsidP="004C2772">
      <w:pPr>
        <w:pStyle w:val="Nadpis3"/>
      </w:pPr>
      <w:r w:rsidRPr="00D17307">
        <w:t>Objednatel má právo přesvědčit se kdykoliv v průběhu plnění díla o stavu prací na díle včetně kontroly jakosti díla nebo jeho částí a </w:t>
      </w:r>
      <w:r w:rsidR="00715A6D" w:rsidRPr="00D17307">
        <w:t>Poskytovatel</w:t>
      </w:r>
      <w:r w:rsidRPr="00D17307">
        <w:t xml:space="preserve"> mu k tomuto musí vytvořit podmínky, případné náklady nese </w:t>
      </w:r>
      <w:r w:rsidR="00715A6D" w:rsidRPr="00D17307">
        <w:t>Poskytovatel</w:t>
      </w:r>
      <w:r w:rsidRPr="00D17307">
        <w:t>.</w:t>
      </w:r>
    </w:p>
    <w:p w14:paraId="0159B7E8" w14:textId="1F9E3BC9" w:rsidR="004C2772" w:rsidRPr="00D17307" w:rsidRDefault="00715A6D" w:rsidP="004C2772">
      <w:pPr>
        <w:pStyle w:val="Nadpis3"/>
      </w:pPr>
      <w:r w:rsidRPr="00D17307">
        <w:t>Poskytovatel</w:t>
      </w:r>
      <w:r w:rsidR="004C2772" w:rsidRPr="00D17307">
        <w:t xml:space="preserve"> je povinen průběžně informovat Objednatele o průběhu realizace </w:t>
      </w:r>
      <w:r w:rsidR="00457958" w:rsidRPr="00D17307">
        <w:t xml:space="preserve">plnění </w:t>
      </w:r>
      <w:r w:rsidR="004C2772" w:rsidRPr="00D17307">
        <w:t>ve sjednaných lhůtách, na požádání Objednatele bezodkladně.</w:t>
      </w:r>
    </w:p>
    <w:p w14:paraId="245197D1" w14:textId="01A4F448" w:rsidR="00F32CA7" w:rsidRPr="00D17307" w:rsidRDefault="004C2772" w:rsidP="00D71B04">
      <w:pPr>
        <w:pStyle w:val="Nadpis3"/>
      </w:pPr>
      <w:r w:rsidRPr="00D17307">
        <w:t xml:space="preserve">Objednatel je oprávněn kontrolovat provádění díla. Zjistí-li Objednatel, že </w:t>
      </w:r>
      <w:r w:rsidR="00715A6D" w:rsidRPr="00D17307">
        <w:t>Poskytovatel</w:t>
      </w:r>
      <w:r w:rsidRPr="00D17307">
        <w:t xml:space="preserve"> provádí dílo v rozporu se svými povinnostmi, je Objednatel oprávněn dožadovat se toho, aby </w:t>
      </w:r>
      <w:r w:rsidR="00715A6D" w:rsidRPr="00D17307">
        <w:t>Poskytovatel</w:t>
      </w:r>
      <w:r w:rsidRPr="00D17307">
        <w:t xml:space="preserve"> odstranil vady vzniklé vadným prováděním a dílo prováděl řádným způsobem.</w:t>
      </w:r>
    </w:p>
    <w:p w14:paraId="55BF5207" w14:textId="303C2D66" w:rsidR="00F32CA7" w:rsidRPr="00D17307" w:rsidRDefault="00715A6D" w:rsidP="00D71B04">
      <w:pPr>
        <w:pStyle w:val="Nadpis3"/>
      </w:pPr>
      <w:r w:rsidRPr="00D17307">
        <w:t>Poskytovatel</w:t>
      </w:r>
      <w:r w:rsidR="00F32CA7" w:rsidRPr="00D17307">
        <w:t xml:space="preserve"> není oprávněn poskytnout projektovou dokumentaci díla jiné osobě než Objednateli. Tím není myšlena systémová, uživatelská</w:t>
      </w:r>
      <w:r w:rsidR="00894775" w:rsidRPr="00D17307">
        <w:t xml:space="preserve"> a </w:t>
      </w:r>
      <w:r w:rsidR="00F32CA7" w:rsidRPr="00D17307">
        <w:t>provozní dokumentace.</w:t>
      </w:r>
    </w:p>
    <w:p w14:paraId="510250DE" w14:textId="0FA66139" w:rsidR="00C165F5" w:rsidRPr="00D17307" w:rsidRDefault="00D87E83" w:rsidP="00C165F5">
      <w:pPr>
        <w:pStyle w:val="Nadpis3"/>
      </w:pPr>
      <w:r w:rsidRPr="00D17307">
        <w:t xml:space="preserve">Objednatel se zavazuje poskytnout </w:t>
      </w:r>
      <w:r w:rsidR="00715A6D" w:rsidRPr="00D17307">
        <w:t>Poskytovatel</w:t>
      </w:r>
      <w:r w:rsidRPr="00D17307">
        <w:t xml:space="preserve">i potřebnou součinnost prostřednictvím součinnosti svých </w:t>
      </w:r>
      <w:r w:rsidR="00002B89" w:rsidRPr="00D17307">
        <w:t>pracovníků</w:t>
      </w:r>
      <w:r w:rsidRPr="00D17307">
        <w:t>,</w:t>
      </w:r>
      <w:r w:rsidR="00894775" w:rsidRPr="00D17307">
        <w:t xml:space="preserve"> a </w:t>
      </w:r>
      <w:r w:rsidRPr="00D17307">
        <w:t>to zejména formou poskytování informací, revidování výstupů, spolupráce na přípravě testovacích scénářů</w:t>
      </w:r>
      <w:r w:rsidR="00894775" w:rsidRPr="00D17307">
        <w:t xml:space="preserve"> a </w:t>
      </w:r>
      <w:r w:rsidRPr="00D17307">
        <w:t>testování</w:t>
      </w:r>
      <w:r w:rsidR="00894775" w:rsidRPr="00D17307">
        <w:t xml:space="preserve"> a </w:t>
      </w:r>
      <w:r w:rsidRPr="00D17307">
        <w:t>zajištění hladkého průběhu rozhodování</w:t>
      </w:r>
      <w:r w:rsidR="00894775" w:rsidRPr="00D17307">
        <w:t xml:space="preserve"> a </w:t>
      </w:r>
      <w:r w:rsidRPr="00D17307">
        <w:t>schvalování.</w:t>
      </w:r>
      <w:r w:rsidR="00C165F5" w:rsidRPr="00D17307">
        <w:t xml:space="preserve"> </w:t>
      </w:r>
    </w:p>
    <w:p w14:paraId="02F7C444" w14:textId="7CEC8B67" w:rsidR="00C165F5" w:rsidRPr="00D17307" w:rsidRDefault="00715A6D" w:rsidP="00C165F5">
      <w:pPr>
        <w:pStyle w:val="Nadpis3"/>
      </w:pPr>
      <w:r w:rsidRPr="00D17307">
        <w:t>Poskytovatel</w:t>
      </w:r>
      <w:r w:rsidR="00C165F5" w:rsidRPr="00D17307">
        <w:t xml:space="preserve"> se zavazuje poskytovat Objednateli součinnost při přebírání, akceptaci a atestaci výstupů v rozsahu stanoveném touto smlouvou.</w:t>
      </w:r>
    </w:p>
    <w:p w14:paraId="3C452BB1" w14:textId="55245100" w:rsidR="009808F2" w:rsidRPr="00D17307" w:rsidRDefault="009808F2" w:rsidP="00D71B04">
      <w:pPr>
        <w:pStyle w:val="Nadpis3"/>
      </w:pPr>
      <w:r w:rsidRPr="00D17307">
        <w:t>Smluvní strany se zavazují úzce spolupracovat, zejména si poskytovat úplné, pravdivé</w:t>
      </w:r>
      <w:r w:rsidR="00894775" w:rsidRPr="00D17307">
        <w:t xml:space="preserve"> a </w:t>
      </w:r>
      <w:r w:rsidRPr="00D17307">
        <w:t>včasné informace potřebné</w:t>
      </w:r>
      <w:r w:rsidR="00894775" w:rsidRPr="00D17307">
        <w:t xml:space="preserve"> k </w:t>
      </w:r>
      <w:r w:rsidRPr="00D17307">
        <w:t>řádnému plnění svých závazků, přičemž</w:t>
      </w:r>
      <w:r w:rsidR="00894775" w:rsidRPr="00D17307">
        <w:t xml:space="preserve"> v </w:t>
      </w:r>
      <w:r w:rsidRPr="00D17307">
        <w:t>případě změny podstatných okolností, které mají nebo mohou mít vliv na plnění této smlouvy, jsou povinny</w:t>
      </w:r>
      <w:r w:rsidR="00894775" w:rsidRPr="00D17307">
        <w:t xml:space="preserve"> o </w:t>
      </w:r>
      <w:r w:rsidRPr="00D17307">
        <w:t xml:space="preserve">takové změně </w:t>
      </w:r>
      <w:r w:rsidR="00C165F5" w:rsidRPr="00D17307">
        <w:t xml:space="preserve">bez odkladu </w:t>
      </w:r>
      <w:r w:rsidRPr="00D17307">
        <w:t>informovat druhou smluvní stranu.</w:t>
      </w:r>
    </w:p>
    <w:p w14:paraId="44A9EECE" w14:textId="57209110" w:rsidR="009808F2" w:rsidRPr="00D17307" w:rsidRDefault="009808F2" w:rsidP="00D71B04">
      <w:pPr>
        <w:pStyle w:val="Nadpis3"/>
      </w:pPr>
      <w:r w:rsidRPr="00D17307">
        <w:t xml:space="preserve">Objednatel se zavazuje poskytnout </w:t>
      </w:r>
      <w:r w:rsidR="00715A6D" w:rsidRPr="00D17307">
        <w:t>Poskytovatel</w:t>
      </w:r>
      <w:r w:rsidRPr="00D17307">
        <w:t xml:space="preserve">i nezbytnou součinnost způsobem stanoveným touto </w:t>
      </w:r>
      <w:r w:rsidR="002D509E" w:rsidRPr="00D17307">
        <w:t>s</w:t>
      </w:r>
      <w:r w:rsidRPr="00D17307">
        <w:t xml:space="preserve">mlouvou. Součinnost, kterou je dle této smlouvy povinen Objednatel poskytnout </w:t>
      </w:r>
      <w:r w:rsidR="00715A6D" w:rsidRPr="00D17307">
        <w:t>Poskytovatel</w:t>
      </w:r>
      <w:r w:rsidRPr="00D17307">
        <w:t>i, se Objednatel zavazuje poskytnout</w:t>
      </w:r>
      <w:r w:rsidR="00894775" w:rsidRPr="00D17307">
        <w:t xml:space="preserve"> i </w:t>
      </w:r>
      <w:r w:rsidR="00FC4575" w:rsidRPr="00D17307">
        <w:t>pod</w:t>
      </w:r>
      <w:r w:rsidRPr="00D17307">
        <w:t xml:space="preserve">dodavatelům </w:t>
      </w:r>
      <w:r w:rsidR="00715A6D" w:rsidRPr="00D17307">
        <w:t>Poskytovatel</w:t>
      </w:r>
      <w:r w:rsidRPr="00D17307">
        <w:t xml:space="preserve">e, které </w:t>
      </w:r>
      <w:r w:rsidR="00715A6D" w:rsidRPr="00D17307">
        <w:t>Poskytovatel</w:t>
      </w:r>
      <w:r w:rsidR="00894775" w:rsidRPr="00D17307">
        <w:t xml:space="preserve"> v </w:t>
      </w:r>
      <w:r w:rsidRPr="00D17307">
        <w:t>souladu</w:t>
      </w:r>
      <w:r w:rsidR="00894775" w:rsidRPr="00D17307">
        <w:t xml:space="preserve"> s </w:t>
      </w:r>
      <w:r w:rsidRPr="00D17307">
        <w:t xml:space="preserve">touto </w:t>
      </w:r>
      <w:r w:rsidR="002D509E" w:rsidRPr="00D17307">
        <w:t>s</w:t>
      </w:r>
      <w:r w:rsidRPr="00D17307">
        <w:t xml:space="preserve">mlouvou použije při plnění dle této smlouvy. </w:t>
      </w:r>
    </w:p>
    <w:p w14:paraId="463B35F1" w14:textId="103461DC" w:rsidR="009808F2" w:rsidRPr="00D17307" w:rsidRDefault="009808F2" w:rsidP="00D71B04">
      <w:pPr>
        <w:pStyle w:val="Nadpis3"/>
      </w:pPr>
      <w:r w:rsidRPr="00D17307">
        <w:t>Smluvní strany se dále zavazují vytvořit druhé smluvní straně dohodnuté podmínky umožňující řádné plnění této smlouvy.</w:t>
      </w:r>
    </w:p>
    <w:p w14:paraId="689147F9" w14:textId="5BDF078E" w:rsidR="009808F2" w:rsidRPr="00D17307" w:rsidRDefault="00716AAA" w:rsidP="00D71B04">
      <w:pPr>
        <w:pStyle w:val="Nadpis3"/>
      </w:pPr>
      <w:r w:rsidRPr="00D17307">
        <w:lastRenderedPageBreak/>
        <w:t>V </w:t>
      </w:r>
      <w:r w:rsidR="009808F2" w:rsidRPr="00D17307">
        <w:t xml:space="preserve">zájmu optimálního plnění této </w:t>
      </w:r>
      <w:r w:rsidR="002D509E" w:rsidRPr="00D17307">
        <w:t>s</w:t>
      </w:r>
      <w:r w:rsidR="009808F2" w:rsidRPr="00D17307">
        <w:t>mlouvy jsou smluvní strany povinny plnit řádně</w:t>
      </w:r>
      <w:r w:rsidR="00894775" w:rsidRPr="00D17307">
        <w:t xml:space="preserve"> a </w:t>
      </w:r>
      <w:r w:rsidR="009808F2" w:rsidRPr="00D17307">
        <w:t>včas své závazky tak, aby nedocházelo</w:t>
      </w:r>
      <w:r w:rsidR="00894775" w:rsidRPr="00D17307">
        <w:t xml:space="preserve"> k </w:t>
      </w:r>
      <w:r w:rsidR="009808F2" w:rsidRPr="00D17307">
        <w:t>prodlení</w:t>
      </w:r>
      <w:r w:rsidR="00894775" w:rsidRPr="00D17307">
        <w:t xml:space="preserve"> s </w:t>
      </w:r>
      <w:r w:rsidR="009808F2" w:rsidRPr="00D17307">
        <w:t>jejich plněním. Pokud se některá ze smluvních stran dostane do prodlení</w:t>
      </w:r>
      <w:r w:rsidR="00894775" w:rsidRPr="00D17307">
        <w:t xml:space="preserve"> s </w:t>
      </w:r>
      <w:r w:rsidR="009808F2" w:rsidRPr="00D17307">
        <w:t>plněním svých závazků, je povinna oznámit bez zbytečného odkladu druhé smluvní straně důvod prodlení</w:t>
      </w:r>
      <w:r w:rsidR="00894775" w:rsidRPr="00D17307">
        <w:t xml:space="preserve"> a </w:t>
      </w:r>
      <w:r w:rsidR="009808F2" w:rsidRPr="00D17307">
        <w:t>předpokládaný termín</w:t>
      </w:r>
      <w:r w:rsidR="00894775" w:rsidRPr="00D17307">
        <w:t xml:space="preserve"> a </w:t>
      </w:r>
      <w:r w:rsidR="009808F2" w:rsidRPr="00D17307">
        <w:t>způsob jeho odstranění.</w:t>
      </w:r>
    </w:p>
    <w:p w14:paraId="28830B1A" w14:textId="6EBFF6A9" w:rsidR="009808F2" w:rsidRPr="00D17307" w:rsidRDefault="009808F2" w:rsidP="00D71B04">
      <w:pPr>
        <w:pStyle w:val="Nadpis3"/>
      </w:pPr>
      <w:r w:rsidRPr="00D17307">
        <w:t>Smluvní strany se zavazují plnit své závazky</w:t>
      </w:r>
      <w:r w:rsidR="00894775" w:rsidRPr="00D17307">
        <w:t xml:space="preserve"> v </w:t>
      </w:r>
      <w:r w:rsidRPr="00D17307">
        <w:t>souladu se všemi příslušnými právními předpisy.</w:t>
      </w:r>
    </w:p>
    <w:p w14:paraId="5DFA8A4D" w14:textId="0C2DBFF8" w:rsidR="00CF04B9" w:rsidRPr="00D17307" w:rsidRDefault="00CF04B9" w:rsidP="00D71B04">
      <w:pPr>
        <w:pStyle w:val="Nadpis3"/>
      </w:pPr>
      <w:r w:rsidRPr="00D17307">
        <w:t>Žádná ze smluvních stran není odpovědna za prodlení způsobené prodlením</w:t>
      </w:r>
      <w:r w:rsidR="00894775" w:rsidRPr="00D17307">
        <w:t xml:space="preserve"> s </w:t>
      </w:r>
      <w:r w:rsidRPr="00D17307">
        <w:t>plněním závazků druhé smluvní strany.</w:t>
      </w:r>
    </w:p>
    <w:p w14:paraId="77595E64" w14:textId="176A0455" w:rsidR="00C26FAE" w:rsidRPr="00D17307" w:rsidRDefault="00C26FAE" w:rsidP="00C26FAE">
      <w:pPr>
        <w:pStyle w:val="Nadpis2"/>
      </w:pPr>
      <w:bookmarkStart w:id="27" w:name="_Ref197437053"/>
      <w:bookmarkStart w:id="28" w:name="_Ref444951924"/>
      <w:r w:rsidRPr="00D17307">
        <w:t>Licen</w:t>
      </w:r>
      <w:r w:rsidR="00D50BA8" w:rsidRPr="00D17307">
        <w:t>ční ujednání a zdrojové kódy</w:t>
      </w:r>
      <w:bookmarkEnd w:id="27"/>
      <w:bookmarkEnd w:id="28"/>
    </w:p>
    <w:p w14:paraId="316E9EB8" w14:textId="79D5E53B" w:rsidR="007160FC" w:rsidRPr="00D17307" w:rsidRDefault="007160FC" w:rsidP="00FD144E">
      <w:pPr>
        <w:pStyle w:val="Nadpis3"/>
      </w:pPr>
      <w:bookmarkStart w:id="29" w:name="_Ref444948309"/>
      <w:r w:rsidRPr="00D17307">
        <w:t xml:space="preserve">V případě, že v rámci poskytování vyžádaných služeb dle odstavce </w:t>
      </w:r>
      <w:r w:rsidRPr="00D17307">
        <w:fldChar w:fldCharType="begin"/>
      </w:r>
      <w:r w:rsidRPr="00D17307">
        <w:instrText xml:space="preserve"> REF _Ref25050287 \r \h </w:instrText>
      </w:r>
      <w:r w:rsidRPr="00D17307">
        <w:fldChar w:fldCharType="separate"/>
      </w:r>
      <w:r w:rsidR="00C87356" w:rsidRPr="00D17307">
        <w:t>3.1.2</w:t>
      </w:r>
      <w:r w:rsidRPr="00D17307">
        <w:fldChar w:fldCharType="end"/>
      </w:r>
      <w:r w:rsidRPr="00D17307">
        <w:t xml:space="preserve"> této smlouvy vznikne autorské dílo ve smyslu § 2 zákona č. 121/2000 Sb., autorský zákon, ve znění pozdějších předpisů (dále jen „autorský zákon“), nebo plnění, které je dle autorského zákona za autorské dílo považováno, k němuž je </w:t>
      </w:r>
      <w:r w:rsidR="00F72B89" w:rsidRPr="00D17307">
        <w:t>P</w:t>
      </w:r>
      <w:r w:rsidRPr="00D17307">
        <w:t xml:space="preserve">oskytovatel oprávněn poskytnout licenci (dále jen „autorské dílo“), pak </w:t>
      </w:r>
      <w:r w:rsidR="00F72B89" w:rsidRPr="00D17307">
        <w:t>Poskytovatel</w:t>
      </w:r>
      <w:r w:rsidRPr="00D17307">
        <w:t xml:space="preserve"> ke dni akceptace vyžádaných služeb, v jejichž rámci došlo ke vzniku autorského díla, poskytuje objednateli oprávnění k výkonu práva autorské dílo užít k účelu vyplývajícímu z této smlouvy (dále jen „licence“).</w:t>
      </w:r>
    </w:p>
    <w:p w14:paraId="781918E4" w14:textId="7F47FB77" w:rsidR="00D50BA8" w:rsidRPr="00D17307" w:rsidRDefault="00D50BA8" w:rsidP="00D50BA8">
      <w:pPr>
        <w:pStyle w:val="Nadpis3"/>
      </w:pPr>
      <w:r w:rsidRPr="00D17307">
        <w:t>Objednatel předáním a převzetím díla</w:t>
      </w:r>
      <w:r w:rsidR="005D2940" w:rsidRPr="00D17307">
        <w:t xml:space="preserve"> nebo jeho části</w:t>
      </w:r>
      <w:r w:rsidRPr="00D17307">
        <w:t xml:space="preserve"> </w:t>
      </w:r>
      <w:r w:rsidR="005D2940" w:rsidRPr="00D17307">
        <w:t xml:space="preserve">v rámci poskytování vyžádaných služeb dle odstavce </w:t>
      </w:r>
      <w:r w:rsidR="005D2940" w:rsidRPr="00D17307">
        <w:fldChar w:fldCharType="begin"/>
      </w:r>
      <w:r w:rsidR="005D2940" w:rsidRPr="00D17307">
        <w:instrText xml:space="preserve"> REF _Ref25050287 \r \h </w:instrText>
      </w:r>
      <w:r w:rsidR="005D2940" w:rsidRPr="00D17307">
        <w:fldChar w:fldCharType="separate"/>
      </w:r>
      <w:r w:rsidR="00C87356" w:rsidRPr="00D17307">
        <w:t>3.1.2</w:t>
      </w:r>
      <w:r w:rsidR="005D2940" w:rsidRPr="00D17307">
        <w:fldChar w:fldCharType="end"/>
      </w:r>
      <w:r w:rsidR="005D2940" w:rsidRPr="00D17307">
        <w:t xml:space="preserve"> této smlouvy </w:t>
      </w:r>
      <w:r w:rsidRPr="00D17307">
        <w:t xml:space="preserve">se stává nabyvatelem licence a získává nevýhradní právo na </w:t>
      </w:r>
      <w:r w:rsidR="005D2940" w:rsidRPr="00D17307">
        <w:t xml:space="preserve">časově neomezené </w:t>
      </w:r>
      <w:r w:rsidRPr="00D17307">
        <w:t>užití díla teritoriálně omezené na území České republiky nebo na území států Evropské unie, právo na užití díla výhradně pro provoz v rámci svého informačního systému, právo provádět záložní a kopie díla a kopie díla pro účely školení uživatelů a testování díla.</w:t>
      </w:r>
    </w:p>
    <w:p w14:paraId="37A8F48A" w14:textId="75DCDF5B" w:rsidR="00D50BA8" w:rsidRPr="00D17307" w:rsidRDefault="00D50BA8" w:rsidP="00D50BA8">
      <w:pPr>
        <w:pStyle w:val="Nadpis3"/>
      </w:pPr>
      <w:r w:rsidRPr="00D17307">
        <w:t>Objednatel není oprávněn dílo dále šířit, půjčovat, rozmnožovat, pronajímat nebo postoupit výkon majetkových práv k tomuto dílu na jinou třetí osobu.</w:t>
      </w:r>
    </w:p>
    <w:bookmarkEnd w:id="29"/>
    <w:p w14:paraId="5FFAB487" w14:textId="3746B4FD" w:rsidR="00C26FAE" w:rsidRPr="00D17307" w:rsidRDefault="00715A6D" w:rsidP="00D71B04">
      <w:pPr>
        <w:pStyle w:val="Nadpis3"/>
      </w:pPr>
      <w:r w:rsidRPr="00D17307">
        <w:t>Poskytovatel</w:t>
      </w:r>
      <w:r w:rsidR="00C26FAE" w:rsidRPr="00D17307">
        <w:t xml:space="preserve"> garantuje, že poskytuje počet licencí tak, aby nebyla narušena práce všech uživatelů</w:t>
      </w:r>
      <w:r w:rsidR="00894775" w:rsidRPr="00D17307">
        <w:t xml:space="preserve"> </w:t>
      </w:r>
      <w:r w:rsidR="00C264FA" w:rsidRPr="00D17307">
        <w:t>Objednatele</w:t>
      </w:r>
      <w:r w:rsidR="00C26FAE" w:rsidRPr="00D17307">
        <w:t>.</w:t>
      </w:r>
    </w:p>
    <w:p w14:paraId="2FEC7716" w14:textId="2E9A3251" w:rsidR="00C26FAE" w:rsidRPr="00D17307" w:rsidRDefault="00715A6D" w:rsidP="00D71B04">
      <w:pPr>
        <w:pStyle w:val="Nadpis3"/>
      </w:pPr>
      <w:r w:rsidRPr="00D17307">
        <w:t>Poskytovatel</w:t>
      </w:r>
      <w:r w:rsidR="00C26FAE" w:rsidRPr="00D17307">
        <w:t xml:space="preserve"> garantuje, že veškeré jím dodávané nebo poskytované licence jsou</w:t>
      </w:r>
      <w:r w:rsidR="00894775" w:rsidRPr="00D17307">
        <w:t xml:space="preserve"> v </w:t>
      </w:r>
      <w:r w:rsidR="00C26FAE" w:rsidRPr="00D17307">
        <w:t>rozsahu nezbytném pro běžný</w:t>
      </w:r>
      <w:r w:rsidR="00894775" w:rsidRPr="00D17307">
        <w:t xml:space="preserve"> a </w:t>
      </w:r>
      <w:r w:rsidR="00C26FAE" w:rsidRPr="00D17307">
        <w:t>testovací provoz.</w:t>
      </w:r>
    </w:p>
    <w:p w14:paraId="707CCC3C" w14:textId="42862F17" w:rsidR="00DA529C" w:rsidRPr="00D17307" w:rsidRDefault="00715A6D" w:rsidP="00D71B04">
      <w:pPr>
        <w:pStyle w:val="Nadpis3"/>
      </w:pPr>
      <w:r w:rsidRPr="00D17307">
        <w:t>Poskytovatel</w:t>
      </w:r>
      <w:r w:rsidR="00DA529C" w:rsidRPr="00D17307">
        <w:t xml:space="preserve"> se zavazuje, že výsledkem jeho plnění nebo jakékoli jeho části nebudou porušena práva třetích osob. Pro případ, že užíváním předmětu plnění nebo jeho dílčí části nebo prostou existencí předmětu plnění nebo jeho dílčí části budou</w:t>
      </w:r>
      <w:r w:rsidR="00894775" w:rsidRPr="00D17307">
        <w:t xml:space="preserve"> v </w:t>
      </w:r>
      <w:r w:rsidR="00DA529C" w:rsidRPr="00D17307">
        <w:t xml:space="preserve">důsledku porušení povinností </w:t>
      </w:r>
      <w:r w:rsidRPr="00D17307">
        <w:t>Poskytovatel</w:t>
      </w:r>
      <w:r w:rsidR="00DA529C" w:rsidRPr="00D17307">
        <w:t xml:space="preserve">e dotčena práva třetích osob, nese </w:t>
      </w:r>
      <w:r w:rsidRPr="00D17307">
        <w:t>Poskytovatel</w:t>
      </w:r>
      <w:r w:rsidR="00DA529C" w:rsidRPr="00D17307">
        <w:t xml:space="preserve"> vedle odpovědnosti za takovéto vady plnění</w:t>
      </w:r>
      <w:r w:rsidR="00894775" w:rsidRPr="00D17307">
        <w:t xml:space="preserve"> i </w:t>
      </w:r>
      <w:r w:rsidR="00DA529C" w:rsidRPr="00D17307">
        <w:t>odpovědnost za veškeré škody, k</w:t>
      </w:r>
      <w:r w:rsidR="00B476CF" w:rsidRPr="00D17307">
        <w:t>teré tím Objednateli vzniknou.</w:t>
      </w:r>
    </w:p>
    <w:p w14:paraId="04D79CC8" w14:textId="38A36F58" w:rsidR="00DA529C" w:rsidRPr="00D17307" w:rsidRDefault="00715A6D" w:rsidP="00D71B04">
      <w:pPr>
        <w:pStyle w:val="Nadpis3"/>
      </w:pPr>
      <w:r w:rsidRPr="00D17307">
        <w:t>Poskytovatel</w:t>
      </w:r>
      <w:r w:rsidR="00DA529C" w:rsidRPr="00D17307">
        <w:t xml:space="preserve"> je povinen Objednateli uhradit jakékoli majetkové</w:t>
      </w:r>
      <w:r w:rsidR="00894775" w:rsidRPr="00D17307">
        <w:t xml:space="preserve"> a </w:t>
      </w:r>
      <w:r w:rsidR="00DA529C" w:rsidRPr="00D17307">
        <w:t>nemajetkové újmy vzniklé</w:t>
      </w:r>
      <w:r w:rsidR="00894775" w:rsidRPr="00D17307">
        <w:t xml:space="preserve"> v </w:t>
      </w:r>
      <w:r w:rsidR="00DA529C" w:rsidRPr="00D17307">
        <w:t>důsledku toho, že Objednatel nemohl předmět plnění užívat řádně</w:t>
      </w:r>
      <w:r w:rsidR="00894775" w:rsidRPr="00D17307">
        <w:t xml:space="preserve"> a </w:t>
      </w:r>
      <w:r w:rsidR="00DA529C" w:rsidRPr="00D17307">
        <w:t>nerušeně.</w:t>
      </w:r>
      <w:r w:rsidR="00894775" w:rsidRPr="00D17307">
        <w:t xml:space="preserve"> S </w:t>
      </w:r>
      <w:r w:rsidR="00DA529C" w:rsidRPr="00D17307">
        <w:t>nositeli chráněných práv duševního vlastnictví vzniklých</w:t>
      </w:r>
      <w:r w:rsidR="00894775" w:rsidRPr="00D17307">
        <w:t xml:space="preserve"> v </w:t>
      </w:r>
      <w:r w:rsidR="00DA529C" w:rsidRPr="00D17307">
        <w:t>souvislosti</w:t>
      </w:r>
      <w:r w:rsidR="00894775" w:rsidRPr="00D17307">
        <w:t xml:space="preserve"> s </w:t>
      </w:r>
      <w:r w:rsidR="00DA529C" w:rsidRPr="00D17307">
        <w:t xml:space="preserve">realizací plnění podle této smlouvy je </w:t>
      </w:r>
      <w:r w:rsidRPr="00D17307">
        <w:t>Poskytovatel</w:t>
      </w:r>
      <w:r w:rsidR="00DA529C" w:rsidRPr="00D17307">
        <w:t xml:space="preserve"> povinen vždy smluvně zajistit možnost nakládání</w:t>
      </w:r>
      <w:r w:rsidR="00894775" w:rsidRPr="00D17307">
        <w:t xml:space="preserve"> s </w:t>
      </w:r>
      <w:r w:rsidR="00DA529C" w:rsidRPr="00D17307">
        <w:t xml:space="preserve">těmito právy </w:t>
      </w:r>
      <w:r w:rsidR="00697443" w:rsidRPr="00D17307">
        <w:t>Objednatel</w:t>
      </w:r>
      <w:r w:rsidR="00DA529C" w:rsidRPr="00D17307">
        <w:t>em</w:t>
      </w:r>
      <w:r w:rsidR="00894775" w:rsidRPr="00D17307">
        <w:t xml:space="preserve"> v </w:t>
      </w:r>
      <w:r w:rsidR="00DA529C" w:rsidRPr="00D17307">
        <w:t>rozsahu definovaném tímto článkem smlouvy.</w:t>
      </w:r>
    </w:p>
    <w:p w14:paraId="3008DB33" w14:textId="70F3602D" w:rsidR="005906AB" w:rsidRPr="00D17307" w:rsidRDefault="00715A6D" w:rsidP="00D71B04">
      <w:pPr>
        <w:pStyle w:val="Nadpis3"/>
      </w:pPr>
      <w:r w:rsidRPr="00D17307">
        <w:t>Poskytovatel</w:t>
      </w:r>
      <w:r w:rsidR="005906AB" w:rsidRPr="00D17307">
        <w:t xml:space="preserve"> výslovně prohlašuje, že je plně oprávněn disponovat právy</w:t>
      </w:r>
      <w:r w:rsidR="00894775" w:rsidRPr="00D17307">
        <w:t xml:space="preserve"> k </w:t>
      </w:r>
      <w:r w:rsidR="005906AB" w:rsidRPr="00D17307">
        <w:t>duševnímu vlastnictví, včetně práv autorských zahrnutých</w:t>
      </w:r>
      <w:r w:rsidR="00894775" w:rsidRPr="00D17307">
        <w:t xml:space="preserve"> v </w:t>
      </w:r>
      <w:r w:rsidR="005906AB" w:rsidRPr="00D17307">
        <w:t>předmětu díla,</w:t>
      </w:r>
      <w:r w:rsidR="00894775" w:rsidRPr="00D17307">
        <w:t xml:space="preserve"> a </w:t>
      </w:r>
      <w:r w:rsidR="005906AB" w:rsidRPr="00D17307">
        <w:t>zavazuje se za tímto účelem zajistit řádné</w:t>
      </w:r>
      <w:r w:rsidR="00894775" w:rsidRPr="00D17307">
        <w:t xml:space="preserve"> a </w:t>
      </w:r>
      <w:r w:rsidR="005906AB" w:rsidRPr="00D17307">
        <w:t xml:space="preserve">nerušené užívání díla </w:t>
      </w:r>
      <w:r w:rsidR="00697443" w:rsidRPr="00D17307">
        <w:t>Objednatel</w:t>
      </w:r>
      <w:r w:rsidR="005906AB" w:rsidRPr="00D17307">
        <w:t>em, včetně zajištění souhlasů</w:t>
      </w:r>
      <w:r w:rsidR="00894775" w:rsidRPr="00D17307">
        <w:t xml:space="preserve"> s </w:t>
      </w:r>
      <w:r w:rsidR="005906AB" w:rsidRPr="00D17307">
        <w:t>autory děl</w:t>
      </w:r>
      <w:r w:rsidR="00894775" w:rsidRPr="00D17307">
        <w:t xml:space="preserve"> v </w:t>
      </w:r>
      <w:r w:rsidR="005906AB" w:rsidRPr="00D17307">
        <w:t>souladu</w:t>
      </w:r>
      <w:r w:rsidR="00894775" w:rsidRPr="00D17307">
        <w:t xml:space="preserve"> s </w:t>
      </w:r>
      <w:r w:rsidR="005906AB" w:rsidRPr="00D17307">
        <w:t>autorským zákonem.</w:t>
      </w:r>
    </w:p>
    <w:p w14:paraId="4FC262F1" w14:textId="6013DD30" w:rsidR="00C26FAE" w:rsidRPr="00D17307" w:rsidRDefault="00C26FAE" w:rsidP="00D71B04">
      <w:pPr>
        <w:pStyle w:val="Nadpis3"/>
      </w:pPr>
      <w:r w:rsidRPr="00D17307">
        <w:t>Licence poskytnutá podle této smlouvy se vztahuje</w:t>
      </w:r>
      <w:r w:rsidR="00894775" w:rsidRPr="00D17307">
        <w:t xml:space="preserve"> i </w:t>
      </w:r>
      <w:r w:rsidRPr="00D17307">
        <w:t>na veškeré poskytnuté aktualizace (tj. update / upgrade / patch / hotfix atd.).</w:t>
      </w:r>
    </w:p>
    <w:p w14:paraId="6F5AA325" w14:textId="330F82CB" w:rsidR="00C26FAE" w:rsidRPr="00D17307" w:rsidRDefault="00C26FAE" w:rsidP="00D71B04">
      <w:pPr>
        <w:pStyle w:val="Nadpis3"/>
      </w:pPr>
      <w:r w:rsidRPr="00D17307">
        <w:t>Objednatel není povinen</w:t>
      </w:r>
      <w:r w:rsidR="00C264FA" w:rsidRPr="00D17307">
        <w:t xml:space="preserve"> </w:t>
      </w:r>
      <w:r w:rsidR="00E374B7" w:rsidRPr="00D17307">
        <w:t>kterékoliv</w:t>
      </w:r>
      <w:r w:rsidRPr="00D17307">
        <w:t xml:space="preserve"> licenc</w:t>
      </w:r>
      <w:r w:rsidR="00C748D1" w:rsidRPr="00D17307">
        <w:t>e</w:t>
      </w:r>
      <w:r w:rsidRPr="00D17307">
        <w:t xml:space="preserve"> využít.</w:t>
      </w:r>
    </w:p>
    <w:p w14:paraId="71DF8DAC" w14:textId="2FAD44CD" w:rsidR="00290BA3" w:rsidRPr="00D17307" w:rsidRDefault="00290BA3" w:rsidP="00D71B04">
      <w:pPr>
        <w:pStyle w:val="Nadpis3"/>
      </w:pPr>
      <w:r w:rsidRPr="00D17307">
        <w:t>Objednatel má právo realizovat rozhraní díla</w:t>
      </w:r>
      <w:r w:rsidR="00894775" w:rsidRPr="00D17307">
        <w:t xml:space="preserve"> s </w:t>
      </w:r>
      <w:r w:rsidRPr="00D17307">
        <w:t>jinými, jím provozovanými informačními systémy.</w:t>
      </w:r>
    </w:p>
    <w:p w14:paraId="59952473" w14:textId="0A3EA6B9" w:rsidR="0094258E" w:rsidRPr="00D17307" w:rsidRDefault="007256BF" w:rsidP="00D71B04">
      <w:pPr>
        <w:pStyle w:val="Nadpis3"/>
      </w:pPr>
      <w:r w:rsidRPr="00D17307">
        <w:lastRenderedPageBreak/>
        <w:t xml:space="preserve">Objednatel je oprávněn sám nebo prostřednictvím třetí osoby upravovat pro něj na míru ze strany </w:t>
      </w:r>
      <w:r w:rsidR="00715A6D" w:rsidRPr="00D17307">
        <w:t>Poskytovatel</w:t>
      </w:r>
      <w:r w:rsidRPr="00D17307">
        <w:t xml:space="preserve">e vytvořené sestavy </w:t>
      </w:r>
      <w:r w:rsidR="00380D81" w:rsidRPr="00D17307">
        <w:t xml:space="preserve">s </w:t>
      </w:r>
      <w:r w:rsidRPr="00D17307">
        <w:t>koncovk</w:t>
      </w:r>
      <w:r w:rsidR="00380D81" w:rsidRPr="00D17307">
        <w:t>ou</w:t>
      </w:r>
      <w:r w:rsidRPr="00D17307">
        <w:t xml:space="preserve"> „fvse“ nebo vytvářet kopie defaultních sestav </w:t>
      </w:r>
      <w:r w:rsidR="00A26390" w:rsidRPr="00D17307">
        <w:t>EGJE</w:t>
      </w:r>
      <w:r w:rsidRPr="00D17307">
        <w:t xml:space="preserve"> </w:t>
      </w:r>
      <w:r w:rsidR="00380D81" w:rsidRPr="00D17307">
        <w:t>s</w:t>
      </w:r>
      <w:r w:rsidR="00A26390" w:rsidRPr="00D17307">
        <w:t xml:space="preserve"> vlastní</w:t>
      </w:r>
      <w:r w:rsidR="00380D81" w:rsidRPr="00D17307">
        <w:t xml:space="preserve"> </w:t>
      </w:r>
      <w:r w:rsidRPr="00D17307">
        <w:t>koncovk</w:t>
      </w:r>
      <w:r w:rsidR="00380D81" w:rsidRPr="00D17307">
        <w:t>ou</w:t>
      </w:r>
      <w:r w:rsidRPr="00D17307">
        <w:t xml:space="preserve"> „uvse“ a ty si </w:t>
      </w:r>
      <w:r w:rsidR="00A26390" w:rsidRPr="00D17307">
        <w:t>upravovat</w:t>
      </w:r>
      <w:r w:rsidRPr="00D17307">
        <w:t xml:space="preserve"> pro svoje potřeby.</w:t>
      </w:r>
      <w:r w:rsidR="00380D81" w:rsidRPr="00D17307">
        <w:t xml:space="preserve"> Pojmem „sestava“ se pro tento odstavec včetně jemu podřízených odstavců rozumí jen „čtecí“ sestavy systému EGJE, které slouží výlučně k získání dat ze systému (SQL příkaz typu SELECT), naprosto jsou </w:t>
      </w:r>
      <w:r w:rsidR="00A26390" w:rsidRPr="00D17307">
        <w:t xml:space="preserve">tímto </w:t>
      </w:r>
      <w:r w:rsidR="00380D81" w:rsidRPr="00D17307">
        <w:t>vyloučeny sestavy provádějící změny ve zdrojových datech (SQL příkazy typu UPDATE, INSERT, DELETE apod.).</w:t>
      </w:r>
      <w:r w:rsidR="00810112" w:rsidRPr="00D17307" w:rsidDel="00810112">
        <w:t xml:space="preserve"> </w:t>
      </w:r>
      <w:r w:rsidRPr="00D17307">
        <w:t xml:space="preserve">Pro sestavy s koncovkou „fvse“ </w:t>
      </w:r>
      <w:r w:rsidR="0094258E" w:rsidRPr="00D17307">
        <w:t>platí následující:</w:t>
      </w:r>
    </w:p>
    <w:p w14:paraId="395F8531" w14:textId="390ADFDC" w:rsidR="0094258E" w:rsidRPr="00D17307" w:rsidRDefault="0094258E" w:rsidP="008C082B">
      <w:pPr>
        <w:pStyle w:val="Nadpis4"/>
      </w:pPr>
      <w:bookmarkStart w:id="30" w:name="_Ref191986757"/>
      <w:r w:rsidRPr="00D17307">
        <w:t>Každou úpravu sestavy provedenou ze strany Objednatele je Objednatel povinen bezodkladně formou datového balíčku (</w:t>
      </w:r>
      <w:r w:rsidR="00667844" w:rsidRPr="00D17307">
        <w:t>zpravidla jako „</w:t>
      </w:r>
      <w:r w:rsidRPr="00D17307">
        <w:t>jar</w:t>
      </w:r>
      <w:r w:rsidR="00667844" w:rsidRPr="00D17307">
        <w:t>“ soubor</w:t>
      </w:r>
      <w:r w:rsidRPr="00D17307">
        <w:t xml:space="preserve">) zaslat </w:t>
      </w:r>
      <w:r w:rsidR="00715A6D" w:rsidRPr="00D17307">
        <w:t>Poskytovatel</w:t>
      </w:r>
      <w:r w:rsidRPr="00D17307">
        <w:t xml:space="preserve">i prostřednictvím webového portálu helpdesku spolu s popisem úprav v sestavě.  </w:t>
      </w:r>
      <w:r w:rsidR="00715A6D" w:rsidRPr="00D17307">
        <w:t>Poskytovatel</w:t>
      </w:r>
      <w:r w:rsidRPr="00D17307">
        <w:t xml:space="preserve"> si danou úpravu v rámci paušální</w:t>
      </w:r>
      <w:r w:rsidR="00A7406E" w:rsidRPr="00D17307">
        <w:t>ho poplatku</w:t>
      </w:r>
      <w:r w:rsidR="00380D81" w:rsidRPr="00D17307">
        <w:t xml:space="preserve"> </w:t>
      </w:r>
      <w:r w:rsidRPr="00D17307">
        <w:t xml:space="preserve">zaeviduje ve svých </w:t>
      </w:r>
      <w:r w:rsidR="00A7406E" w:rsidRPr="00D17307">
        <w:t xml:space="preserve">interních </w:t>
      </w:r>
      <w:r w:rsidRPr="00D17307">
        <w:t>systémech</w:t>
      </w:r>
      <w:r w:rsidR="00A7406E" w:rsidRPr="00D17307">
        <w:t xml:space="preserve"> jako poslední verzi sestavy</w:t>
      </w:r>
      <w:r w:rsidR="00DC45D4" w:rsidRPr="00D17307">
        <w:t>, která je u Objednatele používána</w:t>
      </w:r>
      <w:r w:rsidRPr="00D17307">
        <w:t>.</w:t>
      </w:r>
      <w:bookmarkEnd w:id="30"/>
      <w:r w:rsidR="00DC45D4" w:rsidRPr="00D17307">
        <w:t xml:space="preserve"> Tento paušální </w:t>
      </w:r>
      <w:proofErr w:type="gramStart"/>
      <w:r w:rsidR="00DC45D4" w:rsidRPr="00D17307">
        <w:t>poplatek  je</w:t>
      </w:r>
      <w:proofErr w:type="gramEnd"/>
      <w:r w:rsidR="00DC45D4" w:rsidRPr="00D17307">
        <w:t xml:space="preserve"> uvedený v samostatné položce cenové tabulky (</w:t>
      </w:r>
      <w:r w:rsidR="00DC45D4" w:rsidRPr="00D17307">
        <w:fldChar w:fldCharType="begin"/>
      </w:r>
      <w:r w:rsidR="00DC45D4" w:rsidRPr="00D17307">
        <w:instrText xml:space="preserve"> REF _Ref25668326 \r \h </w:instrText>
      </w:r>
      <w:r w:rsidR="00DC45D4" w:rsidRPr="00D17307">
        <w:fldChar w:fldCharType="separate"/>
      </w:r>
      <w:r w:rsidR="00C87356" w:rsidRPr="00D17307">
        <w:t>Příloha E</w:t>
      </w:r>
      <w:r w:rsidR="00DC45D4" w:rsidRPr="00D17307">
        <w:fldChar w:fldCharType="end"/>
      </w:r>
      <w:r w:rsidR="00DC45D4" w:rsidRPr="00D17307">
        <w:t xml:space="preserve"> této smlouvy)</w:t>
      </w:r>
      <w:r w:rsidR="00DC45D4" w:rsidRPr="00D17307">
        <w:rPr>
          <w:color w:val="FF0000"/>
        </w:rPr>
        <w:t>.</w:t>
      </w:r>
    </w:p>
    <w:p w14:paraId="29553D22" w14:textId="424F62B3" w:rsidR="00790D53" w:rsidRPr="00D17307" w:rsidRDefault="00715A6D" w:rsidP="00741D9D">
      <w:pPr>
        <w:pStyle w:val="Nadpis3"/>
      </w:pPr>
      <w:r w:rsidRPr="00D17307">
        <w:t>Poskytovatel</w:t>
      </w:r>
      <w:r w:rsidR="00790D53" w:rsidRPr="00D17307">
        <w:t xml:space="preserve"> se</w:t>
      </w:r>
      <w:r w:rsidR="00486F72" w:rsidRPr="00D17307">
        <w:t xml:space="preserve"> </w:t>
      </w:r>
      <w:r w:rsidR="00790D53" w:rsidRPr="00D17307">
        <w:t>zavazuje</w:t>
      </w:r>
      <w:r w:rsidR="00A025D3" w:rsidRPr="00D17307">
        <w:t xml:space="preserve"> </w:t>
      </w:r>
      <w:r w:rsidR="00790D53" w:rsidRPr="00D17307">
        <w:t xml:space="preserve">poskytnout Objednateli </w:t>
      </w:r>
      <w:r w:rsidR="009C2B9A" w:rsidRPr="00D17307">
        <w:t xml:space="preserve">kompletní </w:t>
      </w:r>
      <w:r w:rsidR="00486F72" w:rsidRPr="00D17307">
        <w:t xml:space="preserve">a aktuální </w:t>
      </w:r>
      <w:r w:rsidR="00790D53" w:rsidRPr="00D17307">
        <w:t>datový model</w:t>
      </w:r>
      <w:r w:rsidR="009C2B9A" w:rsidRPr="00D17307">
        <w:t xml:space="preserve"> </w:t>
      </w:r>
      <w:r w:rsidR="00790D53" w:rsidRPr="00D17307">
        <w:t xml:space="preserve">informačního systému EGJE, který bude zahrnovat všechny relevantní entity, atributy, vztahy a pravidla. </w:t>
      </w:r>
      <w:r w:rsidR="009C2B9A" w:rsidRPr="00D17307">
        <w:t>Datovým modelem se rozumí abstraktní reprezentace struktury dat v rámci informačního systému popisující, jak jsou data organizována, ukládána a jaké vztahy mezi nimi existují. </w:t>
      </w:r>
      <w:r w:rsidR="00790D53" w:rsidRPr="00D17307">
        <w:t xml:space="preserve">Datový model </w:t>
      </w:r>
      <w:r w:rsidRPr="00D17307">
        <w:t>Poskytovatel</w:t>
      </w:r>
      <w:r w:rsidR="00790D53" w:rsidRPr="00D17307">
        <w:t xml:space="preserve"> předá Objednateli </w:t>
      </w:r>
      <w:r w:rsidR="00486F72" w:rsidRPr="00D17307">
        <w:t xml:space="preserve">do patnácti (15) pracovních dní </w:t>
      </w:r>
      <w:r w:rsidR="005E043B" w:rsidRPr="00D17307">
        <w:t xml:space="preserve">od vyžádání </w:t>
      </w:r>
      <w:r w:rsidR="005B6783" w:rsidRPr="00D17307">
        <w:t xml:space="preserve">ze strany Objednatele. Datový model bude </w:t>
      </w:r>
      <w:r w:rsidR="00790D53" w:rsidRPr="00D17307">
        <w:t xml:space="preserve">v elektronické </w:t>
      </w:r>
      <w:r w:rsidR="00486F72" w:rsidRPr="00D17307">
        <w:t xml:space="preserve">podobě ve </w:t>
      </w:r>
      <w:r w:rsidR="00790D53" w:rsidRPr="00D17307">
        <w:t>strukturované</w:t>
      </w:r>
      <w:r w:rsidR="00486F72" w:rsidRPr="00D17307">
        <w:t>m formátu</w:t>
      </w:r>
      <w:r w:rsidR="009C2B9A" w:rsidRPr="00D17307">
        <w:t xml:space="preserve"> (např. MS Excel, XML, JSON)</w:t>
      </w:r>
      <w:r w:rsidR="00790D53" w:rsidRPr="00D17307">
        <w:t>.</w:t>
      </w:r>
      <w:r w:rsidR="00AA76BD" w:rsidRPr="00D17307">
        <w:t xml:space="preserve"> </w:t>
      </w:r>
      <w:r w:rsidR="005E043B" w:rsidRPr="00D17307">
        <w:t xml:space="preserve">Za poskytnutí datového modelu </w:t>
      </w:r>
      <w:r w:rsidR="005B6783" w:rsidRPr="00D17307">
        <w:t>může</w:t>
      </w:r>
      <w:r w:rsidR="005E043B" w:rsidRPr="00D17307">
        <w:t xml:space="preserve"> </w:t>
      </w:r>
      <w:r w:rsidRPr="00D17307">
        <w:t>Poskytovatel</w:t>
      </w:r>
      <w:r w:rsidR="005B6783" w:rsidRPr="00D17307">
        <w:t xml:space="preserve"> po Objednateli požadovat</w:t>
      </w:r>
      <w:r w:rsidR="005E043B" w:rsidRPr="00D17307">
        <w:t xml:space="preserve"> </w:t>
      </w:r>
      <w:r w:rsidR="005B6783" w:rsidRPr="00D17307">
        <w:t xml:space="preserve">maximálně </w:t>
      </w:r>
      <w:r w:rsidR="005E043B" w:rsidRPr="00D17307">
        <w:t>4 hodin</w:t>
      </w:r>
      <w:r w:rsidR="005B6783" w:rsidRPr="00D17307">
        <w:t>y realizovaných</w:t>
      </w:r>
      <w:r w:rsidR="005E043B" w:rsidRPr="00D17307">
        <w:t xml:space="preserve"> víceprací.</w:t>
      </w:r>
    </w:p>
    <w:p w14:paraId="5A80A767" w14:textId="2752AA1F" w:rsidR="00741D9D" w:rsidRPr="00D17307" w:rsidRDefault="00741D9D" w:rsidP="00741D9D">
      <w:pPr>
        <w:pStyle w:val="Nadpis3"/>
      </w:pPr>
      <w:r w:rsidRPr="00D17307">
        <w:t xml:space="preserve">Objednatel je rovněž oprávněn provádět </w:t>
      </w:r>
      <w:bookmarkStart w:id="31" w:name="_Hlk191977751"/>
      <w:r w:rsidRPr="00D17307">
        <w:t xml:space="preserve">sám nebo prostřednictvím třetí osoby </w:t>
      </w:r>
      <w:bookmarkEnd w:id="31"/>
      <w:r w:rsidRPr="00D17307">
        <w:t>změny, úpravy a doplnění v dodaných oddělitelných doprogramovaných částech systému a její dokumentace, a to po ukončení poskytování servisní podpory.</w:t>
      </w:r>
    </w:p>
    <w:p w14:paraId="7B616F79" w14:textId="14A2F4EF" w:rsidR="00FB5774" w:rsidRPr="00D17307" w:rsidRDefault="00741D9D" w:rsidP="00741D9D">
      <w:pPr>
        <w:pStyle w:val="Nadpis3"/>
      </w:pPr>
      <w:r w:rsidRPr="00D17307">
        <w:t xml:space="preserve"> </w:t>
      </w:r>
      <w:r w:rsidR="00FB5774" w:rsidRPr="00D17307">
        <w:t>Dojde-li při realizaci smlouvy</w:t>
      </w:r>
      <w:r w:rsidR="00894775" w:rsidRPr="00D17307">
        <w:t xml:space="preserve"> k </w:t>
      </w:r>
      <w:r w:rsidR="00FB5774" w:rsidRPr="00D17307">
        <w:t>provedení plnění, které může být předmětem práv průmyslového nebo jiného duševního vlastnictví, řídí se práva</w:t>
      </w:r>
      <w:r w:rsidR="00894775" w:rsidRPr="00D17307">
        <w:t xml:space="preserve"> k </w:t>
      </w:r>
      <w:r w:rsidR="00FB5774" w:rsidRPr="00D17307">
        <w:t>takto provedenému dílu přiměřeně autorským zákonem</w:t>
      </w:r>
      <w:r w:rsidR="00894775" w:rsidRPr="00D17307">
        <w:t xml:space="preserve"> a </w:t>
      </w:r>
      <w:r w:rsidR="00FB5774" w:rsidRPr="00D17307">
        <w:t>podmínkami této smlouvy, nebude-li mezi stranami dohodnuto jinak.</w:t>
      </w:r>
    </w:p>
    <w:p w14:paraId="63FE73CF" w14:textId="24582EC2" w:rsidR="00FB5774" w:rsidRPr="00D17307" w:rsidRDefault="00FB5774" w:rsidP="00D71B04">
      <w:pPr>
        <w:pStyle w:val="Nadpis3"/>
      </w:pPr>
      <w:r w:rsidRPr="00D17307">
        <w:t>Veškerá majetková práva na jakékoliv výstupy</w:t>
      </w:r>
      <w:r w:rsidR="00894775" w:rsidRPr="00D17307">
        <w:t xml:space="preserve"> z </w:t>
      </w:r>
      <w:r w:rsidRPr="00D17307">
        <w:t>činností (např. analýzy, projekty apod.), přecházejí na Objednatele bez jakéhokoliv omezení</w:t>
      </w:r>
      <w:r w:rsidR="00894775" w:rsidRPr="00D17307">
        <w:t xml:space="preserve"> a v </w:t>
      </w:r>
      <w:r w:rsidRPr="00D17307">
        <w:t>p</w:t>
      </w:r>
      <w:r w:rsidR="007E6F7D" w:rsidRPr="00D17307">
        <w:t>lném rozsahu okamžikem podpisu akceptačního protokolu</w:t>
      </w:r>
      <w:r w:rsidRPr="00D17307">
        <w:t xml:space="preserve">. </w:t>
      </w:r>
      <w:r w:rsidR="00715A6D" w:rsidRPr="00D17307">
        <w:t>Poskytovatel</w:t>
      </w:r>
      <w:r w:rsidRPr="00D17307">
        <w:t xml:space="preserve"> nesmí použít tyto výstupy pro potřeby jakékoliv třetí osoby</w:t>
      </w:r>
      <w:r w:rsidR="007E6F7D" w:rsidRPr="00D17307">
        <w:t>.</w:t>
      </w:r>
    </w:p>
    <w:p w14:paraId="2757BCD2" w14:textId="66067B93" w:rsidR="003B4C1D" w:rsidRPr="00D17307" w:rsidRDefault="003B4C1D" w:rsidP="00D71B04">
      <w:pPr>
        <w:pStyle w:val="Nadpis3"/>
      </w:pPr>
      <w:r w:rsidRPr="00D17307">
        <w:t xml:space="preserve">Udělení veškerých práv uvedených tímto článkem smlouvy nelze ze strany </w:t>
      </w:r>
      <w:r w:rsidR="00715A6D" w:rsidRPr="00D17307">
        <w:t>Poskytovatel</w:t>
      </w:r>
      <w:r w:rsidRPr="00D17307">
        <w:t>e vypovědět</w:t>
      </w:r>
      <w:r w:rsidR="00894775" w:rsidRPr="00D17307">
        <w:t xml:space="preserve"> a </w:t>
      </w:r>
      <w:r w:rsidRPr="00D17307">
        <w:t xml:space="preserve">rovněž tak na udělení takových práv nemá vliv ukončení platnosti této </w:t>
      </w:r>
      <w:r w:rsidR="002B0957" w:rsidRPr="00D17307">
        <w:t>s</w:t>
      </w:r>
      <w:r w:rsidRPr="00D17307">
        <w:t>mlouvy.</w:t>
      </w:r>
    </w:p>
    <w:p w14:paraId="45442B43" w14:textId="633C8101" w:rsidR="00DA529C" w:rsidRPr="00D17307" w:rsidRDefault="00DA529C" w:rsidP="00DA529C">
      <w:pPr>
        <w:pStyle w:val="Nadpis2"/>
      </w:pPr>
      <w:r w:rsidRPr="00D17307">
        <w:t>Vyšší moc</w:t>
      </w:r>
    </w:p>
    <w:p w14:paraId="106FDEC4" w14:textId="3398D77E" w:rsidR="00DA529C" w:rsidRPr="00D17307" w:rsidRDefault="00DA529C" w:rsidP="00D71B04">
      <w:pPr>
        <w:pStyle w:val="Nadpis3"/>
      </w:pPr>
      <w:r w:rsidRPr="00D17307">
        <w:t>Jestliže některá ze smluvních stran není schopna dostát svým závazkům podle této smlouvy nebo je</w:t>
      </w:r>
      <w:r w:rsidR="00894775" w:rsidRPr="00D17307">
        <w:t xml:space="preserve"> v </w:t>
      </w:r>
      <w:r w:rsidRPr="00D17307">
        <w:t>prodlení</w:t>
      </w:r>
      <w:r w:rsidR="00894775" w:rsidRPr="00D17307">
        <w:t xml:space="preserve"> v </w:t>
      </w:r>
      <w:r w:rsidRPr="00D17307">
        <w:t>důsledku okolností, které nemůže ovlivnit ani předvídat</w:t>
      </w:r>
      <w:r w:rsidR="00894775" w:rsidRPr="00D17307">
        <w:t xml:space="preserve"> v </w:t>
      </w:r>
      <w:r w:rsidRPr="00D17307">
        <w:t>okamžiku uzavření této smlouvy (působení vyšší moci), nebude tato smluvní strana považována za smluvní stranu, která je</w:t>
      </w:r>
      <w:r w:rsidR="00894775" w:rsidRPr="00D17307">
        <w:t xml:space="preserve"> v </w:t>
      </w:r>
      <w:r w:rsidRPr="00D17307">
        <w:t>prodlení nebo která jiným způsobem porušila své závazky plynoucí</w:t>
      </w:r>
      <w:r w:rsidR="00894775" w:rsidRPr="00D17307">
        <w:t xml:space="preserve"> z </w:t>
      </w:r>
      <w:r w:rsidRPr="00D17307">
        <w:t>této smlouvy</w:t>
      </w:r>
      <w:r w:rsidR="00894775" w:rsidRPr="00D17307">
        <w:t xml:space="preserve"> a </w:t>
      </w:r>
      <w:r w:rsidRPr="00D17307">
        <w:t>nebude po dobu trvání působení vyšší moci povinna</w:t>
      </w:r>
      <w:r w:rsidR="00894775" w:rsidRPr="00D17307">
        <w:t xml:space="preserve"> k </w:t>
      </w:r>
      <w:r w:rsidRPr="00D17307">
        <w:t>plnění těchto závazků, ani nebude povinna hradit úroky</w:t>
      </w:r>
      <w:r w:rsidR="00894775" w:rsidRPr="00D17307">
        <w:t xml:space="preserve"> z </w:t>
      </w:r>
      <w:r w:rsidRPr="00D17307">
        <w:t>prodlení, popř. jiné majetkové sankce za prodlení nebo jiné porušení smluvní povinnosti. Působení vyšší moci je dotčená smluvní strana povinna bez zbytečného odkladu po vzniku překážky vyšší moci písemně oznámit druhé smluvní straně.</w:t>
      </w:r>
    </w:p>
    <w:p w14:paraId="0839878B" w14:textId="0017B3AA" w:rsidR="004563D1" w:rsidRPr="00D17307" w:rsidRDefault="004563D1" w:rsidP="004563D1">
      <w:pPr>
        <w:pStyle w:val="Nadpis3"/>
      </w:pPr>
      <w:r w:rsidRPr="00D17307">
        <w:t xml:space="preserve">Za události vyšší moci se především považují: stávky, výluky </w:t>
      </w:r>
      <w:r w:rsidR="00716AAA" w:rsidRPr="00D17307">
        <w:t>a </w:t>
      </w:r>
      <w:r w:rsidRPr="00D17307">
        <w:t xml:space="preserve">všechny na vůli smluvní strany nezávislé okolnosti, jako jsou např. požár, válka, potopa, zemětřesení, všeobecná mobilizace, vzpoura, rekvizice, zabavení, embargo, vládní nařízení nebo omezení Evropské unie, omezení spotřeby energie. Za události vyšší moci se nepovažují zejména: vnitropodnikové stávky </w:t>
      </w:r>
      <w:r w:rsidR="00716AAA" w:rsidRPr="00D17307">
        <w:t>a </w:t>
      </w:r>
      <w:r w:rsidRPr="00D17307">
        <w:t>výluky, platební neschopnost, nedostatek pracovních sil nebo materiálu.</w:t>
      </w:r>
    </w:p>
    <w:p w14:paraId="232DF123" w14:textId="4164B378" w:rsidR="00DA529C" w:rsidRPr="00D17307" w:rsidRDefault="00716AAA" w:rsidP="004F412E">
      <w:pPr>
        <w:pStyle w:val="Nadpis3"/>
      </w:pPr>
      <w:r w:rsidRPr="00D17307">
        <w:lastRenderedPageBreak/>
        <w:t>V </w:t>
      </w:r>
      <w:r w:rsidR="00DA529C" w:rsidRPr="00D17307">
        <w:t xml:space="preserve">případě, že působení vyšší moci trvá déle než </w:t>
      </w:r>
      <w:r w:rsidR="00A029FF" w:rsidRPr="00D17307">
        <w:t>devadesát (</w:t>
      </w:r>
      <w:r w:rsidR="00DA529C" w:rsidRPr="00D17307">
        <w:t>90</w:t>
      </w:r>
      <w:r w:rsidR="00A029FF" w:rsidRPr="00D17307">
        <w:t>)</w:t>
      </w:r>
      <w:r w:rsidR="00DA529C" w:rsidRPr="00D17307">
        <w:t xml:space="preserve"> kalendářních dn</w:t>
      </w:r>
      <w:r w:rsidR="00F457FF" w:rsidRPr="00D17307">
        <w:t>ů</w:t>
      </w:r>
      <w:r w:rsidR="00DA529C" w:rsidRPr="00D17307">
        <w:t>, je smluvní strana,</w:t>
      </w:r>
      <w:r w:rsidR="00894775" w:rsidRPr="00D17307">
        <w:t xml:space="preserve"> u </w:t>
      </w:r>
      <w:r w:rsidR="00DA529C" w:rsidRPr="00D17307">
        <w:t>které není dáno působení vyšší moci, oprávněna ukončit tuto smlouvu písemnou výpovědí</w:t>
      </w:r>
      <w:r w:rsidR="00894775" w:rsidRPr="00D17307">
        <w:t xml:space="preserve"> s </w:t>
      </w:r>
      <w:r w:rsidR="00DA529C" w:rsidRPr="00D17307">
        <w:t xml:space="preserve">výpovědní </w:t>
      </w:r>
      <w:r w:rsidR="00C264FA" w:rsidRPr="00D17307">
        <w:t xml:space="preserve">dobou </w:t>
      </w:r>
      <w:r w:rsidR="00A029FF" w:rsidRPr="00D17307">
        <w:t>deseti (</w:t>
      </w:r>
      <w:r w:rsidR="00DA529C" w:rsidRPr="00D17307">
        <w:t>10</w:t>
      </w:r>
      <w:r w:rsidR="00A029FF" w:rsidRPr="00D17307">
        <w:t>)</w:t>
      </w:r>
      <w:r w:rsidR="00DA529C" w:rsidRPr="00D17307">
        <w:t xml:space="preserve"> </w:t>
      </w:r>
      <w:r w:rsidR="00F3259E" w:rsidRPr="00D17307">
        <w:t xml:space="preserve">pracovních </w:t>
      </w:r>
      <w:r w:rsidR="00DA529C" w:rsidRPr="00D17307">
        <w:t>dn</w:t>
      </w:r>
      <w:r w:rsidR="00F457FF" w:rsidRPr="00D17307">
        <w:t>ů</w:t>
      </w:r>
      <w:r w:rsidR="00DA529C" w:rsidRPr="00D17307">
        <w:t>, která počne běžet prvého dne následujícího po doručení písemné výpovědi druhé smluvní straně.</w:t>
      </w:r>
    </w:p>
    <w:p w14:paraId="6C5E8D2F" w14:textId="3CD72572" w:rsidR="00220081" w:rsidRPr="00D17307" w:rsidRDefault="004A72EC" w:rsidP="00220081">
      <w:pPr>
        <w:pStyle w:val="Nadpis2"/>
      </w:pPr>
      <w:r w:rsidRPr="00D17307">
        <w:t>Záruční podmínky</w:t>
      </w:r>
    </w:p>
    <w:p w14:paraId="1B4D2025" w14:textId="336DA06E" w:rsidR="00220081" w:rsidRPr="00D17307" w:rsidRDefault="00715A6D" w:rsidP="00D71B04">
      <w:pPr>
        <w:pStyle w:val="Nadpis3"/>
      </w:pPr>
      <w:r w:rsidRPr="00D17307">
        <w:t>Poskytovatel</w:t>
      </w:r>
      <w:r w:rsidR="00220081" w:rsidRPr="00D17307">
        <w:t xml:space="preserve"> garantuje, že systém bude fungovat</w:t>
      </w:r>
      <w:r w:rsidR="00894775" w:rsidRPr="00D17307">
        <w:t xml:space="preserve"> v </w:t>
      </w:r>
      <w:r w:rsidR="00220081" w:rsidRPr="00D17307">
        <w:t>souladu</w:t>
      </w:r>
      <w:r w:rsidR="00894775" w:rsidRPr="00D17307">
        <w:t xml:space="preserve"> s </w:t>
      </w:r>
      <w:r w:rsidR="00220081" w:rsidRPr="00D17307">
        <w:t xml:space="preserve">touto </w:t>
      </w:r>
      <w:r w:rsidR="001E4643" w:rsidRPr="00D17307">
        <w:t>s</w:t>
      </w:r>
      <w:r w:rsidR="00220081" w:rsidRPr="00D17307">
        <w:t xml:space="preserve">mlouvou. </w:t>
      </w:r>
      <w:r w:rsidRPr="00D17307">
        <w:t>Poskytovatel</w:t>
      </w:r>
      <w:r w:rsidR="00220081" w:rsidRPr="00D17307">
        <w:t xml:space="preserve"> přebírá závazek odstranit na své náklady vady díla, jež bude mít dílo</w:t>
      </w:r>
      <w:r w:rsidR="00894775" w:rsidRPr="00D17307">
        <w:t xml:space="preserve"> v </w:t>
      </w:r>
      <w:r w:rsidR="00220081" w:rsidRPr="00D17307">
        <w:t>době jeho předání Objednateli,</w:t>
      </w:r>
      <w:r w:rsidR="00894775" w:rsidRPr="00D17307">
        <w:t xml:space="preserve"> a </w:t>
      </w:r>
      <w:r w:rsidR="00220081" w:rsidRPr="00D17307">
        <w:t>dále odstranit na své náklady vady díla, které se vyskytnou</w:t>
      </w:r>
      <w:r w:rsidR="00894775" w:rsidRPr="00D17307">
        <w:t xml:space="preserve"> v </w:t>
      </w:r>
      <w:r w:rsidR="00220081" w:rsidRPr="00D17307">
        <w:t>průběhu záruční doby.</w:t>
      </w:r>
    </w:p>
    <w:p w14:paraId="2CA5F453" w14:textId="7FA9CAE2" w:rsidR="001E4643" w:rsidRPr="00D17307" w:rsidRDefault="00220081" w:rsidP="00D71B04">
      <w:pPr>
        <w:pStyle w:val="Nadpis3"/>
      </w:pPr>
      <w:r w:rsidRPr="00D17307">
        <w:t>Záruční doba</w:t>
      </w:r>
      <w:r w:rsidR="00204FF2" w:rsidRPr="00D17307">
        <w:t xml:space="preserve"> je doba</w:t>
      </w:r>
      <w:r w:rsidRPr="00D17307">
        <w:t xml:space="preserve">, ve které bude </w:t>
      </w:r>
      <w:r w:rsidR="00715A6D" w:rsidRPr="00D17307">
        <w:t>Poskytovatel</w:t>
      </w:r>
      <w:r w:rsidRPr="00D17307">
        <w:t xml:space="preserve"> odstraňovat vady plnění bezplatně</w:t>
      </w:r>
      <w:r w:rsidR="001E4643" w:rsidRPr="00D17307">
        <w:t xml:space="preserve">, tj. </w:t>
      </w:r>
      <w:r w:rsidR="00715A6D" w:rsidRPr="00D17307">
        <w:t>Poskytovatel</w:t>
      </w:r>
      <w:r w:rsidR="001E4643" w:rsidRPr="00D17307">
        <w:t xml:space="preserve"> nemá právo na jakékoliv platby nad rámec ceny za plnění sjednané</w:t>
      </w:r>
      <w:r w:rsidR="00894775" w:rsidRPr="00D17307">
        <w:t xml:space="preserve"> v </w:t>
      </w:r>
      <w:r w:rsidR="001E4643" w:rsidRPr="00D17307">
        <w:t>této smlouvě</w:t>
      </w:r>
      <w:r w:rsidR="00741D9D" w:rsidRPr="00D17307">
        <w:t>.</w:t>
      </w:r>
    </w:p>
    <w:p w14:paraId="69DF5747" w14:textId="6D8059CE" w:rsidR="00B02CA6" w:rsidRPr="00D17307" w:rsidRDefault="00B02CA6" w:rsidP="00D71B04">
      <w:pPr>
        <w:pStyle w:val="Nadpis3"/>
      </w:pPr>
      <w:r w:rsidRPr="00D17307">
        <w:t xml:space="preserve">Záruční doba </w:t>
      </w:r>
      <w:r w:rsidR="0042109D" w:rsidRPr="00D17307">
        <w:t>trvá</w:t>
      </w:r>
      <w:r w:rsidRPr="00D17307">
        <w:t xml:space="preserve"> </w:t>
      </w:r>
      <w:r w:rsidR="00CE4DF2" w:rsidRPr="00D17307">
        <w:t xml:space="preserve">dvanáct </w:t>
      </w:r>
      <w:r w:rsidR="00A029FF" w:rsidRPr="00D17307">
        <w:t>(</w:t>
      </w:r>
      <w:r w:rsidR="00BF6E60" w:rsidRPr="00D17307">
        <w:t>1</w:t>
      </w:r>
      <w:r w:rsidR="00CE4DF2" w:rsidRPr="00D17307">
        <w:t>2</w:t>
      </w:r>
      <w:r w:rsidR="00A029FF" w:rsidRPr="00D17307">
        <w:t>)</w:t>
      </w:r>
      <w:r w:rsidR="004F412E" w:rsidRPr="00D17307">
        <w:t xml:space="preserve"> </w:t>
      </w:r>
      <w:r w:rsidRPr="00D17307">
        <w:t>měsíců</w:t>
      </w:r>
      <w:r w:rsidR="00894775" w:rsidRPr="00D17307">
        <w:t xml:space="preserve"> a </w:t>
      </w:r>
      <w:r w:rsidRPr="00D17307">
        <w:t>počíná běžet dnem</w:t>
      </w:r>
      <w:r w:rsidR="00D54929" w:rsidRPr="00D17307">
        <w:t xml:space="preserve">, ve kterém </w:t>
      </w:r>
      <w:r w:rsidR="007C141C" w:rsidRPr="00D17307">
        <w:t>došlo k řádnému ukončení etapy týkající se zaváděného rozšiřujícího modulu</w:t>
      </w:r>
      <w:r w:rsidRPr="00D17307">
        <w:t>.</w:t>
      </w:r>
    </w:p>
    <w:p w14:paraId="0204E878" w14:textId="2FD9379D" w:rsidR="001E4643" w:rsidRPr="00D17307" w:rsidRDefault="00716AAA" w:rsidP="00D71B04">
      <w:pPr>
        <w:pStyle w:val="Nadpis3"/>
      </w:pPr>
      <w:r w:rsidRPr="00D17307">
        <w:t>V </w:t>
      </w:r>
      <w:r w:rsidR="001E4643" w:rsidRPr="00D17307">
        <w:t>souvislosti</w:t>
      </w:r>
      <w:r w:rsidR="00894775" w:rsidRPr="00D17307">
        <w:t xml:space="preserve"> s </w:t>
      </w:r>
      <w:r w:rsidR="001E4643" w:rsidRPr="00D17307">
        <w:t xml:space="preserve">poskytováním záručního servisu nemá </w:t>
      </w:r>
      <w:r w:rsidR="00715A6D" w:rsidRPr="00D17307">
        <w:t>Poskytovatel</w:t>
      </w:r>
      <w:r w:rsidR="001E4643" w:rsidRPr="00D17307">
        <w:t xml:space="preserve"> právo na jakékoliv platby nad rámec ceny za </w:t>
      </w:r>
      <w:r w:rsidR="00B02CA6" w:rsidRPr="00D17307">
        <w:t>plnění sjednané</w:t>
      </w:r>
      <w:r w:rsidR="00894775" w:rsidRPr="00D17307">
        <w:t xml:space="preserve"> v </w:t>
      </w:r>
      <w:r w:rsidR="00B02CA6" w:rsidRPr="00D17307">
        <w:t>této smlouvě.</w:t>
      </w:r>
    </w:p>
    <w:p w14:paraId="26A5947A" w14:textId="542E84AB" w:rsidR="00220081" w:rsidRPr="00D17307" w:rsidRDefault="00715A6D" w:rsidP="00D71B04">
      <w:pPr>
        <w:pStyle w:val="Nadpis3"/>
      </w:pPr>
      <w:r w:rsidRPr="00D17307">
        <w:t>Poskytovatel</w:t>
      </w:r>
      <w:r w:rsidR="00220081" w:rsidRPr="00D17307">
        <w:t xml:space="preserve"> odpovídá Objednateli za případnou škodu, která mu vznikne</w:t>
      </w:r>
      <w:r w:rsidR="00894775" w:rsidRPr="00D17307">
        <w:t xml:space="preserve"> z </w:t>
      </w:r>
      <w:r w:rsidR="00220081" w:rsidRPr="00D17307">
        <w:t xml:space="preserve">titulu neodstranění vady díla </w:t>
      </w:r>
      <w:r w:rsidRPr="00D17307">
        <w:t>Poskytovatel</w:t>
      </w:r>
      <w:r w:rsidR="00220081" w:rsidRPr="00D17307">
        <w:t xml:space="preserve">em ve sjednaném termínu. </w:t>
      </w:r>
    </w:p>
    <w:p w14:paraId="313F47EA" w14:textId="17A47F7F" w:rsidR="00A0015A" w:rsidRPr="00D17307" w:rsidRDefault="00715A6D" w:rsidP="00D71B04">
      <w:pPr>
        <w:pStyle w:val="Nadpis3"/>
      </w:pPr>
      <w:r w:rsidRPr="00D17307">
        <w:t>Poskytovatel</w:t>
      </w:r>
      <w:r w:rsidR="00557203" w:rsidRPr="00D17307">
        <w:t xml:space="preserve"> poskytuje Objednateli záruku na vlastnosti</w:t>
      </w:r>
      <w:r w:rsidR="00894775" w:rsidRPr="00D17307">
        <w:t xml:space="preserve"> a </w:t>
      </w:r>
      <w:r w:rsidR="00557203" w:rsidRPr="00D17307">
        <w:t>funkčnost systému – na to, že bude mít</w:t>
      </w:r>
      <w:r w:rsidR="00894775" w:rsidRPr="00D17307">
        <w:t xml:space="preserve"> v </w:t>
      </w:r>
      <w:r w:rsidR="00557203" w:rsidRPr="00D17307">
        <w:t>jednotlivých částech</w:t>
      </w:r>
      <w:r w:rsidR="00894775" w:rsidRPr="00D17307">
        <w:t xml:space="preserve"> i </w:t>
      </w:r>
      <w:r w:rsidR="00557203" w:rsidRPr="00D17307">
        <w:t>jako celek smluvené parametry, že bude odpovídat specifikaci uvedené</w:t>
      </w:r>
      <w:r w:rsidR="00894775" w:rsidRPr="00D17307">
        <w:t xml:space="preserve"> v </w:t>
      </w:r>
      <w:r w:rsidR="00557203" w:rsidRPr="00D17307">
        <w:t>technické dokumentaci</w:t>
      </w:r>
      <w:r w:rsidR="00894775" w:rsidRPr="00D17307">
        <w:t xml:space="preserve"> a </w:t>
      </w:r>
      <w:r w:rsidR="00557203" w:rsidRPr="00D17307">
        <w:t>dalších dokumentech, které vzniknou</w:t>
      </w:r>
      <w:r w:rsidR="00894775" w:rsidRPr="00D17307">
        <w:t xml:space="preserve"> v </w:t>
      </w:r>
      <w:r w:rsidR="00557203" w:rsidRPr="00D17307">
        <w:t>rámci plnění této smlouvy,</w:t>
      </w:r>
      <w:r w:rsidR="00894775" w:rsidRPr="00D17307">
        <w:t xml:space="preserve"> a </w:t>
      </w:r>
      <w:r w:rsidR="00557203" w:rsidRPr="00D17307">
        <w:t>bude řádně fungovat mj.</w:t>
      </w:r>
      <w:r w:rsidR="00894775" w:rsidRPr="00D17307">
        <w:t xml:space="preserve"> v </w:t>
      </w:r>
      <w:r w:rsidR="00557203" w:rsidRPr="00D17307">
        <w:t>souladu</w:t>
      </w:r>
      <w:r w:rsidR="00894775" w:rsidRPr="00D17307">
        <w:t xml:space="preserve"> s </w:t>
      </w:r>
      <w:r w:rsidR="00557203" w:rsidRPr="00D17307">
        <w:t xml:space="preserve">platnými zákonnými předpisy. </w:t>
      </w:r>
    </w:p>
    <w:p w14:paraId="1059A04B" w14:textId="1CBBE9C7" w:rsidR="007A30D1" w:rsidRPr="00D17307" w:rsidRDefault="00715A6D" w:rsidP="00D71B04">
      <w:pPr>
        <w:pStyle w:val="Nadpis3"/>
      </w:pPr>
      <w:r w:rsidRPr="00D17307">
        <w:t>Poskytovatel</w:t>
      </w:r>
      <w:r w:rsidR="007A30D1" w:rsidRPr="00D17307">
        <w:t xml:space="preserve"> odpovídá za to, že dokumenty</w:t>
      </w:r>
      <w:r w:rsidR="00894775" w:rsidRPr="00D17307">
        <w:t xml:space="preserve"> a </w:t>
      </w:r>
      <w:r w:rsidR="007A30D1" w:rsidRPr="00D17307">
        <w:t xml:space="preserve">soubory dat, které </w:t>
      </w:r>
      <w:r w:rsidR="00FE24B2" w:rsidRPr="00D17307">
        <w:t>O</w:t>
      </w:r>
      <w:r w:rsidR="007A30D1" w:rsidRPr="00D17307">
        <w:t>bjednateli</w:t>
      </w:r>
      <w:r w:rsidR="00894775" w:rsidRPr="00D17307">
        <w:t xml:space="preserve"> v </w:t>
      </w:r>
      <w:r w:rsidR="007A30D1" w:rsidRPr="00D17307">
        <w:t xml:space="preserve">rámci plnění předmětu smlouvy předal: </w:t>
      </w:r>
    </w:p>
    <w:p w14:paraId="59672840" w14:textId="70044B6F" w:rsidR="007A30D1" w:rsidRPr="00D17307" w:rsidRDefault="007A30D1" w:rsidP="0007577F">
      <w:pPr>
        <w:pStyle w:val="Nadpis4"/>
      </w:pPr>
      <w:r w:rsidRPr="00D17307">
        <w:t>jsou kopiemi originálů příslušných dokumentů</w:t>
      </w:r>
      <w:r w:rsidR="00894775" w:rsidRPr="00D17307">
        <w:t xml:space="preserve"> a </w:t>
      </w:r>
      <w:r w:rsidRPr="00D17307">
        <w:t xml:space="preserve">souborů dat </w:t>
      </w:r>
      <w:r w:rsidR="00715A6D" w:rsidRPr="00D17307">
        <w:t>Poskytovatel</w:t>
      </w:r>
      <w:r w:rsidR="00490616" w:rsidRPr="00D17307">
        <w:t>e;</w:t>
      </w:r>
    </w:p>
    <w:p w14:paraId="657FF245" w14:textId="11DE6395" w:rsidR="007A30D1" w:rsidRPr="00D17307" w:rsidRDefault="007A30D1" w:rsidP="0007577F">
      <w:pPr>
        <w:pStyle w:val="Nadpis4"/>
      </w:pPr>
      <w:r w:rsidRPr="00D17307">
        <w:t>neobsahují žádné infiltrační prostředky</w:t>
      </w:r>
      <w:r w:rsidR="00894775" w:rsidRPr="00D17307">
        <w:t xml:space="preserve"> a </w:t>
      </w:r>
      <w:r w:rsidR="00FE24B2" w:rsidRPr="00D17307">
        <w:t>škodlivé kódy</w:t>
      </w:r>
      <w:r w:rsidR="00490616" w:rsidRPr="00D17307">
        <w:t>;</w:t>
      </w:r>
    </w:p>
    <w:p w14:paraId="17D4108D" w14:textId="09CCBFF6" w:rsidR="007A30D1" w:rsidRPr="00D17307" w:rsidRDefault="007A30D1" w:rsidP="0007577F">
      <w:pPr>
        <w:pStyle w:val="Nadpis4"/>
      </w:pPr>
      <w:r w:rsidRPr="00D17307">
        <w:t>že</w:t>
      </w:r>
      <w:r w:rsidR="00894775" w:rsidRPr="00D17307">
        <w:t xml:space="preserve"> k </w:t>
      </w:r>
      <w:r w:rsidRPr="00D17307">
        <w:t>nim má práva na jejich šíření, instalaci, konfiguraci</w:t>
      </w:r>
      <w:r w:rsidR="00894775" w:rsidRPr="00D17307">
        <w:t xml:space="preserve"> a </w:t>
      </w:r>
      <w:r w:rsidRPr="00D17307">
        <w:t>správu, která mu umožňují</w:t>
      </w:r>
      <w:r w:rsidR="00894775" w:rsidRPr="00D17307">
        <w:t xml:space="preserve"> s </w:t>
      </w:r>
      <w:r w:rsidRPr="00D17307">
        <w:t>nimi nakládat</w:t>
      </w:r>
      <w:r w:rsidR="00894775" w:rsidRPr="00D17307">
        <w:t xml:space="preserve"> a </w:t>
      </w:r>
      <w:r w:rsidRPr="00D17307">
        <w:t>dále je poskytovat tak, jak je sjednáno</w:t>
      </w:r>
      <w:r w:rsidR="00894775" w:rsidRPr="00D17307">
        <w:t xml:space="preserve"> v </w:t>
      </w:r>
      <w:r w:rsidRPr="00D17307">
        <w:t>této smlouvě.</w:t>
      </w:r>
    </w:p>
    <w:p w14:paraId="49EA60FF" w14:textId="77777777" w:rsidR="00A0015A" w:rsidRPr="00D17307" w:rsidRDefault="00A0015A" w:rsidP="00D71B04">
      <w:pPr>
        <w:pStyle w:val="Nadpis3"/>
      </w:pPr>
      <w:r w:rsidRPr="00D17307">
        <w:t>Záruka:</w:t>
      </w:r>
    </w:p>
    <w:p w14:paraId="3F97E47D" w14:textId="487E5F6A" w:rsidR="00A0015A" w:rsidRPr="00D17307" w:rsidRDefault="00A0015A" w:rsidP="0007577F">
      <w:pPr>
        <w:pStyle w:val="Nadpis4"/>
      </w:pPr>
      <w:r w:rsidRPr="00D17307">
        <w:t>se vztahuje na všechny části díla, včetně příslušenství</w:t>
      </w:r>
      <w:r w:rsidR="00894775" w:rsidRPr="00D17307">
        <w:t xml:space="preserve"> a </w:t>
      </w:r>
      <w:r w:rsidRPr="00D17307">
        <w:t xml:space="preserve">případně softwaru třetích stran; </w:t>
      </w:r>
    </w:p>
    <w:p w14:paraId="41255EAF" w14:textId="6041D3AC" w:rsidR="00A0015A" w:rsidRPr="00D17307" w:rsidRDefault="00A0015A" w:rsidP="0007577F">
      <w:pPr>
        <w:pStyle w:val="Nadpis4"/>
      </w:pPr>
      <w:r w:rsidRPr="00D17307">
        <w:t>se vztahuje na funkčnost díla, jakož</w:t>
      </w:r>
      <w:r w:rsidR="00894775" w:rsidRPr="00D17307">
        <w:t xml:space="preserve"> i </w:t>
      </w:r>
      <w:r w:rsidRPr="00D17307">
        <w:t xml:space="preserve">na vlastnosti, požadované Objednatelem; </w:t>
      </w:r>
    </w:p>
    <w:p w14:paraId="51AE4028" w14:textId="4AF160BE" w:rsidR="00A0015A" w:rsidRPr="00D17307" w:rsidRDefault="00A0015A" w:rsidP="0007577F">
      <w:pPr>
        <w:pStyle w:val="Nadpis4"/>
      </w:pPr>
      <w:r w:rsidRPr="00D17307">
        <w:t>se prodlužuje</w:t>
      </w:r>
      <w:r w:rsidR="00894775" w:rsidRPr="00D17307">
        <w:t xml:space="preserve"> o </w:t>
      </w:r>
      <w:r w:rsidRPr="00D17307">
        <w:t>dobu, po kterou mělo dílo vadu bránící jeho řádnému užívání Objednatelem.</w:t>
      </w:r>
    </w:p>
    <w:p w14:paraId="60B55124" w14:textId="620951AB" w:rsidR="001E4643" w:rsidRPr="00D17307" w:rsidRDefault="001E4643" w:rsidP="00D71B04">
      <w:pPr>
        <w:pStyle w:val="Nadpis3"/>
      </w:pPr>
      <w:r w:rsidRPr="00D17307">
        <w:t xml:space="preserve">Objednatel je oprávněn případnou závadu nebo nedodělek díla odstranit sám, jestliže dá </w:t>
      </w:r>
      <w:r w:rsidR="00715A6D" w:rsidRPr="00D17307">
        <w:t>Poskytovatel</w:t>
      </w:r>
      <w:r w:rsidR="00894775" w:rsidRPr="00D17307">
        <w:t xml:space="preserve"> k </w:t>
      </w:r>
      <w:r w:rsidRPr="00D17307">
        <w:t xml:space="preserve">takové opravě souhlas nebo jestliže </w:t>
      </w:r>
      <w:r w:rsidR="00715A6D" w:rsidRPr="00D17307">
        <w:t>Poskytovatel</w:t>
      </w:r>
      <w:r w:rsidRPr="00D17307">
        <w:t xml:space="preserve"> bez závažného objektivního důvodu závadu či nedodělek neodstranil ve lhůtě do </w:t>
      </w:r>
      <w:r w:rsidR="00A029FF" w:rsidRPr="00D17307">
        <w:t>pěti (</w:t>
      </w:r>
      <w:r w:rsidRPr="00D17307">
        <w:t>5</w:t>
      </w:r>
      <w:r w:rsidR="00A029FF" w:rsidRPr="00D17307">
        <w:t>)</w:t>
      </w:r>
      <w:r w:rsidR="004F412E" w:rsidRPr="00D17307">
        <w:t xml:space="preserve"> </w:t>
      </w:r>
      <w:r w:rsidRPr="00D17307">
        <w:t>pracovních dnů od jejich nahlášení,</w:t>
      </w:r>
      <w:r w:rsidR="00894775" w:rsidRPr="00D17307">
        <w:t xml:space="preserve"> a </w:t>
      </w:r>
      <w:r w:rsidRPr="00D17307">
        <w:t xml:space="preserve">to na </w:t>
      </w:r>
      <w:r w:rsidR="00715A6D" w:rsidRPr="00D17307">
        <w:t>Poskytovatel</w:t>
      </w:r>
      <w:r w:rsidRPr="00D17307">
        <w:t>ův náklad</w:t>
      </w:r>
      <w:r w:rsidR="00894775" w:rsidRPr="00D17307">
        <w:t xml:space="preserve"> a </w:t>
      </w:r>
      <w:r w:rsidRPr="00D17307">
        <w:t>bez újmy na svých právech ze záruky.</w:t>
      </w:r>
    </w:p>
    <w:p w14:paraId="67A7B094" w14:textId="517FF1A8" w:rsidR="000E665B" w:rsidRPr="00D17307" w:rsidRDefault="001E4643" w:rsidP="000E665B">
      <w:pPr>
        <w:pStyle w:val="Nadpis3"/>
      </w:pPr>
      <w:r w:rsidRPr="00D17307">
        <w:t>Odstraňování vad</w:t>
      </w:r>
      <w:r w:rsidR="00894775" w:rsidRPr="00D17307">
        <w:t xml:space="preserve"> a </w:t>
      </w:r>
      <w:r w:rsidRPr="00D17307">
        <w:t>nedodělků</w:t>
      </w:r>
      <w:r w:rsidR="00894775" w:rsidRPr="00D17307">
        <w:t xml:space="preserve"> v </w:t>
      </w:r>
      <w:r w:rsidRPr="00D17307">
        <w:t xml:space="preserve">záruční době se řídí </w:t>
      </w:r>
      <w:r w:rsidR="00CF79E2" w:rsidRPr="00D17307">
        <w:t>p</w:t>
      </w:r>
      <w:r w:rsidRPr="00D17307">
        <w:t>odmínkami zajištění</w:t>
      </w:r>
      <w:r w:rsidR="00CF79E2" w:rsidRPr="00D17307">
        <w:t xml:space="preserve"> servisní</w:t>
      </w:r>
      <w:r w:rsidRPr="00D17307">
        <w:t xml:space="preserve"> podpory</w:t>
      </w:r>
      <w:r w:rsidR="00CF79E2" w:rsidRPr="00D17307">
        <w:t>, jež jsou uvedeny</w:t>
      </w:r>
      <w:r w:rsidR="00894775" w:rsidRPr="00D17307">
        <w:t xml:space="preserve"> v </w:t>
      </w:r>
      <w:r w:rsidR="00CF79E2" w:rsidRPr="00D17307">
        <w:t>příloze (</w:t>
      </w:r>
      <w:r w:rsidR="00CF79E2" w:rsidRPr="00D17307">
        <w:fldChar w:fldCharType="begin"/>
      </w:r>
      <w:r w:rsidR="00CF79E2" w:rsidRPr="00D17307">
        <w:instrText xml:space="preserve"> REF _Ref444156267 \r \h </w:instrText>
      </w:r>
      <w:r w:rsidR="00135EA9" w:rsidRPr="00D17307">
        <w:instrText xml:space="preserve"> \* MERGEFORMAT </w:instrText>
      </w:r>
      <w:r w:rsidR="00CF79E2" w:rsidRPr="00D17307">
        <w:fldChar w:fldCharType="separate"/>
      </w:r>
      <w:r w:rsidR="00C87356" w:rsidRPr="00D17307">
        <w:t>Příloha C</w:t>
      </w:r>
      <w:r w:rsidR="00CF79E2" w:rsidRPr="00D17307">
        <w:fldChar w:fldCharType="end"/>
      </w:r>
      <w:r w:rsidR="00CF79E2" w:rsidRPr="00D17307">
        <w:t>)</w:t>
      </w:r>
      <w:r w:rsidRPr="00D17307">
        <w:t xml:space="preserve"> této smlouvy. Pokud nároky</w:t>
      </w:r>
      <w:r w:rsidR="00894775" w:rsidRPr="00D17307">
        <w:t xml:space="preserve"> z </w:t>
      </w:r>
      <w:r w:rsidRPr="00D17307">
        <w:t xml:space="preserve">odpovědnosti za vady </w:t>
      </w:r>
      <w:r w:rsidR="00CF79E2" w:rsidRPr="00D17307">
        <w:t>systému</w:t>
      </w:r>
      <w:r w:rsidRPr="00D17307">
        <w:t xml:space="preserve"> nelze</w:t>
      </w:r>
      <w:r w:rsidR="00894775" w:rsidRPr="00D17307">
        <w:t xml:space="preserve"> z </w:t>
      </w:r>
      <w:r w:rsidRPr="00D17307">
        <w:t>jejich povahy řešit</w:t>
      </w:r>
      <w:r w:rsidR="00894775" w:rsidRPr="00D17307">
        <w:t xml:space="preserve"> v </w:t>
      </w:r>
      <w:r w:rsidRPr="00D17307">
        <w:t xml:space="preserve">režimu zajištění </w:t>
      </w:r>
      <w:r w:rsidR="00CF79E2" w:rsidRPr="00D17307">
        <w:t>servisní podpory</w:t>
      </w:r>
      <w:r w:rsidRPr="00D17307">
        <w:t>, budou smluvními stranami řešeny</w:t>
      </w:r>
      <w:r w:rsidR="00894775" w:rsidRPr="00D17307">
        <w:t xml:space="preserve"> v </w:t>
      </w:r>
      <w:r w:rsidRPr="00D17307">
        <w:t>souladu</w:t>
      </w:r>
      <w:r w:rsidR="00894775" w:rsidRPr="00D17307">
        <w:t xml:space="preserve"> s </w:t>
      </w:r>
      <w:r w:rsidRPr="00D17307">
        <w:t>příslušnými ustanoveními občanského zákoníku.</w:t>
      </w:r>
      <w:r w:rsidR="000E665B" w:rsidRPr="00D17307">
        <w:t xml:space="preserve"> Náklady na zajištění bezpečnostní kvality software a bezpečné konfigurace dodaného řešení jsou náklady </w:t>
      </w:r>
      <w:r w:rsidR="00715A6D" w:rsidRPr="00D17307">
        <w:t>Poskytovatel</w:t>
      </w:r>
      <w:r w:rsidR="000E665B" w:rsidRPr="00D17307">
        <w:t xml:space="preserve">e. </w:t>
      </w:r>
      <w:r w:rsidR="00A25C25" w:rsidRPr="00D17307">
        <w:t xml:space="preserve">V případě realizace </w:t>
      </w:r>
      <w:r w:rsidR="000E665B" w:rsidRPr="00D17307">
        <w:t>bezpečnostní</w:t>
      </w:r>
      <w:r w:rsidR="00A025D3" w:rsidRPr="00D17307">
        <w:t>ho</w:t>
      </w:r>
      <w:r w:rsidR="000E665B" w:rsidRPr="00D17307">
        <w:t xml:space="preserve"> opatření</w:t>
      </w:r>
      <w:r w:rsidR="00A25C25" w:rsidRPr="00D17307">
        <w:t xml:space="preserve"> Objednatel potvrdí </w:t>
      </w:r>
      <w:r w:rsidR="00715A6D" w:rsidRPr="00D17307">
        <w:t>Poskytovatel</w:t>
      </w:r>
      <w:r w:rsidR="00A25C25" w:rsidRPr="00D17307">
        <w:t>em navržené řešení</w:t>
      </w:r>
      <w:r w:rsidR="000E665B" w:rsidRPr="00D17307">
        <w:t>.</w:t>
      </w:r>
    </w:p>
    <w:p w14:paraId="22664CB9" w14:textId="3466AA80" w:rsidR="007A30D1" w:rsidRPr="00D17307" w:rsidRDefault="007A30D1" w:rsidP="00D71B04">
      <w:pPr>
        <w:pStyle w:val="Nadpis3"/>
      </w:pPr>
      <w:r w:rsidRPr="00D17307">
        <w:t>Veškeré vady (reklamace) je Objednatel povinen uplatnit</w:t>
      </w:r>
      <w:r w:rsidR="00894775" w:rsidRPr="00D17307">
        <w:t xml:space="preserve"> u </w:t>
      </w:r>
      <w:r w:rsidR="00715A6D" w:rsidRPr="00D17307">
        <w:t>Poskytovatel</w:t>
      </w:r>
      <w:r w:rsidRPr="00D17307">
        <w:t>e bez zbytečného odkladu poté, kdy vadu zjistil.</w:t>
      </w:r>
    </w:p>
    <w:p w14:paraId="6D05107D" w14:textId="606A65E9" w:rsidR="007A30D1" w:rsidRPr="00D17307" w:rsidRDefault="007A30D1" w:rsidP="00D71B04">
      <w:pPr>
        <w:pStyle w:val="Nadpis3"/>
      </w:pPr>
      <w:r w:rsidRPr="00D17307">
        <w:t>Reklamaci lze uplatnit do posledního dne záruční doby, přičemž</w:t>
      </w:r>
      <w:r w:rsidR="00894775" w:rsidRPr="00D17307">
        <w:t xml:space="preserve"> i </w:t>
      </w:r>
      <w:r w:rsidRPr="00D17307">
        <w:t>reklamace odeslaná Objednatelem</w:t>
      </w:r>
      <w:r w:rsidR="00894775" w:rsidRPr="00D17307">
        <w:t xml:space="preserve"> v </w:t>
      </w:r>
      <w:r w:rsidRPr="00D17307">
        <w:t>poslední den záruční doby se považuje za včas uplatněnou.</w:t>
      </w:r>
    </w:p>
    <w:p w14:paraId="5E66979F" w14:textId="61A7BCA0" w:rsidR="00032C9C" w:rsidRPr="00D17307" w:rsidRDefault="00032C9C" w:rsidP="00032C9C">
      <w:pPr>
        <w:pStyle w:val="Nadpis3"/>
      </w:pPr>
      <w:r w:rsidRPr="00D17307">
        <w:lastRenderedPageBreak/>
        <w:t xml:space="preserve"> Poskytovatel prohlašuje, že veškeré jeho plnění dodané podle dílčích smluv bude prosté právních vad a zavazuje se odškodnit v plné výši Objednatele v případě, že třetí osoba úspěšně uplatní autorskoprávní nebo jiný nárok plynoucí z právní vady poskytnutého plnění. V případě, že by nárok třetí osoby vzniklý v souvislosti s plněním Poskytovatele podle této smlouvy, bez ohledu na jeho oprávněnost, vedl k dočasnému či trvalému soudnímu zákazu či omezení užívání EGJE či jejich části, zavazuje se Poskytovatel zajistit náhradní řešení a minimalizovat dopady takovéto situace, a to bez dopadu na cenu plnění sjednanou podle této smlouvy, přičemž současně nebudou dotčeny ani nároky Objednatele na náhradu škody. </w:t>
      </w:r>
    </w:p>
    <w:p w14:paraId="20D39258" w14:textId="3887F431" w:rsidR="00032C9C" w:rsidRPr="00D17307" w:rsidRDefault="00032C9C" w:rsidP="00032C9C">
      <w:pPr>
        <w:pStyle w:val="Nadpis3"/>
      </w:pPr>
      <w:r w:rsidRPr="00D17307">
        <w:t xml:space="preserve">Poskytovatel prohlašuje, že je oprávněn vykonávat svým jménem a na svůj účet majetková práva autorů k autorským dílům, která budou součástí plnění podle této smlouvy, resp. že má souhlas všech relevantních třetích osob k poskytnutí licence k autorským dílům podle článku </w:t>
      </w:r>
      <w:r w:rsidRPr="00D17307">
        <w:fldChar w:fldCharType="begin"/>
      </w:r>
      <w:r w:rsidRPr="00D17307">
        <w:instrText xml:space="preserve"> REF _Ref197437053 \r \h </w:instrText>
      </w:r>
      <w:r w:rsidR="004E73B2" w:rsidRPr="00D17307">
        <w:instrText xml:space="preserve"> \* MERGEFORMAT </w:instrText>
      </w:r>
      <w:r w:rsidRPr="00D17307">
        <w:fldChar w:fldCharType="separate"/>
      </w:r>
      <w:r w:rsidR="00C87356" w:rsidRPr="00D17307">
        <w:t>10</w:t>
      </w:r>
      <w:r w:rsidRPr="00D17307">
        <w:fldChar w:fldCharType="end"/>
      </w:r>
      <w:r w:rsidRPr="00D17307">
        <w:t xml:space="preserve"> této smlouvy; toto prohlášení zahrnuje i taková práva, která by vytvořením autorského díla teprve vznikla.</w:t>
      </w:r>
    </w:p>
    <w:p w14:paraId="2F623CA4" w14:textId="20B59BB8" w:rsidR="00725CEF" w:rsidRPr="00D17307" w:rsidRDefault="00725CEF" w:rsidP="00725CEF">
      <w:pPr>
        <w:pStyle w:val="Nadpis2"/>
      </w:pPr>
      <w:r w:rsidRPr="00D17307">
        <w:t>Sankce</w:t>
      </w:r>
      <w:r w:rsidR="00AA46FA" w:rsidRPr="00D17307">
        <w:t>, náhrada škody</w:t>
      </w:r>
    </w:p>
    <w:p w14:paraId="2F79566D" w14:textId="14989752" w:rsidR="00725CEF" w:rsidRPr="00D17307" w:rsidRDefault="00716AAA" w:rsidP="009867B1">
      <w:pPr>
        <w:pStyle w:val="Nadpis3"/>
      </w:pPr>
      <w:r w:rsidRPr="00D17307">
        <w:t>V </w:t>
      </w:r>
      <w:r w:rsidR="00725CEF" w:rsidRPr="00D17307">
        <w:t xml:space="preserve">případě prodlení </w:t>
      </w:r>
      <w:r w:rsidR="00715A6D" w:rsidRPr="00D17307">
        <w:t>Poskytovatel</w:t>
      </w:r>
      <w:r w:rsidR="00725CEF" w:rsidRPr="00D17307">
        <w:t>e</w:t>
      </w:r>
      <w:r w:rsidR="00894775" w:rsidRPr="00D17307">
        <w:t xml:space="preserve"> s</w:t>
      </w:r>
      <w:r w:rsidR="00490616" w:rsidRPr="00D17307">
        <w:t> ukončením</w:t>
      </w:r>
      <w:r w:rsidR="00894775" w:rsidRPr="00D17307">
        <w:t> </w:t>
      </w:r>
      <w:r w:rsidR="00506E15" w:rsidRPr="00D17307">
        <w:t>akceptační</w:t>
      </w:r>
      <w:r w:rsidR="00490616" w:rsidRPr="00D17307">
        <w:t>ho</w:t>
      </w:r>
      <w:r w:rsidR="00506E15" w:rsidRPr="00D17307">
        <w:t xml:space="preserve"> řízení některé</w:t>
      </w:r>
      <w:r w:rsidR="00894775" w:rsidRPr="00D17307">
        <w:t xml:space="preserve"> z </w:t>
      </w:r>
      <w:r w:rsidR="00506E15" w:rsidRPr="00D17307">
        <w:t xml:space="preserve">etap </w:t>
      </w:r>
      <w:r w:rsidR="00725CEF" w:rsidRPr="00D17307">
        <w:t>je Objednatel oprávněn vyúčtovat</w:t>
      </w:r>
      <w:r w:rsidR="00894775" w:rsidRPr="00D17307">
        <w:t xml:space="preserve"> k </w:t>
      </w:r>
      <w:r w:rsidR="00725CEF" w:rsidRPr="00D17307">
        <w:t xml:space="preserve">tíži </w:t>
      </w:r>
      <w:r w:rsidR="00715A6D" w:rsidRPr="00D17307">
        <w:t>Poskytovatel</w:t>
      </w:r>
      <w:r w:rsidR="00725CEF" w:rsidRPr="00D17307">
        <w:t>e jednorázovou smluvní pokut</w:t>
      </w:r>
      <w:r w:rsidR="001A06DF" w:rsidRPr="00D17307">
        <w:t>u ve výši</w:t>
      </w:r>
      <w:r w:rsidR="00D63B08" w:rsidRPr="00D17307">
        <w:t> </w:t>
      </w:r>
      <w:r w:rsidR="0035106B" w:rsidRPr="00D17307">
        <w:rPr>
          <w:b/>
        </w:rPr>
        <w:t>2</w:t>
      </w:r>
      <w:r w:rsidR="001A06DF" w:rsidRPr="00D17307">
        <w:rPr>
          <w:b/>
        </w:rPr>
        <w:t>0</w:t>
      </w:r>
      <w:r w:rsidR="00816B68" w:rsidRPr="00D17307">
        <w:rPr>
          <w:b/>
        </w:rPr>
        <w:t> </w:t>
      </w:r>
      <w:r w:rsidR="001A06DF" w:rsidRPr="00D17307">
        <w:rPr>
          <w:b/>
        </w:rPr>
        <w:t>000</w:t>
      </w:r>
      <w:r w:rsidR="00816B68" w:rsidRPr="00D17307">
        <w:rPr>
          <w:b/>
        </w:rPr>
        <w:t> </w:t>
      </w:r>
      <w:r w:rsidR="00725CEF" w:rsidRPr="00D17307">
        <w:rPr>
          <w:b/>
        </w:rPr>
        <w:t>Kč</w:t>
      </w:r>
      <w:r w:rsidR="00725CEF" w:rsidRPr="00D17307">
        <w:t xml:space="preserve"> </w:t>
      </w:r>
      <w:r w:rsidR="001A06DF" w:rsidRPr="00D17307">
        <w:t xml:space="preserve">(slovy: dvacet tisíc korun českých) </w:t>
      </w:r>
      <w:r w:rsidR="00725CEF" w:rsidRPr="00D17307">
        <w:t>za každý nesplněný termín</w:t>
      </w:r>
      <w:r w:rsidR="00894775" w:rsidRPr="00D17307">
        <w:t xml:space="preserve"> a </w:t>
      </w:r>
      <w:r w:rsidR="00725CEF" w:rsidRPr="00D17307">
        <w:t xml:space="preserve">smluvní pokutu ve </w:t>
      </w:r>
      <w:r w:rsidR="00B450C8" w:rsidRPr="00D17307">
        <w:t>výši jedné desetiny procenta (0,1 %)</w:t>
      </w:r>
      <w:r w:rsidR="00B6695B" w:rsidRPr="00D17307">
        <w:t xml:space="preserve"> </w:t>
      </w:r>
      <w:r w:rsidR="00894775" w:rsidRPr="00D17307">
        <w:t>z </w:t>
      </w:r>
      <w:r w:rsidR="001A06DF" w:rsidRPr="00D17307">
        <w:t xml:space="preserve">ceny </w:t>
      </w:r>
      <w:r w:rsidR="00D54929" w:rsidRPr="00D17307">
        <w:t xml:space="preserve">licence </w:t>
      </w:r>
      <w:r w:rsidRPr="00D17307">
        <w:t>a </w:t>
      </w:r>
      <w:r w:rsidR="00D54929" w:rsidRPr="00D17307">
        <w:t>implementace zaváděného</w:t>
      </w:r>
      <w:r w:rsidR="00BF6E60" w:rsidRPr="00D17307">
        <w:t xml:space="preserve"> rozš</w:t>
      </w:r>
      <w:r w:rsidRPr="00D17307">
        <w:t>i</w:t>
      </w:r>
      <w:r w:rsidR="00BF6E60" w:rsidRPr="00D17307">
        <w:t>řujícího</w:t>
      </w:r>
      <w:r w:rsidR="00D54929" w:rsidRPr="00D17307">
        <w:t xml:space="preserve"> modulu</w:t>
      </w:r>
      <w:r w:rsidR="001A06DF" w:rsidRPr="00D17307">
        <w:t xml:space="preserve"> (bez DPH) </w:t>
      </w:r>
      <w:r w:rsidR="00725CEF" w:rsidRPr="00D17307">
        <w:t>za každý</w:t>
      </w:r>
      <w:r w:rsidR="00894775" w:rsidRPr="00D17307">
        <w:t xml:space="preserve"> i </w:t>
      </w:r>
      <w:r w:rsidR="00725CEF" w:rsidRPr="00D17307">
        <w:t xml:space="preserve">započatý kalendářní den prodlení až do </w:t>
      </w:r>
      <w:r w:rsidR="001A06DF" w:rsidRPr="00D17307">
        <w:t>ukončení</w:t>
      </w:r>
      <w:r w:rsidR="00725CEF" w:rsidRPr="00D17307">
        <w:t xml:space="preserve"> </w:t>
      </w:r>
      <w:r w:rsidR="001A06DF" w:rsidRPr="00D17307">
        <w:t>akceptačního řízení dané etapy.</w:t>
      </w:r>
    </w:p>
    <w:p w14:paraId="7E7C714D" w14:textId="265E4ABA" w:rsidR="001A06DF" w:rsidRPr="00D17307" w:rsidRDefault="001A06DF" w:rsidP="00D71B04">
      <w:pPr>
        <w:pStyle w:val="Nadpis3"/>
      </w:pPr>
      <w:r w:rsidRPr="00D17307">
        <w:t xml:space="preserve">Pokud </w:t>
      </w:r>
      <w:r w:rsidR="00715A6D" w:rsidRPr="00D17307">
        <w:t>Poskytovatel</w:t>
      </w:r>
      <w:r w:rsidRPr="00D17307">
        <w:t xml:space="preserve"> řádně neodstraní nedodělky či vady uvedené</w:t>
      </w:r>
      <w:r w:rsidR="00894775" w:rsidRPr="00D17307">
        <w:t xml:space="preserve"> v </w:t>
      </w:r>
      <w:r w:rsidRPr="00D17307">
        <w:t>akceptačním protokolu</w:t>
      </w:r>
      <w:r w:rsidR="00894775" w:rsidRPr="00D17307">
        <w:t xml:space="preserve"> v </w:t>
      </w:r>
      <w:r w:rsidRPr="00D17307">
        <w:t>dohodnutém termínu, je Objednatel oprávněn vyúčtovat</w:t>
      </w:r>
      <w:r w:rsidR="00894775" w:rsidRPr="00D17307">
        <w:t xml:space="preserve"> k </w:t>
      </w:r>
      <w:r w:rsidRPr="00D17307">
        <w:t xml:space="preserve">tíži </w:t>
      </w:r>
      <w:r w:rsidR="00715A6D" w:rsidRPr="00D17307">
        <w:t>Poskytovatel</w:t>
      </w:r>
      <w:r w:rsidRPr="00D17307">
        <w:t xml:space="preserve">e jednorázovou </w:t>
      </w:r>
      <w:r w:rsidR="00816B68" w:rsidRPr="00D17307">
        <w:t>smluvní pokutu ve výši</w:t>
      </w:r>
      <w:r w:rsidR="00A26390" w:rsidRPr="00D17307">
        <w:t> </w:t>
      </w:r>
      <w:r w:rsidR="00816B68" w:rsidRPr="00D17307">
        <w:rPr>
          <w:b/>
        </w:rPr>
        <w:t>10 000 </w:t>
      </w:r>
      <w:r w:rsidRPr="00D17307">
        <w:rPr>
          <w:b/>
        </w:rPr>
        <w:t>Kč</w:t>
      </w:r>
      <w:r w:rsidRPr="00D17307">
        <w:t xml:space="preserve"> </w:t>
      </w:r>
      <w:r w:rsidR="00816B68" w:rsidRPr="00D17307">
        <w:t xml:space="preserve">(slovy: deset tisíc korun českých) </w:t>
      </w:r>
      <w:r w:rsidRPr="00D17307">
        <w:t xml:space="preserve">za </w:t>
      </w:r>
      <w:r w:rsidR="00816B68" w:rsidRPr="00D17307">
        <w:t>každý neodstraněný nedodělek či vadu</w:t>
      </w:r>
      <w:r w:rsidR="00894775" w:rsidRPr="00D17307">
        <w:t xml:space="preserve"> v </w:t>
      </w:r>
      <w:r w:rsidRPr="00D17307">
        <w:t>dohodnut</w:t>
      </w:r>
      <w:r w:rsidR="00816B68" w:rsidRPr="00D17307">
        <w:t>ém</w:t>
      </w:r>
      <w:r w:rsidRPr="00D17307">
        <w:t xml:space="preserve"> termín</w:t>
      </w:r>
      <w:r w:rsidR="00816B68" w:rsidRPr="00D17307">
        <w:t>u</w:t>
      </w:r>
      <w:r w:rsidRPr="00D17307">
        <w:t xml:space="preserve"> akceptace</w:t>
      </w:r>
      <w:r w:rsidR="00894775" w:rsidRPr="00D17307">
        <w:t xml:space="preserve"> a </w:t>
      </w:r>
      <w:r w:rsidRPr="00D17307">
        <w:t xml:space="preserve">smluvní pokutu ve </w:t>
      </w:r>
      <w:r w:rsidR="00B450C8" w:rsidRPr="00D17307">
        <w:t xml:space="preserve">výši jedné desetiny procenta (0,1 %) </w:t>
      </w:r>
      <w:r w:rsidR="00894775" w:rsidRPr="00D17307">
        <w:t>z </w:t>
      </w:r>
      <w:r w:rsidRPr="00D17307">
        <w:t xml:space="preserve">ceny </w:t>
      </w:r>
      <w:r w:rsidR="00D54929" w:rsidRPr="00D17307">
        <w:t xml:space="preserve">licence </w:t>
      </w:r>
      <w:r w:rsidR="00716AAA" w:rsidRPr="00D17307">
        <w:t>a </w:t>
      </w:r>
      <w:r w:rsidR="00D54929" w:rsidRPr="00D17307">
        <w:t>implementace zaváděného</w:t>
      </w:r>
      <w:r w:rsidR="00BF6E60" w:rsidRPr="00D17307">
        <w:t xml:space="preserve"> rozš</w:t>
      </w:r>
      <w:r w:rsidR="00716AAA" w:rsidRPr="00D17307">
        <w:t>i</w:t>
      </w:r>
      <w:r w:rsidR="00BF6E60" w:rsidRPr="00D17307">
        <w:t>řujícího</w:t>
      </w:r>
      <w:r w:rsidR="00D54929" w:rsidRPr="00D17307">
        <w:t xml:space="preserve"> modulu </w:t>
      </w:r>
      <w:r w:rsidRPr="00D17307">
        <w:t>(bez DPH) za každý</w:t>
      </w:r>
      <w:r w:rsidR="00894775" w:rsidRPr="00D17307">
        <w:t xml:space="preserve"> i </w:t>
      </w:r>
      <w:r w:rsidRPr="00D17307">
        <w:t>započatý kalendářní den prodlení až do doby odstranění nedodělku či vady.</w:t>
      </w:r>
    </w:p>
    <w:p w14:paraId="72DF0769" w14:textId="0A659B0A" w:rsidR="00816B68" w:rsidRPr="00D17307" w:rsidRDefault="00816B68" w:rsidP="00D71B04">
      <w:pPr>
        <w:pStyle w:val="Nadpis3"/>
      </w:pPr>
      <w:r w:rsidRPr="00D17307">
        <w:t>Pokud bude Objednatel</w:t>
      </w:r>
      <w:r w:rsidR="00894775" w:rsidRPr="00D17307">
        <w:t xml:space="preserve"> v </w:t>
      </w:r>
      <w:r w:rsidRPr="00D17307">
        <w:t>prodlení</w:t>
      </w:r>
      <w:r w:rsidR="00894775" w:rsidRPr="00D17307">
        <w:t xml:space="preserve"> s </w:t>
      </w:r>
      <w:r w:rsidRPr="00D17307">
        <w:t xml:space="preserve">úhradou faktury proti sjednanému termínu, je </w:t>
      </w:r>
      <w:r w:rsidR="00715A6D" w:rsidRPr="00D17307">
        <w:t>Poskytovatel</w:t>
      </w:r>
      <w:r w:rsidRPr="00D17307">
        <w:t xml:space="preserve"> oprávněn vyúčtovat</w:t>
      </w:r>
      <w:r w:rsidR="00894775" w:rsidRPr="00D17307">
        <w:t xml:space="preserve"> k </w:t>
      </w:r>
      <w:r w:rsidRPr="00D17307">
        <w:t>tíži Objednatele úrok</w:t>
      </w:r>
      <w:r w:rsidR="00894775" w:rsidRPr="00D17307">
        <w:t xml:space="preserve"> z </w:t>
      </w:r>
      <w:r w:rsidRPr="00D17307">
        <w:t>prodlení</w:t>
      </w:r>
      <w:r w:rsidR="00894775" w:rsidRPr="00D17307">
        <w:t xml:space="preserve"> v </w:t>
      </w:r>
      <w:r w:rsidRPr="00D17307">
        <w:t>zákonné výši.</w:t>
      </w:r>
    </w:p>
    <w:p w14:paraId="0A254AA1" w14:textId="76F97D76" w:rsidR="00F936CF" w:rsidRPr="00D17307" w:rsidRDefault="00874ED8" w:rsidP="00D71B04">
      <w:pPr>
        <w:pStyle w:val="Nadpis3"/>
      </w:pPr>
      <w:bookmarkStart w:id="32" w:name="_Ref444961660"/>
      <w:r w:rsidRPr="00D17307">
        <w:t xml:space="preserve">V případě prodlení </w:t>
      </w:r>
      <w:r w:rsidR="00715A6D" w:rsidRPr="00D17307">
        <w:t>Poskytovatel</w:t>
      </w:r>
      <w:r w:rsidRPr="00D17307">
        <w:t xml:space="preserve">e </w:t>
      </w:r>
      <w:r w:rsidR="000A36B8" w:rsidRPr="00D17307">
        <w:t xml:space="preserve">týkající se poskytování servisní podpory </w:t>
      </w:r>
      <w:r w:rsidRPr="00D17307">
        <w:t>dle přílohy (</w:t>
      </w:r>
      <w:r w:rsidRPr="00D17307">
        <w:fldChar w:fldCharType="begin"/>
      </w:r>
      <w:r w:rsidRPr="00D17307">
        <w:instrText xml:space="preserve"> REF _Ref444156267 \r \h </w:instrText>
      </w:r>
      <w:r w:rsidR="00135EA9" w:rsidRPr="00D17307">
        <w:instrText xml:space="preserve"> \* MERGEFORMAT </w:instrText>
      </w:r>
      <w:r w:rsidRPr="00D17307">
        <w:fldChar w:fldCharType="separate"/>
      </w:r>
      <w:r w:rsidR="00C87356" w:rsidRPr="00D17307">
        <w:t>Příloha C</w:t>
      </w:r>
      <w:r w:rsidRPr="00D17307">
        <w:fldChar w:fldCharType="end"/>
      </w:r>
      <w:r w:rsidRPr="00D17307">
        <w:t>) této smlouvy:</w:t>
      </w:r>
      <w:bookmarkEnd w:id="32"/>
    </w:p>
    <w:p w14:paraId="1C33FE2F" w14:textId="77C29C78" w:rsidR="00F936CF" w:rsidRPr="00D17307" w:rsidRDefault="00F936CF" w:rsidP="00697443">
      <w:pPr>
        <w:pStyle w:val="Nadpis4"/>
      </w:pPr>
      <w:r w:rsidRPr="00D17307">
        <w:rPr>
          <w:b/>
        </w:rPr>
        <w:t>s</w:t>
      </w:r>
      <w:r w:rsidR="002B0957" w:rsidRPr="00D17307">
        <w:rPr>
          <w:b/>
        </w:rPr>
        <w:t> potvrzením přijetí požadavku</w:t>
      </w:r>
      <w:r w:rsidR="00894775" w:rsidRPr="00D17307">
        <w:t xml:space="preserve"> s </w:t>
      </w:r>
      <w:r w:rsidR="005906AB" w:rsidRPr="00D17307">
        <w:t>nahlášenou vadou k</w:t>
      </w:r>
      <w:r w:rsidR="00B6695B" w:rsidRPr="00D17307">
        <w:t>ategorie A, B nebo</w:t>
      </w:r>
      <w:r w:rsidRPr="00D17307">
        <w:t xml:space="preserve"> C je Objednatel oprávněn účtovat </w:t>
      </w:r>
      <w:r w:rsidR="00715A6D" w:rsidRPr="00D17307">
        <w:t>Poskytovatel</w:t>
      </w:r>
      <w:r w:rsidRPr="00D17307">
        <w:t>i smlu</w:t>
      </w:r>
      <w:r w:rsidR="005906AB" w:rsidRPr="00D17307">
        <w:t>vní pokutu ve výši</w:t>
      </w:r>
      <w:r w:rsidR="00D63B08" w:rsidRPr="00D17307">
        <w:t> </w:t>
      </w:r>
      <w:r w:rsidR="005906AB" w:rsidRPr="00D17307">
        <w:rPr>
          <w:b/>
        </w:rPr>
        <w:t>500 </w:t>
      </w:r>
      <w:r w:rsidRPr="00D17307">
        <w:rPr>
          <w:b/>
        </w:rPr>
        <w:t>Kč</w:t>
      </w:r>
      <w:r w:rsidRPr="00D17307">
        <w:t xml:space="preserve"> </w:t>
      </w:r>
      <w:r w:rsidR="005906AB" w:rsidRPr="00D17307">
        <w:t xml:space="preserve">(slovy: pět set korun českých) </w:t>
      </w:r>
      <w:r w:rsidRPr="00D17307">
        <w:t>za každou</w:t>
      </w:r>
      <w:r w:rsidR="00894775" w:rsidRPr="00D17307">
        <w:t xml:space="preserve"> i </w:t>
      </w:r>
      <w:r w:rsidRPr="00D17307">
        <w:t>započatou hodinu prodlení</w:t>
      </w:r>
      <w:r w:rsidR="00894775" w:rsidRPr="00D17307">
        <w:t xml:space="preserve"> v </w:t>
      </w:r>
      <w:r w:rsidR="005906AB" w:rsidRPr="00D17307">
        <w:t>rámci provozní doby</w:t>
      </w:r>
      <w:r w:rsidR="008B0C29" w:rsidRPr="00D17307">
        <w:t>, je-li toto prodlení delší než půlhodiny.</w:t>
      </w:r>
    </w:p>
    <w:p w14:paraId="11AB1244" w14:textId="242BF6F3" w:rsidR="00F936CF" w:rsidRPr="00D17307" w:rsidRDefault="00716AAA" w:rsidP="00697443">
      <w:pPr>
        <w:pStyle w:val="Nadpis4"/>
      </w:pPr>
      <w:r w:rsidRPr="00D17307">
        <w:rPr>
          <w:b/>
        </w:rPr>
        <w:t>s </w:t>
      </w:r>
      <w:r w:rsidR="00F936CF" w:rsidRPr="00D17307">
        <w:rPr>
          <w:b/>
        </w:rPr>
        <w:t xml:space="preserve">odstraněním </w:t>
      </w:r>
      <w:r w:rsidR="005906AB" w:rsidRPr="00D17307">
        <w:rPr>
          <w:b/>
        </w:rPr>
        <w:t>vady</w:t>
      </w:r>
      <w:r w:rsidR="00F936CF" w:rsidRPr="00D17307">
        <w:rPr>
          <w:b/>
        </w:rPr>
        <w:t xml:space="preserve"> </w:t>
      </w:r>
      <w:r w:rsidR="005906AB" w:rsidRPr="00D17307">
        <w:rPr>
          <w:b/>
        </w:rPr>
        <w:t>kategorie</w:t>
      </w:r>
      <w:r w:rsidR="006C7700" w:rsidRPr="00D17307">
        <w:rPr>
          <w:b/>
        </w:rPr>
        <w:t xml:space="preserve"> A </w:t>
      </w:r>
      <w:r w:rsidR="00F936CF" w:rsidRPr="00D17307">
        <w:t xml:space="preserve">(alespoň náhradním řešením) je Objednatel oprávněn účtovat </w:t>
      </w:r>
      <w:r w:rsidR="00715A6D" w:rsidRPr="00D17307">
        <w:t>Poskytovatel</w:t>
      </w:r>
      <w:r w:rsidR="00F936CF" w:rsidRPr="00D17307">
        <w:t>i smluvní pokutu ve výši</w:t>
      </w:r>
      <w:r w:rsidR="00D63B08" w:rsidRPr="00D17307">
        <w:t> </w:t>
      </w:r>
      <w:r w:rsidR="005906AB" w:rsidRPr="00D17307">
        <w:rPr>
          <w:b/>
        </w:rPr>
        <w:t>1 000 </w:t>
      </w:r>
      <w:r w:rsidR="00F936CF" w:rsidRPr="00D17307">
        <w:rPr>
          <w:b/>
        </w:rPr>
        <w:t>Kč</w:t>
      </w:r>
      <w:r w:rsidR="005906AB" w:rsidRPr="00D17307">
        <w:t xml:space="preserve"> (slovy: jeden tisíc korun českých)</w:t>
      </w:r>
      <w:r w:rsidR="00F936CF" w:rsidRPr="00D17307">
        <w:t xml:space="preserve"> za každ</w:t>
      </w:r>
      <w:r w:rsidR="005906AB" w:rsidRPr="00D17307">
        <w:t>ou</w:t>
      </w:r>
      <w:r w:rsidR="00894775" w:rsidRPr="00D17307">
        <w:t xml:space="preserve"> i </w:t>
      </w:r>
      <w:r w:rsidR="00F936CF" w:rsidRPr="00D17307">
        <w:t>započat</w:t>
      </w:r>
      <w:r w:rsidR="005906AB" w:rsidRPr="00D17307">
        <w:t>ou hodinu</w:t>
      </w:r>
      <w:r w:rsidR="00F936CF" w:rsidRPr="00D17307">
        <w:t xml:space="preserve"> prodlení</w:t>
      </w:r>
      <w:r w:rsidR="00894775" w:rsidRPr="00D17307">
        <w:t xml:space="preserve"> v </w:t>
      </w:r>
      <w:r w:rsidR="00B5386F" w:rsidRPr="00D17307">
        <w:t>rámci provozní doby</w:t>
      </w:r>
      <w:r w:rsidR="008B0C29" w:rsidRPr="00D17307">
        <w:t>, je-li toto prodlení delší než půlhodiny.</w:t>
      </w:r>
    </w:p>
    <w:p w14:paraId="33578A55" w14:textId="2E290D7D" w:rsidR="00B1192F" w:rsidRPr="00D17307" w:rsidRDefault="00716AAA" w:rsidP="00697443">
      <w:pPr>
        <w:pStyle w:val="Nadpis4"/>
      </w:pPr>
      <w:r w:rsidRPr="00D17307">
        <w:rPr>
          <w:b/>
        </w:rPr>
        <w:t>s </w:t>
      </w:r>
      <w:r w:rsidR="00B1192F" w:rsidRPr="00D17307">
        <w:rPr>
          <w:b/>
        </w:rPr>
        <w:t>odstraněním vady kategorie B</w:t>
      </w:r>
      <w:r w:rsidR="00B1192F" w:rsidRPr="00D17307">
        <w:t xml:space="preserve"> (alespoň náhradním řešením) je Objednatel oprávněn účtovat </w:t>
      </w:r>
      <w:r w:rsidR="00715A6D" w:rsidRPr="00D17307">
        <w:t>Poskytovatel</w:t>
      </w:r>
      <w:r w:rsidR="00B1192F" w:rsidRPr="00D17307">
        <w:t>i smluvní pokutu ve výši</w:t>
      </w:r>
      <w:r w:rsidR="00D63B08" w:rsidRPr="00D17307">
        <w:t> </w:t>
      </w:r>
      <w:r w:rsidR="00B1192F" w:rsidRPr="00D17307">
        <w:rPr>
          <w:b/>
        </w:rPr>
        <w:t>500 Kč</w:t>
      </w:r>
      <w:r w:rsidR="00B1192F" w:rsidRPr="00D17307">
        <w:t xml:space="preserve"> (slovy: pět set korun českých) za každou</w:t>
      </w:r>
      <w:r w:rsidR="00894775" w:rsidRPr="00D17307">
        <w:t xml:space="preserve"> i </w:t>
      </w:r>
      <w:r w:rsidR="00B1192F" w:rsidRPr="00D17307">
        <w:t>započatou hodinu prodlení</w:t>
      </w:r>
      <w:r w:rsidR="00894775" w:rsidRPr="00D17307">
        <w:t xml:space="preserve"> v </w:t>
      </w:r>
      <w:r w:rsidR="00B5386F" w:rsidRPr="00D17307">
        <w:t>rámci provozní doby</w:t>
      </w:r>
      <w:r w:rsidR="008B0C29" w:rsidRPr="00D17307">
        <w:t>, je-li toto prodlení delší než půlhodiny.</w:t>
      </w:r>
    </w:p>
    <w:p w14:paraId="3914567A" w14:textId="65763F70" w:rsidR="00B1192F" w:rsidRPr="00D17307" w:rsidRDefault="00716AAA" w:rsidP="00697443">
      <w:pPr>
        <w:pStyle w:val="Nadpis4"/>
      </w:pPr>
      <w:r w:rsidRPr="00D17307">
        <w:rPr>
          <w:b/>
        </w:rPr>
        <w:t>s </w:t>
      </w:r>
      <w:r w:rsidR="00B1192F" w:rsidRPr="00D17307">
        <w:rPr>
          <w:b/>
        </w:rPr>
        <w:t>odstraněním vady kategorie C</w:t>
      </w:r>
      <w:r w:rsidR="00B1192F" w:rsidRPr="00D17307">
        <w:t xml:space="preserve"> je Objednatel oprávněn účtovat </w:t>
      </w:r>
      <w:r w:rsidR="00715A6D" w:rsidRPr="00D17307">
        <w:t>Poskytovatel</w:t>
      </w:r>
      <w:r w:rsidR="00B1192F" w:rsidRPr="00D17307">
        <w:t>i smluvní pokutu ve výši</w:t>
      </w:r>
      <w:r w:rsidR="00D63B08" w:rsidRPr="00D17307">
        <w:t> </w:t>
      </w:r>
      <w:r w:rsidR="00B1192F" w:rsidRPr="00D17307">
        <w:rPr>
          <w:b/>
        </w:rPr>
        <w:t>200 Kč</w:t>
      </w:r>
      <w:r w:rsidR="00B1192F" w:rsidRPr="00D17307">
        <w:t xml:space="preserve"> (slovy: </w:t>
      </w:r>
      <w:r w:rsidR="00B5386F" w:rsidRPr="00D17307">
        <w:t>dvě stě</w:t>
      </w:r>
      <w:r w:rsidR="00B1192F" w:rsidRPr="00D17307">
        <w:t xml:space="preserve"> korun českých) za každou</w:t>
      </w:r>
      <w:r w:rsidR="00894775" w:rsidRPr="00D17307">
        <w:t xml:space="preserve"> i </w:t>
      </w:r>
      <w:r w:rsidR="00B1192F" w:rsidRPr="00D17307">
        <w:t>započatou hodinu prodlení</w:t>
      </w:r>
      <w:r w:rsidR="00894775" w:rsidRPr="00D17307">
        <w:t xml:space="preserve"> v </w:t>
      </w:r>
      <w:r w:rsidR="00B5386F" w:rsidRPr="00D17307">
        <w:t>rámci provozní doby</w:t>
      </w:r>
      <w:r w:rsidR="008B0C29" w:rsidRPr="00D17307">
        <w:t>, je-li toto prodlení delší než půlhodiny.</w:t>
      </w:r>
    </w:p>
    <w:p w14:paraId="65EC8327" w14:textId="5F45FB08" w:rsidR="0048278E" w:rsidRPr="00D17307" w:rsidRDefault="0048278E" w:rsidP="00D71B04">
      <w:pPr>
        <w:pStyle w:val="Nadpis3"/>
      </w:pPr>
      <w:r w:rsidRPr="00D17307">
        <w:t>V</w:t>
      </w:r>
      <w:r w:rsidR="00730199" w:rsidRPr="00D17307">
        <w:t> </w:t>
      </w:r>
      <w:r w:rsidRPr="00D17307">
        <w:t>případě</w:t>
      </w:r>
      <w:r w:rsidR="00730199" w:rsidRPr="00D17307">
        <w:t xml:space="preserve"> </w:t>
      </w:r>
      <w:r w:rsidRPr="00D17307">
        <w:t xml:space="preserve">výpadku </w:t>
      </w:r>
      <w:r w:rsidR="00483299" w:rsidRPr="00D17307">
        <w:t>poskytování servisní podpory</w:t>
      </w:r>
      <w:r w:rsidR="00730199" w:rsidRPr="00D17307">
        <w:t xml:space="preserve"> (tzn. není funkční žádný komunikační kanál)</w:t>
      </w:r>
      <w:r w:rsidR="00483299" w:rsidRPr="00D17307">
        <w:t xml:space="preserve"> </w:t>
      </w:r>
      <w:r w:rsidR="00924C6F" w:rsidRPr="00D17307">
        <w:t xml:space="preserve">na dobu </w:t>
      </w:r>
      <w:proofErr w:type="gramStart"/>
      <w:r w:rsidR="00924C6F" w:rsidRPr="00D17307">
        <w:t>delší</w:t>
      </w:r>
      <w:proofErr w:type="gramEnd"/>
      <w:r w:rsidR="00924C6F" w:rsidRPr="00D17307">
        <w:t xml:space="preserve"> než je celkově půlhodina v rámci jednoho dne trvání provozní doby, je Objednatel za tento den oprávněn účtovat </w:t>
      </w:r>
      <w:r w:rsidR="00715A6D" w:rsidRPr="00D17307">
        <w:t>Poskytovatel</w:t>
      </w:r>
      <w:r w:rsidR="00924C6F" w:rsidRPr="00D17307">
        <w:t>i smluvní pokutu ve výši</w:t>
      </w:r>
      <w:r w:rsidR="00D63B08" w:rsidRPr="00D17307">
        <w:t> </w:t>
      </w:r>
      <w:r w:rsidR="00924C6F" w:rsidRPr="00D17307">
        <w:rPr>
          <w:b/>
        </w:rPr>
        <w:t>2 000 Kč</w:t>
      </w:r>
      <w:r w:rsidR="00924C6F" w:rsidRPr="00D17307">
        <w:t xml:space="preserve"> (slovy: dva tisíce korun českých)</w:t>
      </w:r>
      <w:r w:rsidR="00483299" w:rsidRPr="00D17307">
        <w:t>.</w:t>
      </w:r>
      <w:r w:rsidR="00730199" w:rsidRPr="00D17307">
        <w:t xml:space="preserve"> Pokud výpadek popsaný v předchozí větě nastane alespoň čtyřikrát během kalendářního měsíce je Objednatel za tento měsíc oprávněn navíc účtovat </w:t>
      </w:r>
      <w:r w:rsidR="00715A6D" w:rsidRPr="00D17307">
        <w:t>Poskytovatel</w:t>
      </w:r>
      <w:r w:rsidR="00730199" w:rsidRPr="00D17307">
        <w:t>i smluvní pokutu ve výši</w:t>
      </w:r>
      <w:r w:rsidR="00D63B08" w:rsidRPr="00D17307">
        <w:t> </w:t>
      </w:r>
      <w:r w:rsidR="00730199" w:rsidRPr="00D17307">
        <w:rPr>
          <w:b/>
        </w:rPr>
        <w:t>10 000 Kč</w:t>
      </w:r>
      <w:r w:rsidR="00730199" w:rsidRPr="00D17307">
        <w:t xml:space="preserve"> (slovy: deset tisíc korun českých).</w:t>
      </w:r>
    </w:p>
    <w:p w14:paraId="06B50C05" w14:textId="53D1BB6F" w:rsidR="00FA3E54" w:rsidRPr="00D17307" w:rsidRDefault="00716AAA" w:rsidP="00D71B04">
      <w:pPr>
        <w:pStyle w:val="Nadpis3"/>
      </w:pPr>
      <w:r w:rsidRPr="00D17307">
        <w:lastRenderedPageBreak/>
        <w:t>V </w:t>
      </w:r>
      <w:r w:rsidR="00FA3E54" w:rsidRPr="00D17307">
        <w:t xml:space="preserve">případě prodlení </w:t>
      </w:r>
      <w:r w:rsidR="00715A6D" w:rsidRPr="00D17307">
        <w:t>Poskytovatel</w:t>
      </w:r>
      <w:r w:rsidR="00FA3E54" w:rsidRPr="00D17307">
        <w:t>e bez zavinění Objednatele je Objednatel oprávněn vyúčtovat</w:t>
      </w:r>
      <w:r w:rsidR="00894775" w:rsidRPr="00D17307">
        <w:t xml:space="preserve"> k </w:t>
      </w:r>
      <w:r w:rsidR="00FA3E54" w:rsidRPr="00D17307">
        <w:t xml:space="preserve">tíži </w:t>
      </w:r>
      <w:r w:rsidR="00715A6D" w:rsidRPr="00D17307">
        <w:t>Poskytovatel</w:t>
      </w:r>
      <w:r w:rsidR="00FA3E54" w:rsidRPr="00D17307">
        <w:t>e smluvní pokutu ve výši</w:t>
      </w:r>
      <w:r w:rsidR="00D63B08" w:rsidRPr="00D17307">
        <w:t> </w:t>
      </w:r>
      <w:r w:rsidR="00FA3E54" w:rsidRPr="00D17307">
        <w:rPr>
          <w:b/>
        </w:rPr>
        <w:t>2 000 Kč</w:t>
      </w:r>
      <w:r w:rsidR="00FA3E54" w:rsidRPr="00D17307">
        <w:t xml:space="preserve"> (slovy: dva tisíce korun českých) za každý</w:t>
      </w:r>
      <w:r w:rsidR="00894775" w:rsidRPr="00D17307">
        <w:t xml:space="preserve"> i </w:t>
      </w:r>
      <w:r w:rsidR="00FA3E54" w:rsidRPr="00D17307">
        <w:t>započatý pracovní den prodlení při nedodržení termínů dokončení týkajících</w:t>
      </w:r>
      <w:r w:rsidR="00204FF2" w:rsidRPr="00D17307">
        <w:t xml:space="preserve"> se</w:t>
      </w:r>
      <w:r w:rsidR="00FA3E54" w:rsidRPr="00D17307">
        <w:t xml:space="preserve"> objednávek vyžádaných služeb dle odstavce </w:t>
      </w:r>
      <w:r w:rsidR="00FA3E54" w:rsidRPr="00D17307">
        <w:fldChar w:fldCharType="begin"/>
      </w:r>
      <w:r w:rsidR="00FA3E54" w:rsidRPr="00D17307">
        <w:instrText xml:space="preserve"> REF _Ref444969422 \r \h </w:instrText>
      </w:r>
      <w:r w:rsidR="00135EA9" w:rsidRPr="00D17307">
        <w:instrText xml:space="preserve"> \* MERGEFORMAT </w:instrText>
      </w:r>
      <w:r w:rsidR="00FA3E54" w:rsidRPr="00D17307">
        <w:fldChar w:fldCharType="separate"/>
      </w:r>
      <w:r w:rsidR="00C87356" w:rsidRPr="00D17307">
        <w:t>6.2</w:t>
      </w:r>
      <w:r w:rsidR="00FA3E54" w:rsidRPr="00D17307">
        <w:fldChar w:fldCharType="end"/>
      </w:r>
      <w:r w:rsidR="006374AA" w:rsidRPr="00D17307">
        <w:t xml:space="preserve"> této smlouvy.</w:t>
      </w:r>
    </w:p>
    <w:p w14:paraId="3AF782D2" w14:textId="68983B04" w:rsidR="00816B68" w:rsidRPr="00D17307" w:rsidRDefault="00716AAA" w:rsidP="00D71B04">
      <w:pPr>
        <w:pStyle w:val="Nadpis3"/>
      </w:pPr>
      <w:r w:rsidRPr="00D17307">
        <w:t>V </w:t>
      </w:r>
      <w:r w:rsidR="00816B68" w:rsidRPr="00D17307">
        <w:t>případě porušení povinnosti mlčenlivosti</w:t>
      </w:r>
      <w:r w:rsidR="00FF2534" w:rsidRPr="00D17307">
        <w:t xml:space="preserve"> </w:t>
      </w:r>
      <w:r w:rsidR="00715A6D" w:rsidRPr="00D17307">
        <w:t>Poskytovatel</w:t>
      </w:r>
      <w:r w:rsidR="00FF2534" w:rsidRPr="00D17307">
        <w:t>em</w:t>
      </w:r>
      <w:r w:rsidR="00816B68" w:rsidRPr="00D17307">
        <w:t xml:space="preserve"> podle </w:t>
      </w:r>
      <w:r w:rsidR="00AA46FA" w:rsidRPr="00D17307">
        <w:t xml:space="preserve">článku </w:t>
      </w:r>
      <w:r w:rsidR="00AA46FA" w:rsidRPr="00D17307">
        <w:fldChar w:fldCharType="begin"/>
      </w:r>
      <w:r w:rsidR="00AA46FA" w:rsidRPr="00D17307">
        <w:instrText xml:space="preserve"> REF _Ref444979510 \r \h </w:instrText>
      </w:r>
      <w:r w:rsidR="00D54929" w:rsidRPr="00D17307">
        <w:instrText xml:space="preserve"> \* MERGEFORMAT </w:instrText>
      </w:r>
      <w:r w:rsidR="00AA46FA" w:rsidRPr="00D17307">
        <w:fldChar w:fldCharType="separate"/>
      </w:r>
      <w:r w:rsidR="00C87356" w:rsidRPr="00D17307">
        <w:t>14</w:t>
      </w:r>
      <w:r w:rsidR="00AA46FA" w:rsidRPr="00D17307">
        <w:fldChar w:fldCharType="end"/>
      </w:r>
      <w:r w:rsidR="000A36B8" w:rsidRPr="00D17307">
        <w:t>.</w:t>
      </w:r>
      <w:r w:rsidR="00816B68" w:rsidRPr="00D17307">
        <w:t xml:space="preserve"> této smlouvy je Objednatel oprávněn požadovat po </w:t>
      </w:r>
      <w:r w:rsidR="00715A6D" w:rsidRPr="00D17307">
        <w:t>Poskytovatel</w:t>
      </w:r>
      <w:r w:rsidR="00816B68" w:rsidRPr="00D17307">
        <w:t>i zaplacení smluvní pokuty ve výši</w:t>
      </w:r>
      <w:r w:rsidR="00D63B08" w:rsidRPr="00D17307">
        <w:t> </w:t>
      </w:r>
      <w:r w:rsidR="00816B68" w:rsidRPr="00D17307">
        <w:rPr>
          <w:b/>
        </w:rPr>
        <w:t>100 000 Kč</w:t>
      </w:r>
      <w:r w:rsidR="00816B68" w:rsidRPr="00D17307">
        <w:t xml:space="preserve"> (slovy: jedno sto tisíc korun českých) za každé jednotlivé porušení smluvní povinnosti.</w:t>
      </w:r>
    </w:p>
    <w:p w14:paraId="00DAAB6E" w14:textId="7AAB74AB" w:rsidR="007E5DDF" w:rsidRPr="00D17307" w:rsidRDefault="00715A6D" w:rsidP="007E5DDF">
      <w:pPr>
        <w:pStyle w:val="Nadpis3"/>
      </w:pPr>
      <w:r w:rsidRPr="00D17307">
        <w:t>Poskytovatel</w:t>
      </w:r>
      <w:r w:rsidR="007E5DDF" w:rsidRPr="00D17307">
        <w:t xml:space="preserve"> prohlašuje, že jím poskytované plnění bude odpovídat všem požadavkům vyplývajícím z platných právních předpisů, které se na plnění této smlouvy vztahují. V případě, že se toto prohlášení ukáže jako nepravdivé, má Objednatel vedle práva odstoupit od smlouvy právo na smluvní pokutu ve výši</w:t>
      </w:r>
      <w:r w:rsidR="00D63B08" w:rsidRPr="00D17307">
        <w:rPr>
          <w:bCs/>
        </w:rPr>
        <w:t> </w:t>
      </w:r>
      <w:r w:rsidR="007E5DDF" w:rsidRPr="00D17307">
        <w:rPr>
          <w:b/>
        </w:rPr>
        <w:t>100 000 Kč</w:t>
      </w:r>
      <w:r w:rsidR="007E5DDF" w:rsidRPr="00D17307">
        <w:t xml:space="preserve"> (slovy: jedno sto tisíc korun českých) za každý jednotlivý případ, čímž není nijak dotčen nárok na náhradu škody. </w:t>
      </w:r>
    </w:p>
    <w:p w14:paraId="31F71023" w14:textId="6EEA8887" w:rsidR="00816B68" w:rsidRPr="00D17307" w:rsidRDefault="00716AAA" w:rsidP="00D71B04">
      <w:pPr>
        <w:pStyle w:val="Nadpis3"/>
      </w:pPr>
      <w:r w:rsidRPr="00D17307">
        <w:t>V </w:t>
      </w:r>
      <w:r w:rsidR="00DB4D4A" w:rsidRPr="00D17307">
        <w:t>případě porušení kterékoli</w:t>
      </w:r>
      <w:r w:rsidR="00894775" w:rsidRPr="00D17307">
        <w:t xml:space="preserve"> z </w:t>
      </w:r>
      <w:r w:rsidR="00DB4D4A" w:rsidRPr="00D17307">
        <w:t xml:space="preserve">povinností </w:t>
      </w:r>
      <w:r w:rsidR="00715A6D" w:rsidRPr="00D17307">
        <w:t>Poskytovatel</w:t>
      </w:r>
      <w:r w:rsidR="00DB4D4A" w:rsidRPr="00D17307">
        <w:t>e podle článku</w:t>
      </w:r>
      <w:r w:rsidR="004F039A" w:rsidRPr="00D17307">
        <w:t xml:space="preserve"> </w:t>
      </w:r>
      <w:r w:rsidR="004F039A" w:rsidRPr="00D17307">
        <w:fldChar w:fldCharType="begin"/>
      </w:r>
      <w:r w:rsidR="004F039A" w:rsidRPr="00D17307">
        <w:instrText xml:space="preserve"> REF _Ref444951924 \r \h  \* MERGEFORMAT </w:instrText>
      </w:r>
      <w:r w:rsidR="004F039A" w:rsidRPr="00D17307">
        <w:fldChar w:fldCharType="separate"/>
      </w:r>
      <w:r w:rsidR="00C87356" w:rsidRPr="00D17307">
        <w:t>10</w:t>
      </w:r>
      <w:r w:rsidR="004F039A" w:rsidRPr="00D17307">
        <w:fldChar w:fldCharType="end"/>
      </w:r>
      <w:r w:rsidR="000A36B8" w:rsidRPr="00D17307">
        <w:t>.</w:t>
      </w:r>
      <w:r w:rsidR="00DB4D4A" w:rsidRPr="00D17307">
        <w:t xml:space="preserve"> této smlouvy nebo</w:t>
      </w:r>
      <w:r w:rsidR="00894775" w:rsidRPr="00D17307">
        <w:t xml:space="preserve"> v </w:t>
      </w:r>
      <w:r w:rsidR="00DB4D4A" w:rsidRPr="00D17307">
        <w:t xml:space="preserve">případě, že se kterékoli prohlášení </w:t>
      </w:r>
      <w:r w:rsidR="00715A6D" w:rsidRPr="00D17307">
        <w:t>Poskytovatel</w:t>
      </w:r>
      <w:r w:rsidR="00DB4D4A" w:rsidRPr="00D17307">
        <w:t>e obsažené</w:t>
      </w:r>
      <w:r w:rsidR="00894775" w:rsidRPr="00D17307">
        <w:t xml:space="preserve"> v </w:t>
      </w:r>
      <w:r w:rsidR="00DB4D4A" w:rsidRPr="00D17307">
        <w:t xml:space="preserve">článku </w:t>
      </w:r>
      <w:r w:rsidR="004F039A" w:rsidRPr="00D17307">
        <w:fldChar w:fldCharType="begin"/>
      </w:r>
      <w:r w:rsidR="004F039A" w:rsidRPr="00D17307">
        <w:instrText xml:space="preserve"> REF _Ref444951924 \r \h  \* MERGEFORMAT </w:instrText>
      </w:r>
      <w:r w:rsidR="004F039A" w:rsidRPr="00D17307">
        <w:fldChar w:fldCharType="separate"/>
      </w:r>
      <w:r w:rsidR="00C87356" w:rsidRPr="00D17307">
        <w:t>10</w:t>
      </w:r>
      <w:r w:rsidR="004F039A" w:rsidRPr="00D17307">
        <w:fldChar w:fldCharType="end"/>
      </w:r>
      <w:r w:rsidR="000A36B8" w:rsidRPr="00D17307">
        <w:t>.</w:t>
      </w:r>
      <w:r w:rsidR="004F039A" w:rsidRPr="00D17307">
        <w:t xml:space="preserve"> </w:t>
      </w:r>
      <w:r w:rsidR="00DB4D4A" w:rsidRPr="00D17307">
        <w:t xml:space="preserve">této smlouvy ukáže nepravdivým, je </w:t>
      </w:r>
      <w:r w:rsidR="00697443" w:rsidRPr="00D17307">
        <w:t>Objednatel</w:t>
      </w:r>
      <w:r w:rsidR="00DB4D4A" w:rsidRPr="00D17307">
        <w:t xml:space="preserve"> oprávněn požadovat po </w:t>
      </w:r>
      <w:r w:rsidR="00715A6D" w:rsidRPr="00D17307">
        <w:t>Poskytovatel</w:t>
      </w:r>
      <w:r w:rsidR="00DB4D4A" w:rsidRPr="00D17307">
        <w:t>i zaplacení smluvní pokuty ve výši</w:t>
      </w:r>
      <w:r w:rsidR="00D63B08" w:rsidRPr="00D17307">
        <w:t> </w:t>
      </w:r>
      <w:r w:rsidR="00DB4D4A" w:rsidRPr="00D17307">
        <w:rPr>
          <w:b/>
        </w:rPr>
        <w:t>500 000 Kč</w:t>
      </w:r>
      <w:r w:rsidR="00DB4D4A" w:rsidRPr="00D17307">
        <w:t xml:space="preserve"> (slovy: pět set tisíc korun českých) za každé jednotlivé porušení smluvní povinnosti.</w:t>
      </w:r>
    </w:p>
    <w:p w14:paraId="4BCACFCC" w14:textId="6E3E068F" w:rsidR="00F936CF" w:rsidRPr="00D17307" w:rsidRDefault="00716AAA" w:rsidP="00D71B04">
      <w:pPr>
        <w:pStyle w:val="Nadpis3"/>
      </w:pPr>
      <w:r w:rsidRPr="00D17307">
        <w:t>V </w:t>
      </w:r>
      <w:r w:rsidR="00F936CF" w:rsidRPr="00D17307">
        <w:t xml:space="preserve">případě porušení jiné smluvní povinnosti </w:t>
      </w:r>
      <w:r w:rsidR="00715A6D" w:rsidRPr="00D17307">
        <w:t>Poskytovatel</w:t>
      </w:r>
      <w:r w:rsidR="00F936CF" w:rsidRPr="00D17307">
        <w:t xml:space="preserve">e je </w:t>
      </w:r>
      <w:r w:rsidR="00697443" w:rsidRPr="00D17307">
        <w:t>Objednatel</w:t>
      </w:r>
      <w:r w:rsidR="00F936CF" w:rsidRPr="00D17307">
        <w:t xml:space="preserve"> oprávněn požadovat po </w:t>
      </w:r>
      <w:r w:rsidR="00715A6D" w:rsidRPr="00D17307">
        <w:t>Poskytovatel</w:t>
      </w:r>
      <w:r w:rsidR="00F936CF" w:rsidRPr="00D17307">
        <w:t>i zaplacení smluvní pokuty ve výši</w:t>
      </w:r>
      <w:r w:rsidR="00D63B08" w:rsidRPr="00D17307">
        <w:t> </w:t>
      </w:r>
      <w:r w:rsidR="00F936CF" w:rsidRPr="00D17307">
        <w:rPr>
          <w:b/>
        </w:rPr>
        <w:t>5 000 Kč</w:t>
      </w:r>
      <w:r w:rsidR="00F936CF" w:rsidRPr="00D17307">
        <w:t xml:space="preserve"> (slovy: pět tisíc korun českých) za každý jednotlivý případ porušení smluvní povinnosti.</w:t>
      </w:r>
    </w:p>
    <w:p w14:paraId="64B55C2C" w14:textId="4E7071D2" w:rsidR="00F936CF" w:rsidRPr="00D17307" w:rsidRDefault="00F936CF" w:rsidP="00D71B04">
      <w:pPr>
        <w:pStyle w:val="Nadpis3"/>
      </w:pPr>
      <w:r w:rsidRPr="00D17307">
        <w:t>Ujednáními</w:t>
      </w:r>
      <w:r w:rsidR="00894775" w:rsidRPr="00D17307">
        <w:t xml:space="preserve"> o </w:t>
      </w:r>
      <w:r w:rsidRPr="00D17307">
        <w:t>smluvní pokutě</w:t>
      </w:r>
      <w:r w:rsidR="00112D39" w:rsidRPr="00D17307">
        <w:t xml:space="preserve"> nebo zaplacením smluvní pokuty</w:t>
      </w:r>
      <w:r w:rsidRPr="00D17307">
        <w:t xml:space="preserve"> není dotčen nárok </w:t>
      </w:r>
      <w:r w:rsidR="00112D39" w:rsidRPr="00D17307">
        <w:t xml:space="preserve">oprávněné strany </w:t>
      </w:r>
      <w:r w:rsidRPr="00D17307">
        <w:t xml:space="preserve">na náhradu případně způsobené škody, </w:t>
      </w:r>
      <w:r w:rsidR="00112D39" w:rsidRPr="00D17307">
        <w:t>oprávněná strana má nárok na náhradu škody</w:t>
      </w:r>
      <w:r w:rsidR="00894775" w:rsidRPr="00D17307">
        <w:t xml:space="preserve"> v </w:t>
      </w:r>
      <w:r w:rsidRPr="00D17307">
        <w:t>plné výši.</w:t>
      </w:r>
    </w:p>
    <w:p w14:paraId="3F7653FC" w14:textId="77777777" w:rsidR="00241E5F" w:rsidRPr="00D17307" w:rsidRDefault="00241E5F" w:rsidP="00241E5F">
      <w:pPr>
        <w:pStyle w:val="Nadpis3"/>
      </w:pPr>
      <w:r w:rsidRPr="00D17307">
        <w:t>Smluvní pokuty sjednané touto smlouvou jsou splatné dnem porušení příslušné smluvní povinnosti.</w:t>
      </w:r>
    </w:p>
    <w:p w14:paraId="44FC9168" w14:textId="799DD86D" w:rsidR="00241E5F" w:rsidRPr="00D17307" w:rsidRDefault="00241E5F" w:rsidP="00241E5F">
      <w:pPr>
        <w:pStyle w:val="Nadpis3"/>
      </w:pPr>
      <w:r w:rsidRPr="00D17307">
        <w:t xml:space="preserve">Strana povinná je povinna uhradit vyúčtované smluvní pokuty nejpozději do čtrnácti </w:t>
      </w:r>
      <w:r w:rsidR="00A911E6" w:rsidRPr="00D17307">
        <w:t xml:space="preserve">kalendářních </w:t>
      </w:r>
      <w:r w:rsidRPr="00D17307">
        <w:t>dnů ode dne obdržení příslušného vyúčtování. Stejná lhůta se vztahuje i na úhradu úroku z prodlení.</w:t>
      </w:r>
    </w:p>
    <w:p w14:paraId="7105C5CB" w14:textId="6682107B" w:rsidR="00F936CF" w:rsidRPr="00D17307" w:rsidRDefault="00F936CF" w:rsidP="00D71B04">
      <w:pPr>
        <w:pStyle w:val="Nadpis3"/>
      </w:pPr>
      <w:r w:rsidRPr="00D17307">
        <w:t xml:space="preserve">Objednatel je oprávněn jednostranně započíst svou pohledávku za </w:t>
      </w:r>
      <w:r w:rsidR="00715A6D" w:rsidRPr="00D17307">
        <w:t>Poskytovatel</w:t>
      </w:r>
      <w:r w:rsidRPr="00D17307">
        <w:t>em</w:t>
      </w:r>
      <w:r w:rsidR="00894775" w:rsidRPr="00D17307">
        <w:t xml:space="preserve"> z </w:t>
      </w:r>
      <w:r w:rsidRPr="00D17307">
        <w:t xml:space="preserve">titulu smluvní pokuty vůči jakékoli splatné pohledávce </w:t>
      </w:r>
      <w:r w:rsidR="00715A6D" w:rsidRPr="00D17307">
        <w:t>Poskytovatel</w:t>
      </w:r>
      <w:r w:rsidRPr="00D17307">
        <w:t xml:space="preserve">e za </w:t>
      </w:r>
      <w:r w:rsidR="00697443" w:rsidRPr="00D17307">
        <w:t>Objednatel</w:t>
      </w:r>
      <w:r w:rsidRPr="00D17307">
        <w:t>em.</w:t>
      </w:r>
    </w:p>
    <w:p w14:paraId="1595CA61" w14:textId="29CABD4B" w:rsidR="00AA46FA" w:rsidRPr="00D17307" w:rsidRDefault="00AA46FA" w:rsidP="00D71B04">
      <w:pPr>
        <w:pStyle w:val="Nadpis3"/>
      </w:pPr>
      <w:r w:rsidRPr="00D17307">
        <w:t>Smluvní strany nesou odpovědnost za způsobenou škodu</w:t>
      </w:r>
      <w:r w:rsidR="00894775" w:rsidRPr="00D17307">
        <w:t xml:space="preserve"> v </w:t>
      </w:r>
      <w:r w:rsidRPr="00D17307">
        <w:t>rámci platných</w:t>
      </w:r>
      <w:r w:rsidR="00894775" w:rsidRPr="00D17307">
        <w:t xml:space="preserve"> a </w:t>
      </w:r>
      <w:r w:rsidRPr="00D17307">
        <w:t>účinných právních předpisů</w:t>
      </w:r>
      <w:r w:rsidR="00894775" w:rsidRPr="00D17307">
        <w:t xml:space="preserve"> a </w:t>
      </w:r>
      <w:r w:rsidRPr="00D17307">
        <w:t>smlouvy. Smluvní strany se zavazují</w:t>
      </w:r>
      <w:r w:rsidR="00894775" w:rsidRPr="00D17307">
        <w:t xml:space="preserve"> k </w:t>
      </w:r>
      <w:r w:rsidRPr="00D17307">
        <w:t>vyvinutí maximálního úsilí</w:t>
      </w:r>
      <w:r w:rsidR="00894775" w:rsidRPr="00D17307">
        <w:t xml:space="preserve"> k </w:t>
      </w:r>
      <w:r w:rsidRPr="00D17307">
        <w:t>předcházení škodám</w:t>
      </w:r>
      <w:r w:rsidR="00894775" w:rsidRPr="00D17307">
        <w:t xml:space="preserve"> a k </w:t>
      </w:r>
      <w:r w:rsidRPr="00D17307">
        <w:t>minimalizaci vzniklých škod.</w:t>
      </w:r>
    </w:p>
    <w:p w14:paraId="6010C9B3" w14:textId="6BA5213C" w:rsidR="00AA46FA" w:rsidRPr="00D17307" w:rsidRDefault="00AA46FA" w:rsidP="00D71B04">
      <w:pPr>
        <w:pStyle w:val="Nadpis3"/>
      </w:pPr>
      <w:r w:rsidRPr="00D17307">
        <w:t>Žádná ze smluvních stran neodpovídá za škodu, která vznikla</w:t>
      </w:r>
      <w:r w:rsidR="00894775" w:rsidRPr="00D17307">
        <w:t xml:space="preserve"> v </w:t>
      </w:r>
      <w:r w:rsidRPr="00D17307">
        <w:t xml:space="preserve">důsledku věcně nesprávného nebo jinak chybného zadání, které obdržela od druhé smluvní strany. </w:t>
      </w:r>
      <w:r w:rsidR="00715A6D" w:rsidRPr="00D17307">
        <w:t>Poskytovatel</w:t>
      </w:r>
      <w:r w:rsidRPr="00D17307">
        <w:t xml:space="preserve"> je však povinen upozornit </w:t>
      </w:r>
      <w:r w:rsidR="00FF2534" w:rsidRPr="00D17307">
        <w:t>neprodleně</w:t>
      </w:r>
      <w:r w:rsidRPr="00D17307">
        <w:t xml:space="preserve"> Objednatele, jakmile zjistí, že zadání je věcně nesprávné nebo chybné</w:t>
      </w:r>
      <w:r w:rsidR="00894775" w:rsidRPr="00D17307">
        <w:t xml:space="preserve"> a </w:t>
      </w:r>
      <w:r w:rsidRPr="00D17307">
        <w:t>nepokračovat</w:t>
      </w:r>
      <w:r w:rsidR="00894775" w:rsidRPr="00D17307">
        <w:t xml:space="preserve"> v </w:t>
      </w:r>
      <w:r w:rsidRPr="00D17307">
        <w:t>řešení do projednání</w:t>
      </w:r>
      <w:r w:rsidR="00894775" w:rsidRPr="00D17307">
        <w:t xml:space="preserve"> s </w:t>
      </w:r>
      <w:r w:rsidRPr="00D17307">
        <w:t>Objednatelem</w:t>
      </w:r>
      <w:r w:rsidR="00894775" w:rsidRPr="00D17307">
        <w:t xml:space="preserve"> a </w:t>
      </w:r>
      <w:r w:rsidRPr="00D17307">
        <w:t>upřesnění zadání.</w:t>
      </w:r>
      <w:r w:rsidR="00894775" w:rsidRPr="00D17307">
        <w:t xml:space="preserve"> V </w:t>
      </w:r>
      <w:r w:rsidRPr="00D17307">
        <w:t xml:space="preserve">takovém případě není </w:t>
      </w:r>
      <w:r w:rsidR="00715A6D" w:rsidRPr="00D17307">
        <w:t>Poskytovatel</w:t>
      </w:r>
      <w:r w:rsidRPr="00D17307">
        <w:t xml:space="preserve"> do upřesnění zadání ze strany Objednatele</w:t>
      </w:r>
      <w:r w:rsidR="00894775" w:rsidRPr="00D17307">
        <w:t xml:space="preserve"> v </w:t>
      </w:r>
      <w:r w:rsidRPr="00D17307">
        <w:t>prodlení</w:t>
      </w:r>
      <w:r w:rsidR="00894775" w:rsidRPr="00D17307">
        <w:t xml:space="preserve"> s </w:t>
      </w:r>
      <w:r w:rsidRPr="00D17307">
        <w:t>plněním,</w:t>
      </w:r>
      <w:r w:rsidR="00894775" w:rsidRPr="00D17307">
        <w:t xml:space="preserve"> s </w:t>
      </w:r>
      <w:r w:rsidRPr="00D17307">
        <w:t xml:space="preserve">nímž věcně nesprávné nebo chybné zadání Objednatele souvisí. </w:t>
      </w:r>
      <w:r w:rsidR="00715A6D" w:rsidRPr="00D17307">
        <w:t>Poskytovatel</w:t>
      </w:r>
      <w:r w:rsidRPr="00D17307">
        <w:t xml:space="preserve"> je rovněž povinen aktivně hledat optimální řešení</w:t>
      </w:r>
      <w:r w:rsidR="00894775" w:rsidRPr="00D17307">
        <w:t xml:space="preserve"> a </w:t>
      </w:r>
      <w:r w:rsidRPr="00D17307">
        <w:t>upozornit Objednatele, pokud shledá, že zadaného cíle je možno dosáhnout výhodnějším způsobem než podle zadání Objednatele.</w:t>
      </w:r>
    </w:p>
    <w:p w14:paraId="267DA404" w14:textId="7482BFDC" w:rsidR="00B3589A" w:rsidRPr="00D17307" w:rsidRDefault="00F0481D" w:rsidP="00D71B04">
      <w:pPr>
        <w:pStyle w:val="Nadpis3"/>
      </w:pPr>
      <w:r w:rsidRPr="00D17307">
        <w:t>Pokud není uvedeno jinak, jsou částky</w:t>
      </w:r>
      <w:r w:rsidR="00894775" w:rsidRPr="00D17307">
        <w:t xml:space="preserve"> </w:t>
      </w:r>
      <w:r w:rsidR="0007577F" w:rsidRPr="00D17307">
        <w:t xml:space="preserve">v tomto článku </w:t>
      </w:r>
      <w:r w:rsidRPr="00D17307">
        <w:t>uvedeny vždy bez DPH.</w:t>
      </w:r>
    </w:p>
    <w:p w14:paraId="72B2B28D" w14:textId="14DD78D6" w:rsidR="00290BA3" w:rsidRPr="00D17307" w:rsidRDefault="004201AF" w:rsidP="00290BA3">
      <w:pPr>
        <w:pStyle w:val="Nadpis2"/>
      </w:pPr>
      <w:bookmarkStart w:id="33" w:name="_Ref444979510"/>
      <w:r w:rsidRPr="00D17307">
        <w:t xml:space="preserve">Zpracování </w:t>
      </w:r>
      <w:r w:rsidR="00290BA3" w:rsidRPr="00D17307">
        <w:t>osobních údajů</w:t>
      </w:r>
      <w:r w:rsidR="00894775" w:rsidRPr="00D17307">
        <w:t xml:space="preserve"> a </w:t>
      </w:r>
      <w:r w:rsidR="003F1F5A" w:rsidRPr="00D17307">
        <w:t>důvěrných</w:t>
      </w:r>
      <w:r w:rsidR="00290BA3" w:rsidRPr="00D17307">
        <w:t xml:space="preserve"> informací</w:t>
      </w:r>
      <w:r w:rsidR="003F1F5A" w:rsidRPr="00D17307">
        <w:t>, mlčenlivost</w:t>
      </w:r>
      <w:bookmarkEnd w:id="33"/>
    </w:p>
    <w:p w14:paraId="7066CAC4" w14:textId="38F8FA8D" w:rsidR="00CB5186" w:rsidRPr="00D17307" w:rsidRDefault="00715A6D" w:rsidP="005819F9">
      <w:pPr>
        <w:pStyle w:val="Nadpis3"/>
      </w:pPr>
      <w:r w:rsidRPr="00D17307">
        <w:t>Poskytovatel</w:t>
      </w:r>
      <w:r w:rsidR="00915E2E" w:rsidRPr="00D17307">
        <w:t xml:space="preserve"> </w:t>
      </w:r>
      <w:r w:rsidR="00CB5186" w:rsidRPr="00D17307">
        <w:t>se zavazuje zachovávat mlčenlivost ohledně důvěrných informací, jimiž se rozumí:</w:t>
      </w:r>
    </w:p>
    <w:p w14:paraId="20A6AB49" w14:textId="42B0C186" w:rsidR="004201AF" w:rsidRPr="00D17307" w:rsidRDefault="00CB5186" w:rsidP="005819F9">
      <w:pPr>
        <w:pStyle w:val="Nadpis4"/>
      </w:pPr>
      <w:r w:rsidRPr="00D17307">
        <w:t xml:space="preserve">skutečnosti, které se </w:t>
      </w:r>
      <w:r w:rsidR="00715A6D" w:rsidRPr="00D17307">
        <w:t>Poskytovatel</w:t>
      </w:r>
      <w:r w:rsidR="00894775" w:rsidRPr="00D17307">
        <w:t xml:space="preserve"> v </w:t>
      </w:r>
      <w:r w:rsidRPr="00D17307">
        <w:t>souvislosti</w:t>
      </w:r>
      <w:r w:rsidR="00894775" w:rsidRPr="00D17307">
        <w:t xml:space="preserve"> s </w:t>
      </w:r>
      <w:r w:rsidRPr="00D17307">
        <w:t>plněním podle té</w:t>
      </w:r>
      <w:r w:rsidR="00915E2E" w:rsidRPr="00D17307">
        <w:t>to smlouvy dozvěděl nebo které O</w:t>
      </w:r>
      <w:r w:rsidRPr="00D17307">
        <w:t xml:space="preserve">bjednatel označil za důvěrné; </w:t>
      </w:r>
    </w:p>
    <w:p w14:paraId="548CDBCB" w14:textId="329EAB46" w:rsidR="004201AF" w:rsidRPr="00D17307" w:rsidRDefault="0093283D" w:rsidP="005819F9">
      <w:pPr>
        <w:pStyle w:val="Nadpis4"/>
      </w:pPr>
      <w:r w:rsidRPr="00D17307">
        <w:t>zpracování osobních údajů</w:t>
      </w:r>
      <w:r w:rsidR="004201AF" w:rsidRPr="00D17307">
        <w:t xml:space="preserve"> specifikov</w:t>
      </w:r>
      <w:r w:rsidR="005746D9" w:rsidRPr="00D17307">
        <w:t>a</w:t>
      </w:r>
      <w:r w:rsidR="004201AF" w:rsidRPr="00D17307">
        <w:t>n</w:t>
      </w:r>
      <w:r w:rsidR="007C141C" w:rsidRPr="00D17307">
        <w:t>é</w:t>
      </w:r>
      <w:r w:rsidR="004201AF" w:rsidRPr="00D17307">
        <w:t xml:space="preserve"> v příloze (</w:t>
      </w:r>
      <w:r w:rsidR="004201AF" w:rsidRPr="00D17307">
        <w:fldChar w:fldCharType="begin"/>
      </w:r>
      <w:r w:rsidR="004201AF" w:rsidRPr="00D17307">
        <w:instrText xml:space="preserve"> REF _Ref25665908 \r \h </w:instrText>
      </w:r>
      <w:r w:rsidR="00135EA9" w:rsidRPr="00D17307">
        <w:instrText xml:space="preserve"> \* MERGEFORMAT </w:instrText>
      </w:r>
      <w:r w:rsidR="004201AF" w:rsidRPr="00D17307">
        <w:fldChar w:fldCharType="separate"/>
      </w:r>
      <w:r w:rsidR="00C87356" w:rsidRPr="00D17307">
        <w:fldChar w:fldCharType="begin"/>
      </w:r>
      <w:r w:rsidR="00C87356" w:rsidRPr="00D17307">
        <w:instrText xml:space="preserve"> REF _Ref201034282 \r \h </w:instrText>
      </w:r>
      <w:r w:rsidR="00C87356" w:rsidRPr="00D17307">
        <w:fldChar w:fldCharType="separate"/>
      </w:r>
      <w:r w:rsidR="00C87356" w:rsidRPr="00D17307">
        <w:t>Příloha D</w:t>
      </w:r>
      <w:r w:rsidR="00C87356" w:rsidRPr="00D17307">
        <w:fldChar w:fldCharType="end"/>
      </w:r>
      <w:r w:rsidR="004201AF" w:rsidRPr="00D17307">
        <w:fldChar w:fldCharType="end"/>
      </w:r>
      <w:r w:rsidR="004201AF" w:rsidRPr="00D17307">
        <w:t>) této smlouvy</w:t>
      </w:r>
      <w:r w:rsidR="00CB5186" w:rsidRPr="00D17307">
        <w:t>.</w:t>
      </w:r>
    </w:p>
    <w:p w14:paraId="3BAFC239" w14:textId="0C1D7DB1" w:rsidR="00CB5186" w:rsidRPr="00D17307" w:rsidRDefault="00715A6D" w:rsidP="00D71B04">
      <w:pPr>
        <w:pStyle w:val="Nadpis3"/>
      </w:pPr>
      <w:r w:rsidRPr="00D17307">
        <w:t>Poskytovatel</w:t>
      </w:r>
      <w:r w:rsidR="00915E2E" w:rsidRPr="00D17307">
        <w:t xml:space="preserve"> </w:t>
      </w:r>
      <w:r w:rsidR="00CB5186" w:rsidRPr="00D17307">
        <w:t>je povinen přijmout opatření</w:t>
      </w:r>
      <w:r w:rsidR="00894775" w:rsidRPr="00D17307">
        <w:t xml:space="preserve"> k </w:t>
      </w:r>
      <w:r w:rsidR="00CB5186" w:rsidRPr="00D17307">
        <w:t xml:space="preserve">ochraně důvěrných informací. </w:t>
      </w:r>
    </w:p>
    <w:p w14:paraId="3ECD8AC5" w14:textId="3A3A41C6" w:rsidR="00915E2E" w:rsidRPr="00D17307" w:rsidRDefault="00915E2E" w:rsidP="00D71B04">
      <w:pPr>
        <w:pStyle w:val="Nadpis3"/>
      </w:pPr>
      <w:r w:rsidRPr="00D17307">
        <w:lastRenderedPageBreak/>
        <w:t>Povinnost mlčenlivosti</w:t>
      </w:r>
      <w:r w:rsidR="00894775" w:rsidRPr="00D17307">
        <w:t xml:space="preserve"> a </w:t>
      </w:r>
      <w:r w:rsidRPr="00D17307">
        <w:t>zachování důvěrnosti informací se nevztahuje na informace, které se staly obecně známými za předpokladu, že se tak nestalo porušením některé</w:t>
      </w:r>
      <w:r w:rsidR="00894775" w:rsidRPr="00D17307">
        <w:t xml:space="preserve"> z </w:t>
      </w:r>
      <w:r w:rsidRPr="00D17307">
        <w:t>povinností vyplývajících</w:t>
      </w:r>
      <w:r w:rsidR="00894775" w:rsidRPr="00D17307">
        <w:t xml:space="preserve"> z </w:t>
      </w:r>
      <w:r w:rsidRPr="00D17307">
        <w:t>této smlouvy, nebo</w:t>
      </w:r>
      <w:r w:rsidR="00894775" w:rsidRPr="00D17307">
        <w:t xml:space="preserve"> o </w:t>
      </w:r>
      <w:r w:rsidRPr="00D17307">
        <w:t>kterých tak stanoví zákon, zpřístupnění je však možné vždy jen</w:t>
      </w:r>
      <w:r w:rsidR="00894775" w:rsidRPr="00D17307">
        <w:t xml:space="preserve"> v </w:t>
      </w:r>
      <w:r w:rsidRPr="00D17307">
        <w:t xml:space="preserve">nezbytném rozsahu. </w:t>
      </w:r>
    </w:p>
    <w:p w14:paraId="6E5177E3" w14:textId="520E8512" w:rsidR="00915E2E" w:rsidRPr="00D17307" w:rsidRDefault="00915E2E" w:rsidP="00D71B04">
      <w:pPr>
        <w:pStyle w:val="Nadpis3"/>
      </w:pPr>
      <w:r w:rsidRPr="00D17307">
        <w:t>Za důvěrné informace se dále považují veškeré skutečnosti obchodní, ekonomické</w:t>
      </w:r>
      <w:r w:rsidR="00894775" w:rsidRPr="00D17307">
        <w:t xml:space="preserve"> a </w:t>
      </w:r>
      <w:r w:rsidRPr="00D17307">
        <w:t>technické povahy související se smluvními stranami, které nejsou běžně dostupné</w:t>
      </w:r>
      <w:r w:rsidR="00894775" w:rsidRPr="00D17307">
        <w:t xml:space="preserve"> v </w:t>
      </w:r>
      <w:r w:rsidRPr="00D17307">
        <w:t>obchodních kruzích</w:t>
      </w:r>
      <w:r w:rsidR="00894775" w:rsidRPr="00D17307">
        <w:t xml:space="preserve"> a </w:t>
      </w:r>
      <w:r w:rsidRPr="00D17307">
        <w:t>se kterými se smluvní strany seznámí při realizaci předmětu této smlouvy nebo</w:t>
      </w:r>
      <w:r w:rsidR="00894775" w:rsidRPr="00D17307">
        <w:t xml:space="preserve"> v </w:t>
      </w:r>
      <w:r w:rsidRPr="00D17307">
        <w:t>souvislosti</w:t>
      </w:r>
      <w:r w:rsidR="00894775" w:rsidRPr="00D17307">
        <w:t xml:space="preserve"> s </w:t>
      </w:r>
      <w:r w:rsidRPr="00D17307">
        <w:t xml:space="preserve">touto smlouvou. </w:t>
      </w:r>
    </w:p>
    <w:p w14:paraId="60BAD9D3" w14:textId="14887706" w:rsidR="00CB5186" w:rsidRPr="00D17307" w:rsidRDefault="00715A6D" w:rsidP="00D71B04">
      <w:pPr>
        <w:pStyle w:val="Nadpis3"/>
      </w:pPr>
      <w:r w:rsidRPr="00D17307">
        <w:t>Poskytovatel</w:t>
      </w:r>
      <w:r w:rsidR="00915E2E" w:rsidRPr="00D17307">
        <w:t xml:space="preserve"> se zavazuje, že důvěrné informace jiným subjektům nesdělí, nezpřístupní, ani nevyužije pro sebe nebo pro jinou osobu. Zavazuje se zachovat je</w:t>
      </w:r>
      <w:r w:rsidR="00894775" w:rsidRPr="00D17307">
        <w:t xml:space="preserve"> v </w:t>
      </w:r>
      <w:r w:rsidR="00915E2E" w:rsidRPr="00D17307">
        <w:t>přísné tajnosti</w:t>
      </w:r>
      <w:r w:rsidR="00894775" w:rsidRPr="00D17307">
        <w:t xml:space="preserve"> a </w:t>
      </w:r>
      <w:r w:rsidR="00915E2E" w:rsidRPr="00D17307">
        <w:t xml:space="preserve">sdělit je výlučně těm svým </w:t>
      </w:r>
      <w:r w:rsidR="00002B89" w:rsidRPr="00D17307">
        <w:t xml:space="preserve">pracovníkům </w:t>
      </w:r>
      <w:r w:rsidR="00915E2E" w:rsidRPr="00D17307">
        <w:t xml:space="preserve">nebo </w:t>
      </w:r>
      <w:r w:rsidR="00FC4575" w:rsidRPr="00D17307">
        <w:t>pod</w:t>
      </w:r>
      <w:r w:rsidR="00915E2E" w:rsidRPr="00D17307">
        <w:t xml:space="preserve">dodavatelům, kteří jsou pověřeni plněním této </w:t>
      </w:r>
      <w:r w:rsidR="00ED55A1" w:rsidRPr="00D17307">
        <w:t xml:space="preserve">smlouvy </w:t>
      </w:r>
      <w:r w:rsidR="00894775" w:rsidRPr="00D17307">
        <w:t>a </w:t>
      </w:r>
      <w:r w:rsidR="00915E2E" w:rsidRPr="00D17307">
        <w:t>za tímto účelem jsou oprávněni se</w:t>
      </w:r>
      <w:r w:rsidR="00894775" w:rsidRPr="00D17307">
        <w:t xml:space="preserve"> s </w:t>
      </w:r>
      <w:r w:rsidR="00915E2E" w:rsidRPr="00D17307">
        <w:t>těmito informacemi</w:t>
      </w:r>
      <w:r w:rsidR="00894775" w:rsidRPr="00D17307">
        <w:t xml:space="preserve"> v </w:t>
      </w:r>
      <w:r w:rsidR="00915E2E" w:rsidRPr="00D17307">
        <w:t xml:space="preserve">nezbytném rozsahu seznámit. </w:t>
      </w:r>
      <w:r w:rsidRPr="00D17307">
        <w:t>Poskytovatel</w:t>
      </w:r>
      <w:r w:rsidR="00915E2E" w:rsidRPr="00D17307">
        <w:t xml:space="preserve"> se zavazuje zabezpečit, aby</w:t>
      </w:r>
      <w:r w:rsidR="00894775" w:rsidRPr="00D17307">
        <w:t xml:space="preserve"> i </w:t>
      </w:r>
      <w:r w:rsidR="00915E2E" w:rsidRPr="00D17307">
        <w:t>tyto osoby považovaly uvedené informace za důvěrné</w:t>
      </w:r>
      <w:r w:rsidR="00894775" w:rsidRPr="00D17307">
        <w:t xml:space="preserve"> a </w:t>
      </w:r>
      <w:r w:rsidR="00915E2E" w:rsidRPr="00D17307">
        <w:t>zachovávaly</w:t>
      </w:r>
      <w:r w:rsidR="00894775" w:rsidRPr="00D17307">
        <w:t xml:space="preserve"> o </w:t>
      </w:r>
      <w:r w:rsidR="00915E2E" w:rsidRPr="00D17307">
        <w:t>nich mlčenlivost.</w:t>
      </w:r>
    </w:p>
    <w:p w14:paraId="7A72CBFE" w14:textId="77777777" w:rsidR="00915E2E" w:rsidRPr="00D17307" w:rsidRDefault="00915E2E" w:rsidP="00D71B04">
      <w:pPr>
        <w:pStyle w:val="Nadpis3"/>
      </w:pPr>
      <w:r w:rsidRPr="00D17307">
        <w:t xml:space="preserve">Povinnost plnit ustanovení tohoto článku se nevztahuje na informace, které: </w:t>
      </w:r>
    </w:p>
    <w:p w14:paraId="2108C7E9" w14:textId="10ADFE37" w:rsidR="00915E2E" w:rsidRPr="00D17307" w:rsidRDefault="00915E2E" w:rsidP="00697443">
      <w:pPr>
        <w:pStyle w:val="Nadpis4"/>
      </w:pPr>
      <w:r w:rsidRPr="00D17307">
        <w:t>mohou být zveřej</w:t>
      </w:r>
      <w:r w:rsidR="0007577F" w:rsidRPr="00D17307">
        <w:t>něny bez porušení této smlouvy;</w:t>
      </w:r>
    </w:p>
    <w:p w14:paraId="68E9FA34" w14:textId="3180913D" w:rsidR="00915E2E" w:rsidRPr="00D17307" w:rsidRDefault="00915E2E" w:rsidP="00697443">
      <w:pPr>
        <w:pStyle w:val="Nadpis4"/>
      </w:pPr>
      <w:r w:rsidRPr="00D17307">
        <w:t xml:space="preserve">byly písemným souhlasem obou smluvních </w:t>
      </w:r>
      <w:r w:rsidR="0007577F" w:rsidRPr="00D17307">
        <w:t>stran zproštěny těchto omezení;</w:t>
      </w:r>
    </w:p>
    <w:p w14:paraId="254F15E8" w14:textId="6A6712C7" w:rsidR="00915E2E" w:rsidRPr="00D17307" w:rsidRDefault="00915E2E" w:rsidP="00697443">
      <w:pPr>
        <w:pStyle w:val="Nadpis4"/>
      </w:pPr>
      <w:r w:rsidRPr="00D17307">
        <w:t>jsou známé nebo byly zveřejněny jinak, než následkem porušení povin</w:t>
      </w:r>
      <w:r w:rsidR="0007577F" w:rsidRPr="00D17307">
        <w:t>nosti jedné ze smluvních stran;</w:t>
      </w:r>
    </w:p>
    <w:p w14:paraId="73307E72" w14:textId="6B4E3AAD" w:rsidR="00915E2E" w:rsidRPr="00D17307" w:rsidRDefault="00915E2E" w:rsidP="00697443">
      <w:pPr>
        <w:pStyle w:val="Nadpis4"/>
      </w:pPr>
      <w:r w:rsidRPr="00D17307">
        <w:t>příjemce je zná dřív</w:t>
      </w:r>
      <w:r w:rsidR="0007577F" w:rsidRPr="00D17307">
        <w:t>e, než je sdělí smluvní strana;</w:t>
      </w:r>
    </w:p>
    <w:p w14:paraId="266FC849" w14:textId="579EB21F" w:rsidR="00915E2E" w:rsidRPr="00D17307" w:rsidRDefault="00915E2E" w:rsidP="00697443">
      <w:pPr>
        <w:pStyle w:val="Nadpis4"/>
      </w:pPr>
      <w:r w:rsidRPr="00D17307">
        <w:t>jsou vyžádány soudem, státním zastupitelstvím nebo příslušným správním orgánem na základě zákona, popřípadě, jejichž u</w:t>
      </w:r>
      <w:r w:rsidR="0007577F" w:rsidRPr="00D17307">
        <w:t>veřejnění je stanoveno zákonem;</w:t>
      </w:r>
    </w:p>
    <w:p w14:paraId="7B435AAD" w14:textId="0D75F31E" w:rsidR="00CB5186" w:rsidRPr="00D17307" w:rsidRDefault="00915E2E" w:rsidP="00697443">
      <w:pPr>
        <w:pStyle w:val="Nadpis4"/>
      </w:pPr>
      <w:r w:rsidRPr="00D17307">
        <w:t>smluvní strana sdělí osobě vázané zákonnou povinností mlčenlivosti (např. advokátovi nebo daňovému poradci) za účelem uplatňování svých práv.</w:t>
      </w:r>
    </w:p>
    <w:p w14:paraId="72287B9E" w14:textId="524AE98F" w:rsidR="00915E2E" w:rsidRPr="00D17307" w:rsidRDefault="00715A6D" w:rsidP="00D71B04">
      <w:pPr>
        <w:pStyle w:val="Nadpis3"/>
      </w:pPr>
      <w:r w:rsidRPr="00D17307">
        <w:t>Poskytovatel</w:t>
      </w:r>
      <w:r w:rsidR="00915E2E" w:rsidRPr="00D17307">
        <w:t xml:space="preserve"> zajistí, aby jeho </w:t>
      </w:r>
      <w:r w:rsidR="00002B89" w:rsidRPr="00D17307">
        <w:t xml:space="preserve">pracovníci </w:t>
      </w:r>
      <w:r w:rsidR="00894775" w:rsidRPr="00D17307">
        <w:t>i </w:t>
      </w:r>
      <w:r w:rsidR="00915E2E" w:rsidRPr="00D17307">
        <w:t>další osoby podílející se na jeho straně na plnění předmětu této smlouvy byli</w:t>
      </w:r>
      <w:r w:rsidR="00894775" w:rsidRPr="00D17307">
        <w:t xml:space="preserve"> v </w:t>
      </w:r>
      <w:r w:rsidR="00915E2E" w:rsidRPr="00D17307">
        <w:t>souladu</w:t>
      </w:r>
      <w:r w:rsidR="00894775" w:rsidRPr="00D17307">
        <w:t xml:space="preserve"> s </w:t>
      </w:r>
      <w:r w:rsidR="00915E2E" w:rsidRPr="00D17307">
        <w:t>platnými právními předpisy poučeni</w:t>
      </w:r>
      <w:r w:rsidR="00894775" w:rsidRPr="00D17307">
        <w:t xml:space="preserve"> o </w:t>
      </w:r>
      <w:r w:rsidR="00915E2E" w:rsidRPr="00D17307">
        <w:t>povinnosti mlčenlivosti</w:t>
      </w:r>
      <w:r w:rsidR="006C7700" w:rsidRPr="00D17307">
        <w:t xml:space="preserve"> a </w:t>
      </w:r>
      <w:r w:rsidR="00894775" w:rsidRPr="00D17307">
        <w:t>o </w:t>
      </w:r>
      <w:r w:rsidR="00915E2E" w:rsidRPr="00D17307">
        <w:t xml:space="preserve">možných následcích pro případ porušení této povinnosti. </w:t>
      </w:r>
      <w:r w:rsidR="00571AB5" w:rsidRPr="00D17307">
        <w:t>Povinnost mlčenlivosti není časově omezena.</w:t>
      </w:r>
    </w:p>
    <w:p w14:paraId="161B418E" w14:textId="1EEEFEA0" w:rsidR="00915E2E" w:rsidRPr="00D17307" w:rsidRDefault="00715A6D" w:rsidP="00D71B04">
      <w:pPr>
        <w:pStyle w:val="Nadpis3"/>
      </w:pPr>
      <w:r w:rsidRPr="00D17307">
        <w:t>Poskytovatel</w:t>
      </w:r>
      <w:r w:rsidR="00915E2E" w:rsidRPr="00D17307">
        <w:t xml:space="preserve"> zajistí, aby písemnosti</w:t>
      </w:r>
      <w:r w:rsidR="00894775" w:rsidRPr="00D17307">
        <w:t xml:space="preserve"> a </w:t>
      </w:r>
      <w:r w:rsidR="00915E2E" w:rsidRPr="00D17307">
        <w:t>jiné hmotné nosiče informací, které obsahují osobní údaje, byly uchovávány pouze</w:t>
      </w:r>
      <w:r w:rsidR="00894775" w:rsidRPr="00D17307">
        <w:t xml:space="preserve"> v </w:t>
      </w:r>
      <w:r w:rsidR="00915E2E" w:rsidRPr="00D17307">
        <w:t>uzamykatelných skříních umístěných</w:t>
      </w:r>
      <w:r w:rsidR="00894775" w:rsidRPr="00D17307">
        <w:t xml:space="preserve"> v </w:t>
      </w:r>
      <w:r w:rsidR="00915E2E" w:rsidRPr="00D17307">
        <w:t>uzamykatelných místnostech.</w:t>
      </w:r>
    </w:p>
    <w:p w14:paraId="2EAEA074" w14:textId="51AAF446" w:rsidR="00915E2E" w:rsidRPr="00D17307" w:rsidRDefault="00715A6D" w:rsidP="00D71B04">
      <w:pPr>
        <w:pStyle w:val="Nadpis3"/>
      </w:pPr>
      <w:r w:rsidRPr="00D17307">
        <w:t>Poskytovatel</w:t>
      </w:r>
      <w:r w:rsidR="00915E2E" w:rsidRPr="00D17307">
        <w:t xml:space="preserve"> zajistí, aby elektronické datové soubory obsahující osobní údaje byly uchovávány</w:t>
      </w:r>
      <w:r w:rsidR="00894775" w:rsidRPr="00D17307">
        <w:t xml:space="preserve"> v </w:t>
      </w:r>
      <w:r w:rsidR="00915E2E" w:rsidRPr="00D17307">
        <w:t xml:space="preserve">paměti počítače pouze: </w:t>
      </w:r>
    </w:p>
    <w:p w14:paraId="7C4E60FF" w14:textId="266A0B75" w:rsidR="00915E2E" w:rsidRPr="00D17307" w:rsidRDefault="00915E2E" w:rsidP="00075F0C">
      <w:pPr>
        <w:pStyle w:val="Nadpis4"/>
      </w:pPr>
      <w:r w:rsidRPr="00D17307">
        <w:t>je-li přístup</w:t>
      </w:r>
      <w:r w:rsidR="00894775" w:rsidRPr="00D17307">
        <w:t xml:space="preserve"> k </w:t>
      </w:r>
      <w:r w:rsidRPr="00D17307">
        <w:t>tak</w:t>
      </w:r>
      <w:r w:rsidR="0007577F" w:rsidRPr="00D17307">
        <w:t xml:space="preserve">ovýmto souborům chráněn </w:t>
      </w:r>
      <w:r w:rsidR="00502087" w:rsidRPr="00D17307">
        <w:t xml:space="preserve">silným </w:t>
      </w:r>
      <w:r w:rsidR="0007577F" w:rsidRPr="00D17307">
        <w:t>heslem</w:t>
      </w:r>
      <w:r w:rsidR="00D10241" w:rsidRPr="00D17307">
        <w:t xml:space="preserve"> </w:t>
      </w:r>
      <w:r w:rsidR="00716AAA" w:rsidRPr="00D17307">
        <w:t>a </w:t>
      </w:r>
      <w:r w:rsidR="00502087" w:rsidRPr="00D17307">
        <w:t xml:space="preserve">pokud to je technicky možné, tak </w:t>
      </w:r>
      <w:r w:rsidR="00716AAA" w:rsidRPr="00D17307">
        <w:t>i </w:t>
      </w:r>
      <w:r w:rsidR="004839F4" w:rsidRPr="00D17307">
        <w:t xml:space="preserve">včetně nastaveného šifrování pro ochranu důvěrnosti </w:t>
      </w:r>
      <w:r w:rsidR="00716AAA" w:rsidRPr="00D17307">
        <w:t>a </w:t>
      </w:r>
      <w:r w:rsidR="004839F4" w:rsidRPr="00D17307">
        <w:t xml:space="preserve">integrity dat s délkou klíče alespoň </w:t>
      </w:r>
      <w:r w:rsidR="005F166D" w:rsidRPr="00D17307">
        <w:t xml:space="preserve">256 </w:t>
      </w:r>
      <w:r w:rsidR="004839F4" w:rsidRPr="00D17307">
        <w:t>bitů</w:t>
      </w:r>
      <w:r w:rsidR="005F166D" w:rsidRPr="00D17307">
        <w:t xml:space="preserve"> a zároveň použité kryptografické algoritmy musí splňovat minimální požadavky na kryptografické algoritmy stanovené Národním úřadem pro kybernetickou a informační bezpečnost (NÚKIB) a musí být považovány za bezpečné podle aktuálních standardů v oblasti kryptografie, včetně symetrických a asymetrických algoritmů, hašovacích funkcí a algoritmů pro bezpečné ukládání hesel</w:t>
      </w:r>
      <w:r w:rsidR="0007577F" w:rsidRPr="00D17307">
        <w:t>;</w:t>
      </w:r>
    </w:p>
    <w:p w14:paraId="65EC1530" w14:textId="7EF0D7F6" w:rsidR="00915E2E" w:rsidRPr="00D17307" w:rsidRDefault="00915E2E" w:rsidP="0007577F">
      <w:pPr>
        <w:pStyle w:val="Nadpis4"/>
      </w:pPr>
      <w:r w:rsidRPr="00D17307">
        <w:t>je-li přístup</w:t>
      </w:r>
      <w:r w:rsidR="00894775" w:rsidRPr="00D17307">
        <w:t xml:space="preserve"> k </w:t>
      </w:r>
      <w:r w:rsidRPr="00D17307">
        <w:t>užívání počítače,</w:t>
      </w:r>
      <w:r w:rsidR="00894775" w:rsidRPr="00D17307">
        <w:t xml:space="preserve"> v </w:t>
      </w:r>
      <w:r w:rsidRPr="00D17307">
        <w:t xml:space="preserve">jehož paměti jsou tyto soubory umístěny, chráněn heslem. </w:t>
      </w:r>
    </w:p>
    <w:p w14:paraId="02EBEFD2" w14:textId="1A711F6F" w:rsidR="00915E2E" w:rsidRPr="00D17307" w:rsidRDefault="00915E2E" w:rsidP="00D71B04">
      <w:pPr>
        <w:pStyle w:val="Nadpis3"/>
      </w:pPr>
      <w:r w:rsidRPr="00D17307">
        <w:t xml:space="preserve">Je-li pro účely kontroly správného fungování předmětu plnění, odstranění vady nebo další úpravy či rozvoj plnění nezbytné poskytnout </w:t>
      </w:r>
      <w:r w:rsidR="00715A6D" w:rsidRPr="00D17307">
        <w:t>Poskytovatel</w:t>
      </w:r>
      <w:r w:rsidRPr="00D17307">
        <w:t>i kopii databází, souborů nebo nosičů údajů obsahujících jakékoliv údaje</w:t>
      </w:r>
      <w:r w:rsidR="00894775" w:rsidRPr="00D17307">
        <w:t xml:space="preserve"> z </w:t>
      </w:r>
      <w:r w:rsidRPr="00D17307">
        <w:t xml:space="preserve">činnosti </w:t>
      </w:r>
      <w:r w:rsidR="004C0E33" w:rsidRPr="00D17307">
        <w:t>O</w:t>
      </w:r>
      <w:r w:rsidRPr="00D17307">
        <w:t xml:space="preserve">bjednatele, je </w:t>
      </w:r>
      <w:r w:rsidR="00715A6D" w:rsidRPr="00D17307">
        <w:t>Poskytovatel</w:t>
      </w:r>
      <w:r w:rsidRPr="00D17307">
        <w:t xml:space="preserve"> povinen</w:t>
      </w:r>
      <w:r w:rsidR="00894775" w:rsidRPr="00D17307">
        <w:t xml:space="preserve"> s </w:t>
      </w:r>
      <w:r w:rsidRPr="00D17307">
        <w:t>takovými údaji nakládat tak, aby nedošlo</w:t>
      </w:r>
      <w:r w:rsidR="00894775" w:rsidRPr="00D17307">
        <w:t xml:space="preserve"> k </w:t>
      </w:r>
      <w:r w:rsidRPr="00D17307">
        <w:t>jejich úniku či zneužití.</w:t>
      </w:r>
    </w:p>
    <w:p w14:paraId="79C1B3DC" w14:textId="1CADB039" w:rsidR="00BD18CF" w:rsidRPr="00D17307" w:rsidRDefault="005D4D25" w:rsidP="0093283D">
      <w:pPr>
        <w:pStyle w:val="Nadpis3"/>
      </w:pPr>
      <w:r w:rsidRPr="00D17307">
        <w:t>Povinnosti ochrany důvěrných informací stanovených tímto článkem trvají bez ohledu na ukončení platnosti této smlouvy.</w:t>
      </w:r>
    </w:p>
    <w:p w14:paraId="7C83D7E7" w14:textId="6ACE542E" w:rsidR="00395A2F" w:rsidRPr="00D17307" w:rsidRDefault="00395A2F" w:rsidP="00395A2F">
      <w:pPr>
        <w:pStyle w:val="Nadpis2"/>
      </w:pPr>
      <w:r w:rsidRPr="00D17307">
        <w:lastRenderedPageBreak/>
        <w:t>Koordinace</w:t>
      </w:r>
      <w:r w:rsidR="00894775" w:rsidRPr="00D17307">
        <w:t xml:space="preserve"> s </w:t>
      </w:r>
      <w:r w:rsidRPr="00D17307">
        <w:t>dalšími projekty Objednatele</w:t>
      </w:r>
    </w:p>
    <w:p w14:paraId="13DE8BD4" w14:textId="00CFB7C0" w:rsidR="00395A2F" w:rsidRPr="00D17307" w:rsidRDefault="00715A6D" w:rsidP="00D71B04">
      <w:pPr>
        <w:pStyle w:val="Nadpis3"/>
      </w:pPr>
      <w:r w:rsidRPr="00D17307">
        <w:t>Poskytovatel</w:t>
      </w:r>
      <w:r w:rsidR="00395A2F" w:rsidRPr="00D17307">
        <w:t xml:space="preserve"> plně garantuje, že bude aktivně spolupracovat či poskytne součinnost dodavatelům</w:t>
      </w:r>
      <w:r w:rsidR="00894775" w:rsidRPr="00D17307">
        <w:t xml:space="preserve"> a </w:t>
      </w:r>
      <w:r w:rsidR="00395A2F" w:rsidRPr="00D17307">
        <w:t>výrobcům stávající technologické infrastruktury, programového vybavení</w:t>
      </w:r>
      <w:r w:rsidR="00894775" w:rsidRPr="00D17307">
        <w:t xml:space="preserve"> a </w:t>
      </w:r>
      <w:r w:rsidR="00395A2F" w:rsidRPr="00D17307">
        <w:t>souvisejících či spolupracujících interních či externích aplikací či informačních systémů</w:t>
      </w:r>
      <w:r w:rsidR="00FC7DA8" w:rsidRPr="00D17307">
        <w:t xml:space="preserve"> provozovaných Objednatelem</w:t>
      </w:r>
      <w:r w:rsidR="00395A2F" w:rsidRPr="00D17307">
        <w:t>.</w:t>
      </w:r>
    </w:p>
    <w:p w14:paraId="271A5F92" w14:textId="262EB3AE" w:rsidR="00395A2F" w:rsidRPr="00D17307" w:rsidRDefault="00715A6D" w:rsidP="00D71B04">
      <w:pPr>
        <w:pStyle w:val="Nadpis3"/>
      </w:pPr>
      <w:r w:rsidRPr="00D17307">
        <w:t>Poskytovatel</w:t>
      </w:r>
      <w:r w:rsidR="00395A2F" w:rsidRPr="00D17307">
        <w:t xml:space="preserve"> se dále zavazuje, že bude spolupracovat či poskytne součinnost případným dodavatelům Objednatele, jejichž plnění bude souviset</w:t>
      </w:r>
      <w:r w:rsidR="00894775" w:rsidRPr="00D17307">
        <w:t xml:space="preserve"> s </w:t>
      </w:r>
      <w:r w:rsidR="00395A2F" w:rsidRPr="00D17307">
        <w:t>plněním podle této s</w:t>
      </w:r>
      <w:r w:rsidR="00BD5B13" w:rsidRPr="00D17307">
        <w:t>mlouvy za podmínky, že Objednatel zajistí</w:t>
      </w:r>
      <w:r w:rsidR="007D43B0" w:rsidRPr="00D17307">
        <w:t xml:space="preserve"> Objednatelem</w:t>
      </w:r>
      <w:r w:rsidR="00BD5B13" w:rsidRPr="00D17307">
        <w:t xml:space="preserve"> požadovanou spolupráci těc</w:t>
      </w:r>
      <w:r w:rsidR="00B476CF" w:rsidRPr="00D17307">
        <w:t xml:space="preserve">hto dodavatelů se </w:t>
      </w:r>
      <w:r w:rsidRPr="00D17307">
        <w:t>Poskytovatel</w:t>
      </w:r>
      <w:r w:rsidR="00B476CF" w:rsidRPr="00D17307">
        <w:t xml:space="preserve">em. </w:t>
      </w:r>
      <w:r w:rsidR="00BD5B13" w:rsidRPr="00D17307">
        <w:t>Jedná se zejména</w:t>
      </w:r>
      <w:r w:rsidR="00894775" w:rsidRPr="00D17307">
        <w:t xml:space="preserve"> o </w:t>
      </w:r>
      <w:r w:rsidR="00BD5B13" w:rsidRPr="00D17307">
        <w:t xml:space="preserve">dodavatele </w:t>
      </w:r>
      <w:r w:rsidR="007D43B0" w:rsidRPr="00D17307">
        <w:t>infrastruktury ICT, virtuálního prostředí, operačních systémů, databázových systémů, ekonomického informačního systému</w:t>
      </w:r>
      <w:r w:rsidR="002A733F" w:rsidRPr="00D17307">
        <w:t>,</w:t>
      </w:r>
      <w:r w:rsidR="007D43B0" w:rsidRPr="00D17307">
        <w:t xml:space="preserve"> studijního informačního systému</w:t>
      </w:r>
      <w:r w:rsidR="00502087" w:rsidRPr="00D17307">
        <w:t xml:space="preserve"> </w:t>
      </w:r>
      <w:r w:rsidR="00716AAA" w:rsidRPr="00D17307">
        <w:t>a </w:t>
      </w:r>
      <w:r w:rsidR="00502087" w:rsidRPr="00D17307">
        <w:t>dalších informačních systémů provozovaných Objednatelem</w:t>
      </w:r>
      <w:r w:rsidR="007D43B0" w:rsidRPr="00D17307">
        <w:t>.</w:t>
      </w:r>
    </w:p>
    <w:p w14:paraId="621FC234" w14:textId="776A3C40" w:rsidR="00BB4FD5" w:rsidRPr="00D17307" w:rsidRDefault="00BB4FD5" w:rsidP="00BB4FD5">
      <w:pPr>
        <w:pStyle w:val="Nadpis2"/>
      </w:pPr>
      <w:r w:rsidRPr="00D17307">
        <w:t>Trvání smlouvy</w:t>
      </w:r>
    </w:p>
    <w:p w14:paraId="4E357B4C" w14:textId="0A3469C0" w:rsidR="009D03E3" w:rsidRPr="00D17307" w:rsidRDefault="00502087" w:rsidP="00502087">
      <w:pPr>
        <w:pStyle w:val="Nadpis3"/>
      </w:pPr>
      <w:r w:rsidRPr="00D17307">
        <w:t xml:space="preserve">Tato smlouva nabývá platnosti dnem podpisu obou smluvních stran </w:t>
      </w:r>
      <w:r w:rsidR="00716AAA" w:rsidRPr="00D17307">
        <w:t>a </w:t>
      </w:r>
      <w:r w:rsidRPr="00D17307">
        <w:t>účinnosti dnem zveřejněn</w:t>
      </w:r>
      <w:r w:rsidR="003279B2" w:rsidRPr="00D17307">
        <w:t>í</w:t>
      </w:r>
      <w:r w:rsidRPr="00D17307">
        <w:t xml:space="preserve"> </w:t>
      </w:r>
      <w:r w:rsidR="00716AAA" w:rsidRPr="00D17307">
        <w:t>v </w:t>
      </w:r>
      <w:r w:rsidRPr="00D17307">
        <w:t xml:space="preserve">registru smluv dle zákona </w:t>
      </w:r>
      <w:r w:rsidR="00716AAA" w:rsidRPr="00D17307">
        <w:t>o </w:t>
      </w:r>
      <w:r w:rsidRPr="00D17307">
        <w:t>registru smluv.</w:t>
      </w:r>
    </w:p>
    <w:p w14:paraId="238379EC" w14:textId="7F99751A" w:rsidR="005A355D" w:rsidRPr="00D17307" w:rsidRDefault="00BB4FD5" w:rsidP="00D71B04">
      <w:pPr>
        <w:pStyle w:val="Nadpis3"/>
      </w:pPr>
      <w:r w:rsidRPr="00D17307">
        <w:t xml:space="preserve">Tato smlouva </w:t>
      </w:r>
      <w:r w:rsidR="005A355D" w:rsidRPr="00D17307">
        <w:t>se uzavírá na dobu neurčitou.</w:t>
      </w:r>
    </w:p>
    <w:p w14:paraId="35942C05" w14:textId="66FEB5EE" w:rsidR="00F0481D" w:rsidRPr="00D17307" w:rsidRDefault="00F0481D" w:rsidP="00D71B04">
      <w:pPr>
        <w:pStyle w:val="Nadpis3"/>
      </w:pPr>
      <w:r w:rsidRPr="00D17307">
        <w:t>Smluvní strany mohou ukončit smlouvu vzájemnou dohodou, jejíž součástí je</w:t>
      </w:r>
      <w:r w:rsidR="00894775" w:rsidRPr="00D17307">
        <w:t xml:space="preserve"> i </w:t>
      </w:r>
      <w:r w:rsidRPr="00D17307">
        <w:t>vypořádání vzájemných závazků</w:t>
      </w:r>
      <w:r w:rsidR="00894775" w:rsidRPr="00D17307">
        <w:t xml:space="preserve"> a </w:t>
      </w:r>
      <w:r w:rsidRPr="00D17307">
        <w:t>pohledávek.</w:t>
      </w:r>
    </w:p>
    <w:p w14:paraId="5CC29C2B" w14:textId="75D65FC0" w:rsidR="00F0481D" w:rsidRPr="00D17307" w:rsidRDefault="005A355D" w:rsidP="00D71B04">
      <w:pPr>
        <w:pStyle w:val="Nadpis3"/>
      </w:pPr>
      <w:r w:rsidRPr="00D17307">
        <w:t>Objednatel je oprávněn tuto smlouvu vypovědět bez udání důvodu</w:t>
      </w:r>
      <w:r w:rsidR="006C7700" w:rsidRPr="00D17307">
        <w:t xml:space="preserve"> s </w:t>
      </w:r>
      <w:r w:rsidRPr="00D17307">
        <w:t xml:space="preserve">výpovědní </w:t>
      </w:r>
      <w:r w:rsidR="00987066" w:rsidRPr="00D17307">
        <w:t xml:space="preserve">dobou </w:t>
      </w:r>
      <w:r w:rsidR="00B450C8" w:rsidRPr="00D17307">
        <w:t>šest (</w:t>
      </w:r>
      <w:r w:rsidR="006C2E00" w:rsidRPr="00D17307">
        <w:t>6</w:t>
      </w:r>
      <w:r w:rsidR="00B450C8" w:rsidRPr="00D17307">
        <w:t>)</w:t>
      </w:r>
      <w:r w:rsidR="006C2E00" w:rsidRPr="00D17307">
        <w:t xml:space="preserve"> měsíců</w:t>
      </w:r>
      <w:r w:rsidRPr="00D17307">
        <w:t>, která počne běžet prvého dne kalendářního měsíce následujícího po doručení písemné výpovědi druhé smluvní straně.</w:t>
      </w:r>
      <w:r w:rsidR="00D65818" w:rsidRPr="00D17307">
        <w:t xml:space="preserve"> </w:t>
      </w:r>
    </w:p>
    <w:p w14:paraId="4F2D8618" w14:textId="68AFCECF" w:rsidR="005A355D" w:rsidRPr="00D17307" w:rsidRDefault="00715A6D" w:rsidP="00D71B04">
      <w:pPr>
        <w:pStyle w:val="Nadpis3"/>
      </w:pPr>
      <w:r w:rsidRPr="00D17307">
        <w:t>Poskytovatel</w:t>
      </w:r>
      <w:r w:rsidR="005A355D" w:rsidRPr="00D17307">
        <w:t xml:space="preserve"> je oprávněn tuto smlouvu vypovědět bez udání důvodu</w:t>
      </w:r>
      <w:r w:rsidR="00533B8D" w:rsidRPr="00D17307">
        <w:t xml:space="preserve"> </w:t>
      </w:r>
      <w:r w:rsidR="00716AAA" w:rsidRPr="00D17307">
        <w:t>s </w:t>
      </w:r>
      <w:r w:rsidR="005A355D" w:rsidRPr="00D17307">
        <w:t xml:space="preserve">výpovědní </w:t>
      </w:r>
      <w:r w:rsidR="00987066" w:rsidRPr="00D17307">
        <w:t xml:space="preserve">dobou </w:t>
      </w:r>
      <w:r w:rsidR="00B450C8" w:rsidRPr="00D17307">
        <w:t>osmnáct (</w:t>
      </w:r>
      <w:r w:rsidR="006C2E00" w:rsidRPr="00D17307">
        <w:t>1</w:t>
      </w:r>
      <w:r w:rsidR="00367DB0" w:rsidRPr="00D17307">
        <w:t>8</w:t>
      </w:r>
      <w:r w:rsidR="00B450C8" w:rsidRPr="00D17307">
        <w:t>)</w:t>
      </w:r>
      <w:r w:rsidR="006C2E00" w:rsidRPr="00D17307">
        <w:t xml:space="preserve"> měsíců</w:t>
      </w:r>
      <w:r w:rsidR="005A355D" w:rsidRPr="00D17307">
        <w:t xml:space="preserve">, která </w:t>
      </w:r>
      <w:r w:rsidR="007E5DDF" w:rsidRPr="00D17307">
        <w:t>za</w:t>
      </w:r>
      <w:r w:rsidR="005A355D" w:rsidRPr="00D17307">
        <w:t>počne běžet prvého dne kalendářního roku následujícího po doručení písemné výpovědi druhé smluvní straně.</w:t>
      </w:r>
    </w:p>
    <w:p w14:paraId="53A00583" w14:textId="3B9DC8AC" w:rsidR="005A355D" w:rsidRPr="00D17307" w:rsidRDefault="005A355D" w:rsidP="00D71B04">
      <w:pPr>
        <w:pStyle w:val="Nadpis3"/>
      </w:pPr>
      <w:r w:rsidRPr="00D17307">
        <w:t>Objednatel je oprávněn od této smlouvy odstoupit</w:t>
      </w:r>
      <w:r w:rsidR="00894775" w:rsidRPr="00D17307">
        <w:t xml:space="preserve"> v </w:t>
      </w:r>
      <w:r w:rsidRPr="00D17307">
        <w:t xml:space="preserve">případě podstatného porušení smluvních povinností </w:t>
      </w:r>
      <w:r w:rsidR="00715A6D" w:rsidRPr="00D17307">
        <w:t>Poskytovatel</w:t>
      </w:r>
      <w:r w:rsidR="000A1090" w:rsidRPr="00D17307">
        <w:t>e</w:t>
      </w:r>
      <w:r w:rsidR="00894775" w:rsidRPr="00D17307">
        <w:t xml:space="preserve"> s </w:t>
      </w:r>
      <w:r w:rsidRPr="00D17307">
        <w:t>tím, že za podstatné porušení smluvních povinností se považuje zejména:</w:t>
      </w:r>
    </w:p>
    <w:p w14:paraId="0859FE85" w14:textId="034B7CA2" w:rsidR="00877E36" w:rsidRPr="00D17307" w:rsidRDefault="0052691A" w:rsidP="005A355D">
      <w:pPr>
        <w:pStyle w:val="Nadpis4"/>
      </w:pPr>
      <w:r w:rsidRPr="00D17307">
        <w:t xml:space="preserve">prodlení Poskytovatele s doložením oprávnění k poskytování servisní podpory a rozvoje aplikačního softwaru EGJE podle odstavce </w:t>
      </w:r>
      <w:r w:rsidRPr="00D17307">
        <w:fldChar w:fldCharType="begin"/>
      </w:r>
      <w:r w:rsidRPr="00D17307">
        <w:instrText xml:space="preserve"> REF _Ref198021880 \r \h </w:instrText>
      </w:r>
      <w:r w:rsidRPr="00D17307">
        <w:fldChar w:fldCharType="separate"/>
      </w:r>
      <w:r w:rsidR="00C87356" w:rsidRPr="00D17307">
        <w:t>2.2</w:t>
      </w:r>
      <w:r w:rsidRPr="00D17307">
        <w:fldChar w:fldCharType="end"/>
      </w:r>
      <w:r w:rsidRPr="00D17307">
        <w:t xml:space="preserve"> této smlouvy;</w:t>
      </w:r>
    </w:p>
    <w:p w14:paraId="2831AED2" w14:textId="4BDE9A62" w:rsidR="0052691A" w:rsidRPr="00D17307" w:rsidRDefault="0052691A" w:rsidP="005A355D">
      <w:pPr>
        <w:pStyle w:val="Nadpis4"/>
      </w:pPr>
      <w:r w:rsidRPr="00D17307">
        <w:t xml:space="preserve">porušení závazku uvedeného v odstavci </w:t>
      </w:r>
      <w:r w:rsidRPr="00D17307">
        <w:fldChar w:fldCharType="begin"/>
      </w:r>
      <w:r w:rsidRPr="00D17307">
        <w:instrText xml:space="preserve"> REF _Ref194571895 \r \h </w:instrText>
      </w:r>
      <w:r w:rsidRPr="00D17307">
        <w:fldChar w:fldCharType="separate"/>
      </w:r>
      <w:r w:rsidR="00C87356" w:rsidRPr="00D17307">
        <w:t>2.10</w:t>
      </w:r>
      <w:r w:rsidRPr="00D17307">
        <w:fldChar w:fldCharType="end"/>
      </w:r>
      <w:r w:rsidRPr="00D17307">
        <w:t xml:space="preserve"> této smlouvy;</w:t>
      </w:r>
    </w:p>
    <w:p w14:paraId="461A78A4" w14:textId="5CC1A120" w:rsidR="00E16A34" w:rsidRPr="00D17307" w:rsidRDefault="00E16A34" w:rsidP="00E16A34">
      <w:pPr>
        <w:pStyle w:val="Nadpis4"/>
      </w:pPr>
      <w:r w:rsidRPr="00D17307">
        <w:t xml:space="preserve">prodlení Poskytovatele s plněním závazků anebo jejich dílčích částí v termínech uvedených v odstavci </w:t>
      </w:r>
      <w:r w:rsidRPr="00D17307">
        <w:fldChar w:fldCharType="begin"/>
      </w:r>
      <w:r w:rsidRPr="00D17307">
        <w:instrText xml:space="preserve"> REF _Ref444368283 \r \h  \* MERGEFORMAT </w:instrText>
      </w:r>
      <w:r w:rsidRPr="00D17307">
        <w:fldChar w:fldCharType="separate"/>
      </w:r>
      <w:r w:rsidR="00C87356" w:rsidRPr="00D17307">
        <w:t>4.2.4</w:t>
      </w:r>
      <w:r w:rsidRPr="00D17307">
        <w:fldChar w:fldCharType="end"/>
      </w:r>
      <w:r w:rsidRPr="00D17307">
        <w:t xml:space="preserve"> této smlouvy delším než třicet (30) kalendářních dnů;</w:t>
      </w:r>
    </w:p>
    <w:p w14:paraId="52F0820F" w14:textId="6B012984" w:rsidR="005A355D" w:rsidRPr="00D17307" w:rsidRDefault="005A355D" w:rsidP="005A355D">
      <w:pPr>
        <w:pStyle w:val="Nadpis4"/>
      </w:pPr>
      <w:r w:rsidRPr="00D17307">
        <w:t>porušení povinnosti mít po celou dobu trvání této smlouvy</w:t>
      </w:r>
      <w:r w:rsidR="00894775" w:rsidRPr="00D17307">
        <w:t xml:space="preserve"> v </w:t>
      </w:r>
      <w:r w:rsidRPr="00D17307">
        <w:t xml:space="preserve">platnosti pojistnou smlouvu podle </w:t>
      </w:r>
      <w:r w:rsidR="00E17199" w:rsidRPr="00D17307">
        <w:t xml:space="preserve">odstavce </w:t>
      </w:r>
      <w:r w:rsidR="00E17199" w:rsidRPr="00D17307">
        <w:fldChar w:fldCharType="begin"/>
      </w:r>
      <w:r w:rsidR="00E17199" w:rsidRPr="00D17307">
        <w:instrText xml:space="preserve"> REF _Ref444971393 \r \h </w:instrText>
      </w:r>
      <w:r w:rsidR="001435BC" w:rsidRPr="00D17307">
        <w:instrText xml:space="preserve"> \* MERGEFORMAT </w:instrText>
      </w:r>
      <w:r w:rsidR="00E17199" w:rsidRPr="00D17307">
        <w:fldChar w:fldCharType="separate"/>
      </w:r>
      <w:r w:rsidR="00C87356" w:rsidRPr="00D17307">
        <w:t>8.11</w:t>
      </w:r>
      <w:r w:rsidR="00E17199" w:rsidRPr="00D17307">
        <w:fldChar w:fldCharType="end"/>
      </w:r>
      <w:r w:rsidRPr="00D17307">
        <w:t xml:space="preserve"> této smlouvy</w:t>
      </w:r>
      <w:r w:rsidR="0007245D" w:rsidRPr="00D17307">
        <w:t>;</w:t>
      </w:r>
    </w:p>
    <w:p w14:paraId="5E5FB563" w14:textId="26A2A3DE" w:rsidR="005307E2" w:rsidRPr="00D17307" w:rsidRDefault="00715A6D" w:rsidP="005307E2">
      <w:pPr>
        <w:pStyle w:val="Nadpis4"/>
      </w:pPr>
      <w:r w:rsidRPr="00D17307">
        <w:t>Poskytovatel</w:t>
      </w:r>
      <w:r w:rsidR="005307E2" w:rsidRPr="00D17307">
        <w:t xml:space="preserve"> neposkytne aktualizaci (tj. update</w:t>
      </w:r>
      <w:r w:rsidR="007937D9" w:rsidRPr="00D17307">
        <w:t xml:space="preserve"> </w:t>
      </w:r>
      <w:r w:rsidR="005307E2" w:rsidRPr="00D17307">
        <w:t>/</w:t>
      </w:r>
      <w:r w:rsidR="007937D9" w:rsidRPr="00D17307">
        <w:t xml:space="preserve"> </w:t>
      </w:r>
      <w:r w:rsidR="005307E2" w:rsidRPr="00D17307">
        <w:t>upgrade</w:t>
      </w:r>
      <w:r w:rsidR="007937D9" w:rsidRPr="00D17307">
        <w:t xml:space="preserve"> </w:t>
      </w:r>
      <w:r w:rsidR="005307E2" w:rsidRPr="00D17307">
        <w:t>/</w:t>
      </w:r>
      <w:r w:rsidR="007937D9" w:rsidRPr="00D17307">
        <w:t xml:space="preserve"> </w:t>
      </w:r>
      <w:r w:rsidR="005307E2" w:rsidRPr="00D17307">
        <w:t>patch</w:t>
      </w:r>
      <w:r w:rsidR="007937D9" w:rsidRPr="00D17307">
        <w:t xml:space="preserve"> </w:t>
      </w:r>
      <w:r w:rsidR="005307E2" w:rsidRPr="00D17307">
        <w:t>/</w:t>
      </w:r>
      <w:r w:rsidR="007937D9" w:rsidRPr="00D17307">
        <w:t xml:space="preserve"> </w:t>
      </w:r>
      <w:r w:rsidR="005307E2" w:rsidRPr="00D17307">
        <w:t xml:space="preserve">hotfix apod.) </w:t>
      </w:r>
      <w:r w:rsidR="002B4727" w:rsidRPr="00D17307">
        <w:t xml:space="preserve">aplikačního softwaru EGJE </w:t>
      </w:r>
      <w:r w:rsidR="005307E2" w:rsidRPr="00D17307">
        <w:t>vyvolanou aktualizací (tj. update</w:t>
      </w:r>
      <w:r w:rsidR="007937D9" w:rsidRPr="00D17307">
        <w:t xml:space="preserve"> </w:t>
      </w:r>
      <w:r w:rsidR="005307E2" w:rsidRPr="00D17307">
        <w:t>/</w:t>
      </w:r>
      <w:r w:rsidR="007937D9" w:rsidRPr="00D17307">
        <w:t xml:space="preserve"> </w:t>
      </w:r>
      <w:r w:rsidR="005307E2" w:rsidRPr="00D17307">
        <w:t>upgrade</w:t>
      </w:r>
      <w:r w:rsidR="007937D9" w:rsidRPr="00D17307">
        <w:t xml:space="preserve"> </w:t>
      </w:r>
      <w:r w:rsidR="005307E2" w:rsidRPr="00D17307">
        <w:t>/</w:t>
      </w:r>
      <w:r w:rsidR="007937D9" w:rsidRPr="00D17307">
        <w:t xml:space="preserve"> </w:t>
      </w:r>
      <w:r w:rsidR="005307E2" w:rsidRPr="00D17307">
        <w:t>patch</w:t>
      </w:r>
      <w:r w:rsidR="007937D9" w:rsidRPr="00D17307">
        <w:t xml:space="preserve"> </w:t>
      </w:r>
      <w:r w:rsidR="005307E2" w:rsidRPr="00D17307">
        <w:t>/</w:t>
      </w:r>
      <w:r w:rsidR="007937D9" w:rsidRPr="00D17307">
        <w:t xml:space="preserve"> </w:t>
      </w:r>
      <w:r w:rsidR="005307E2" w:rsidRPr="00D17307">
        <w:t xml:space="preserve">hotfix apod.) uvedeného systémového prostředí </w:t>
      </w:r>
      <w:r w:rsidR="007937D9" w:rsidRPr="00D17307">
        <w:t>O</w:t>
      </w:r>
      <w:r w:rsidR="005307E2" w:rsidRPr="00D17307">
        <w:t xml:space="preserve">bjednatele do </w:t>
      </w:r>
      <w:r w:rsidR="00B450C8" w:rsidRPr="00D17307">
        <w:t>jedno sto osmdesáti</w:t>
      </w:r>
      <w:r w:rsidR="00DF3D95" w:rsidRPr="00D17307">
        <w:t xml:space="preserve"> </w:t>
      </w:r>
      <w:r w:rsidR="007937D9" w:rsidRPr="00D17307">
        <w:t>(</w:t>
      </w:r>
      <w:r w:rsidR="00B450C8" w:rsidRPr="00D17307">
        <w:t>180</w:t>
      </w:r>
      <w:r w:rsidR="007937D9" w:rsidRPr="00D17307">
        <w:t>)</w:t>
      </w:r>
      <w:r w:rsidR="005307E2" w:rsidRPr="00D17307">
        <w:t xml:space="preserve"> kalendářních dnů od zveřejnění této aktualizace</w:t>
      </w:r>
      <w:r w:rsidR="007937D9" w:rsidRPr="00D17307">
        <w:t>.</w:t>
      </w:r>
    </w:p>
    <w:p w14:paraId="1B773A42" w14:textId="48753950" w:rsidR="00DD27CD" w:rsidRPr="00D17307" w:rsidRDefault="00715A6D" w:rsidP="00DD27CD">
      <w:pPr>
        <w:pStyle w:val="Nadpis4"/>
      </w:pPr>
      <w:r w:rsidRPr="00D17307">
        <w:t>Poskytovatel</w:t>
      </w:r>
      <w:r w:rsidR="00DD27CD" w:rsidRPr="00D17307">
        <w:t xml:space="preserve"> trvale nebo opakovaně realizuje plnění dle této smlouvy</w:t>
      </w:r>
      <w:r w:rsidR="00894775" w:rsidRPr="00D17307">
        <w:t xml:space="preserve"> v </w:t>
      </w:r>
      <w:r w:rsidR="00DD27CD" w:rsidRPr="00D17307">
        <w:t>rozporu se standardy</w:t>
      </w:r>
      <w:r w:rsidR="00894775" w:rsidRPr="00D17307">
        <w:t xml:space="preserve"> a </w:t>
      </w:r>
      <w:r w:rsidR="00DD27CD" w:rsidRPr="00D17307">
        <w:t>normami, které jsou relevantní pro plnění dle této smlouvy</w:t>
      </w:r>
      <w:r w:rsidR="00894775" w:rsidRPr="00D17307">
        <w:t xml:space="preserve"> a </w:t>
      </w:r>
      <w:r w:rsidR="00DD27CD" w:rsidRPr="00D17307">
        <w:t>Objednatel na tuto skutečnost opakovaně</w:t>
      </w:r>
      <w:r w:rsidR="00894775" w:rsidRPr="00D17307">
        <w:t xml:space="preserve"> a </w:t>
      </w:r>
      <w:r w:rsidR="00DD27CD" w:rsidRPr="00D17307">
        <w:t>bezvýsledně písemně upozorňoval.</w:t>
      </w:r>
    </w:p>
    <w:p w14:paraId="71D4BEEB" w14:textId="54249EB5" w:rsidR="00DD27CD" w:rsidRPr="00D17307" w:rsidRDefault="00715A6D" w:rsidP="00DD27CD">
      <w:pPr>
        <w:pStyle w:val="Nadpis4"/>
      </w:pPr>
      <w:r w:rsidRPr="00D17307">
        <w:t>Poskytovatel</w:t>
      </w:r>
      <w:r w:rsidR="00DD27CD" w:rsidRPr="00D17307">
        <w:t xml:space="preserve"> opakovaně neplní své povinnosti související</w:t>
      </w:r>
      <w:r w:rsidR="00894775" w:rsidRPr="00D17307">
        <w:t xml:space="preserve"> s </w:t>
      </w:r>
      <w:r w:rsidR="00DD27CD" w:rsidRPr="00D17307">
        <w:t>poskytováním servisních podpory sytému ve smyslu této smlouvy</w:t>
      </w:r>
      <w:r w:rsidR="00894775" w:rsidRPr="00D17307">
        <w:t xml:space="preserve"> a </w:t>
      </w:r>
      <w:r w:rsidR="00DD27CD" w:rsidRPr="00D17307">
        <w:t>Objednatel na tuto skutečnost opakovaně</w:t>
      </w:r>
      <w:r w:rsidR="00894775" w:rsidRPr="00D17307">
        <w:t xml:space="preserve"> a </w:t>
      </w:r>
      <w:r w:rsidR="00DD27CD" w:rsidRPr="00D17307">
        <w:t>bezvýsledně písemně upozorňoval.</w:t>
      </w:r>
    </w:p>
    <w:p w14:paraId="70F40FB1" w14:textId="1BE96E22" w:rsidR="000A1090" w:rsidRPr="00D17307" w:rsidRDefault="00715A6D" w:rsidP="00D71B04">
      <w:pPr>
        <w:pStyle w:val="Nadpis3"/>
      </w:pPr>
      <w:r w:rsidRPr="00D17307">
        <w:t>Poskytovatel</w:t>
      </w:r>
      <w:r w:rsidR="000A1090" w:rsidRPr="00D17307">
        <w:t xml:space="preserve"> je oprávněn od této smlouvy odstoupit</w:t>
      </w:r>
      <w:r w:rsidR="00894775" w:rsidRPr="00D17307">
        <w:t xml:space="preserve"> v </w:t>
      </w:r>
      <w:r w:rsidR="000A1090" w:rsidRPr="00D17307">
        <w:t>případě</w:t>
      </w:r>
      <w:r w:rsidR="00734551" w:rsidRPr="00D17307">
        <w:t>, že je</w:t>
      </w:r>
      <w:r w:rsidR="000A1090" w:rsidRPr="00D17307">
        <w:t xml:space="preserve"> </w:t>
      </w:r>
      <w:r w:rsidR="00D87E83" w:rsidRPr="00D17307">
        <w:t>O</w:t>
      </w:r>
      <w:r w:rsidR="000A1090" w:rsidRPr="00D17307">
        <w:t>bjednatel</w:t>
      </w:r>
      <w:r w:rsidR="00E95FCC" w:rsidRPr="00D17307">
        <w:t xml:space="preserve"> </w:t>
      </w:r>
      <w:r w:rsidR="00716AAA" w:rsidRPr="00D17307">
        <w:t>v </w:t>
      </w:r>
      <w:r w:rsidR="00E95FCC" w:rsidRPr="00D17307">
        <w:t>prodlení</w:t>
      </w:r>
      <w:r w:rsidR="00894775" w:rsidRPr="00D17307">
        <w:t xml:space="preserve"> s </w:t>
      </w:r>
      <w:r w:rsidR="000A1090" w:rsidRPr="00D17307">
        <w:t xml:space="preserve">úhradou ceny anebo její části delším než </w:t>
      </w:r>
      <w:r w:rsidR="00B450C8" w:rsidRPr="00D17307">
        <w:t>třicet (</w:t>
      </w:r>
      <w:r w:rsidR="000A1090" w:rsidRPr="00D17307">
        <w:t>30</w:t>
      </w:r>
      <w:r w:rsidR="00B450C8" w:rsidRPr="00D17307">
        <w:t>)</w:t>
      </w:r>
      <w:r w:rsidR="000A1090" w:rsidRPr="00D17307">
        <w:t xml:space="preserve"> kalendářních dnů</w:t>
      </w:r>
      <w:r w:rsidR="00E95FCC" w:rsidRPr="00D17307">
        <w:t xml:space="preserve"> </w:t>
      </w:r>
      <w:r w:rsidR="00716AAA" w:rsidRPr="00D17307">
        <w:t>a </w:t>
      </w:r>
      <w:r w:rsidR="00E95FCC" w:rsidRPr="00D17307">
        <w:t>ani po následné písemné výzvě k úhradě ceny odeslané Objednateli doporučenou poštou nedojde ze strany Objednatele k úhradě ceny do čtrnácti (14) kalendářních dnů od doručení této výzvy</w:t>
      </w:r>
      <w:r w:rsidR="000A1090" w:rsidRPr="00D17307">
        <w:t>.</w:t>
      </w:r>
      <w:r w:rsidR="00FD720D" w:rsidRPr="00D17307">
        <w:t xml:space="preserve"> </w:t>
      </w:r>
    </w:p>
    <w:p w14:paraId="1621C7C3" w14:textId="67681201" w:rsidR="005307E2" w:rsidRPr="00D17307" w:rsidRDefault="005307E2" w:rsidP="00D71B04">
      <w:pPr>
        <w:pStyle w:val="Nadpis3"/>
      </w:pPr>
      <w:r w:rsidRPr="00D17307">
        <w:lastRenderedPageBreak/>
        <w:t>Smluvní strany se dohodly, že Objednatel je oprávněn kdykoliv</w:t>
      </w:r>
      <w:r w:rsidR="00894775" w:rsidRPr="00D17307">
        <w:t xml:space="preserve"> v </w:t>
      </w:r>
      <w:r w:rsidRPr="00D17307">
        <w:t xml:space="preserve">průběhu insolvenčního řízení zahájeného na majetek </w:t>
      </w:r>
      <w:r w:rsidR="00715A6D" w:rsidRPr="00D17307">
        <w:t>Poskytovatel</w:t>
      </w:r>
      <w:r w:rsidRPr="00D17307">
        <w:t>e vypovědět tuto smlouvu,</w:t>
      </w:r>
      <w:r w:rsidR="00894775" w:rsidRPr="00D17307">
        <w:t xml:space="preserve"> a </w:t>
      </w:r>
      <w:r w:rsidRPr="00D17307">
        <w:t xml:space="preserve">to ve </w:t>
      </w:r>
      <w:r w:rsidR="00B96397" w:rsidRPr="00D17307">
        <w:t xml:space="preserve">výpovědní době </w:t>
      </w:r>
      <w:r w:rsidR="00B450C8" w:rsidRPr="00D17307">
        <w:t>čtrnácti (</w:t>
      </w:r>
      <w:r w:rsidRPr="00D17307">
        <w:t>14</w:t>
      </w:r>
      <w:r w:rsidR="00B450C8" w:rsidRPr="00D17307">
        <w:t>)</w:t>
      </w:r>
      <w:r w:rsidRPr="00D17307">
        <w:t xml:space="preserve"> </w:t>
      </w:r>
      <w:r w:rsidR="00B96397" w:rsidRPr="00D17307">
        <w:t xml:space="preserve">kalendářní </w:t>
      </w:r>
      <w:r w:rsidRPr="00D17307">
        <w:t>d</w:t>
      </w:r>
      <w:r w:rsidR="00B96397" w:rsidRPr="00D17307">
        <w:t>nů</w:t>
      </w:r>
      <w:r w:rsidRPr="00D17307">
        <w:t xml:space="preserve">, která počíná běžet dnem následujícím po doručení písemné výpovědi </w:t>
      </w:r>
      <w:r w:rsidR="00715A6D" w:rsidRPr="00D17307">
        <w:t>Poskytovatel</w:t>
      </w:r>
      <w:r w:rsidRPr="00D17307">
        <w:t>i.</w:t>
      </w:r>
    </w:p>
    <w:p w14:paraId="674E6E17" w14:textId="742AC219" w:rsidR="005307E2" w:rsidRPr="00D17307" w:rsidRDefault="005307E2" w:rsidP="00D71B04">
      <w:pPr>
        <w:pStyle w:val="Nadpis3"/>
      </w:pPr>
      <w:r w:rsidRPr="00D17307">
        <w:t>Odstoupení od smlouvy se nedotýká práva na zaplacení smluvních pokut, úroku</w:t>
      </w:r>
      <w:r w:rsidR="00894775" w:rsidRPr="00D17307">
        <w:t xml:space="preserve"> z </w:t>
      </w:r>
      <w:r w:rsidRPr="00D17307">
        <w:t>prodlení, práva na náhradu škody vzniklé</w:t>
      </w:r>
      <w:r w:rsidR="00894775" w:rsidRPr="00D17307">
        <w:t xml:space="preserve"> z </w:t>
      </w:r>
      <w:r w:rsidRPr="00D17307">
        <w:t>porušení smluvní povinnosti ani ujednání, které má vzhledem ke své povaze zavazovat smluvní strany</w:t>
      </w:r>
      <w:r w:rsidR="00894775" w:rsidRPr="00D17307">
        <w:t xml:space="preserve"> i </w:t>
      </w:r>
      <w:r w:rsidRPr="00D17307">
        <w:t>po odstoupení od smlouvy.</w:t>
      </w:r>
    </w:p>
    <w:p w14:paraId="17E1349E" w14:textId="2E75F7F5" w:rsidR="00DD27CD" w:rsidRPr="00D17307" w:rsidRDefault="00716AAA" w:rsidP="00D71B04">
      <w:pPr>
        <w:pStyle w:val="Nadpis3"/>
      </w:pPr>
      <w:r w:rsidRPr="00D17307">
        <w:t>V </w:t>
      </w:r>
      <w:r w:rsidR="00DD27CD" w:rsidRPr="00D17307">
        <w:t xml:space="preserve">případě odstoupení </w:t>
      </w:r>
      <w:r w:rsidR="000A1090" w:rsidRPr="00D17307">
        <w:t>O</w:t>
      </w:r>
      <w:r w:rsidR="00DD27CD" w:rsidRPr="00D17307">
        <w:t>bjednatele od smlouvy</w:t>
      </w:r>
      <w:r w:rsidR="00894775" w:rsidRPr="00D17307">
        <w:t xml:space="preserve"> z </w:t>
      </w:r>
      <w:r w:rsidR="00DD27CD" w:rsidRPr="00D17307">
        <w:t>důvod</w:t>
      </w:r>
      <w:r w:rsidR="000A1090" w:rsidRPr="00D17307">
        <w:t xml:space="preserve">u podstatného porušení smlouvy </w:t>
      </w:r>
      <w:r w:rsidR="00715A6D" w:rsidRPr="00D17307">
        <w:t>Poskytovatel</w:t>
      </w:r>
      <w:r w:rsidR="00DD27CD" w:rsidRPr="00D17307">
        <w:t xml:space="preserve">em nemá </w:t>
      </w:r>
      <w:r w:rsidR="00715A6D" w:rsidRPr="00D17307">
        <w:t>Poskytovatel</w:t>
      </w:r>
      <w:r w:rsidR="00DD27CD" w:rsidRPr="00D17307">
        <w:t xml:space="preserve"> nárok na zaplacení ceny podle článku </w:t>
      </w:r>
      <w:r w:rsidR="00DD27CD" w:rsidRPr="00D17307">
        <w:fldChar w:fldCharType="begin"/>
      </w:r>
      <w:r w:rsidR="00DD27CD" w:rsidRPr="00D17307">
        <w:instrText xml:space="preserve"> REF _Ref444973184 \r \h </w:instrText>
      </w:r>
      <w:r w:rsidR="00135EA9" w:rsidRPr="00D17307">
        <w:instrText xml:space="preserve"> \* MERGEFORMAT </w:instrText>
      </w:r>
      <w:r w:rsidR="00DD27CD" w:rsidRPr="00D17307">
        <w:fldChar w:fldCharType="separate"/>
      </w:r>
      <w:r w:rsidR="00C87356" w:rsidRPr="00D17307">
        <w:t>6</w:t>
      </w:r>
      <w:r w:rsidR="00DD27CD" w:rsidRPr="00D17307">
        <w:fldChar w:fldCharType="end"/>
      </w:r>
      <w:r w:rsidR="006C2E00" w:rsidRPr="00D17307">
        <w:t>.</w:t>
      </w:r>
      <w:r w:rsidR="00DD27CD" w:rsidRPr="00D17307">
        <w:t xml:space="preserve"> této smlouvy</w:t>
      </w:r>
      <w:r w:rsidR="00894775" w:rsidRPr="00D17307">
        <w:t xml:space="preserve"> v </w:t>
      </w:r>
      <w:r w:rsidR="00DD27CD" w:rsidRPr="00D17307">
        <w:t xml:space="preserve">plné výši. </w:t>
      </w:r>
      <w:r w:rsidR="00715A6D" w:rsidRPr="00D17307">
        <w:t>Poskytovatel</w:t>
      </w:r>
      <w:r w:rsidR="00DD27CD" w:rsidRPr="00D17307">
        <w:t xml:space="preserve"> je pouze oprávněn žádat po Objednateli to,</w:t>
      </w:r>
      <w:r w:rsidR="00894775" w:rsidRPr="00D17307">
        <w:t xml:space="preserve"> o </w:t>
      </w:r>
      <w:r w:rsidR="00DD27CD" w:rsidRPr="00D17307">
        <w:t xml:space="preserve">co se Objednatel zhotovováním předmětu díla obohatil. </w:t>
      </w:r>
    </w:p>
    <w:p w14:paraId="73E6A93E" w14:textId="36309B82" w:rsidR="005307E2" w:rsidRPr="00D17307" w:rsidRDefault="00716AAA" w:rsidP="00D71B04">
      <w:pPr>
        <w:pStyle w:val="Nadpis3"/>
      </w:pPr>
      <w:r w:rsidRPr="00D17307">
        <w:t>V </w:t>
      </w:r>
      <w:r w:rsidR="005307E2" w:rsidRPr="00D17307">
        <w:t>případě předčasného ukončení smlouvy se smluvní strany zavazují poskytnout si vzájemně veškerou potřebnou součinnost</w:t>
      </w:r>
      <w:r w:rsidR="00894775" w:rsidRPr="00D17307">
        <w:t xml:space="preserve"> k </w:t>
      </w:r>
      <w:r w:rsidR="005307E2" w:rsidRPr="00D17307">
        <w:t>zamezení vzniku škody.</w:t>
      </w:r>
    </w:p>
    <w:p w14:paraId="36A635AA" w14:textId="45CA5CF1" w:rsidR="007543BA" w:rsidRPr="00D17307" w:rsidRDefault="00C405AF" w:rsidP="001B05C2">
      <w:pPr>
        <w:pStyle w:val="Nadpis2"/>
      </w:pPr>
      <w:r w:rsidRPr="00D17307">
        <w:t>Jiná</w:t>
      </w:r>
      <w:r w:rsidR="001B05C2" w:rsidRPr="00D17307">
        <w:t xml:space="preserve"> ustanovení</w:t>
      </w:r>
    </w:p>
    <w:p w14:paraId="044BA742" w14:textId="3D1FB6D5" w:rsidR="00691924" w:rsidRPr="00D17307" w:rsidRDefault="00691924" w:rsidP="00D71B04">
      <w:pPr>
        <w:pStyle w:val="Nadpis3"/>
      </w:pPr>
      <w:r w:rsidRPr="00D17307">
        <w:t>Smluvní vztah mezi smluvními stranami se řídí českým právním řádem.</w:t>
      </w:r>
    </w:p>
    <w:p w14:paraId="1F1511D3" w14:textId="60A1D4DF" w:rsidR="00691924" w:rsidRPr="00D17307" w:rsidRDefault="00691924" w:rsidP="00D71B04">
      <w:pPr>
        <w:pStyle w:val="Nadpis3"/>
      </w:pPr>
      <w:r w:rsidRPr="00D17307">
        <w:t>Smluvní strany se dohodly, že bez předchozího výslovného písemného souhlasu druhé strany nepostoupí ani nepřeved</w:t>
      </w:r>
      <w:r w:rsidR="00204FF2" w:rsidRPr="00D17307">
        <w:t>ou</w:t>
      </w:r>
      <w:r w:rsidRPr="00D17307">
        <w:t xml:space="preserve"> jakákoliv práva či povinnosti vyplývající</w:t>
      </w:r>
      <w:r w:rsidR="00894775" w:rsidRPr="00D17307">
        <w:t xml:space="preserve"> z </w:t>
      </w:r>
      <w:r w:rsidRPr="00D17307">
        <w:t xml:space="preserve">této </w:t>
      </w:r>
      <w:r w:rsidR="00C405AF" w:rsidRPr="00D17307">
        <w:t>s</w:t>
      </w:r>
      <w:r w:rsidRPr="00D17307">
        <w:t>mlouvy na třetí osobu či osoby.</w:t>
      </w:r>
    </w:p>
    <w:p w14:paraId="06598B58" w14:textId="3CFFB70A" w:rsidR="00691924" w:rsidRPr="00D17307" w:rsidRDefault="00691924" w:rsidP="00D71B04">
      <w:pPr>
        <w:pStyle w:val="Nadpis3"/>
      </w:pPr>
      <w:r w:rsidRPr="00D17307">
        <w:t xml:space="preserve">Vztahuje-li se důvod neplatnosti jen na některé ustanovení </w:t>
      </w:r>
      <w:r w:rsidR="00C405AF" w:rsidRPr="00D17307">
        <w:t>s</w:t>
      </w:r>
      <w:r w:rsidRPr="00D17307">
        <w:t>mlouvy, je neplatným pouze toto ustanovení, pokud</w:t>
      </w:r>
      <w:r w:rsidR="00894775" w:rsidRPr="00D17307">
        <w:t xml:space="preserve"> z </w:t>
      </w:r>
      <w:r w:rsidRPr="00D17307">
        <w:t>jeho povahy nebo obsahu anebo</w:t>
      </w:r>
      <w:r w:rsidR="00894775" w:rsidRPr="00D17307">
        <w:t xml:space="preserve"> z </w:t>
      </w:r>
      <w:r w:rsidRPr="00D17307">
        <w:t xml:space="preserve">okolností za nichž bylo sjednáno, nevyplývá, že jej nelze oddělit od ostatního obsahu této </w:t>
      </w:r>
      <w:r w:rsidR="00C405AF" w:rsidRPr="00D17307">
        <w:t>s</w:t>
      </w:r>
      <w:r w:rsidRPr="00D17307">
        <w:t xml:space="preserve">mlouvy. </w:t>
      </w:r>
    </w:p>
    <w:p w14:paraId="4D7A3CFB" w14:textId="31ED3620" w:rsidR="00576961" w:rsidRPr="00D17307" w:rsidRDefault="00691924" w:rsidP="00D71B04">
      <w:pPr>
        <w:pStyle w:val="Nadpis3"/>
      </w:pPr>
      <w:r w:rsidRPr="00D17307">
        <w:t>Jednacím jazykem mezi Objednatelem</w:t>
      </w:r>
      <w:r w:rsidR="00894775" w:rsidRPr="00D17307">
        <w:t xml:space="preserve"> a </w:t>
      </w:r>
      <w:r w:rsidR="00715A6D" w:rsidRPr="00D17307">
        <w:t>Poskytovatel</w:t>
      </w:r>
      <w:r w:rsidRPr="00D17307">
        <w:t xml:space="preserve">em bude pro veškerá plnění vyplývající ze </w:t>
      </w:r>
      <w:r w:rsidR="00C405AF" w:rsidRPr="00D17307">
        <w:t>s</w:t>
      </w:r>
      <w:r w:rsidRPr="00D17307">
        <w:t>mlouvy výhradně jazyk český</w:t>
      </w:r>
      <w:r w:rsidR="004C03E2" w:rsidRPr="00D17307">
        <w:t>.</w:t>
      </w:r>
    </w:p>
    <w:p w14:paraId="1A6926F7" w14:textId="0F56ABBB" w:rsidR="00691924" w:rsidRPr="00D17307" w:rsidRDefault="00576961" w:rsidP="00D71B04">
      <w:pPr>
        <w:pStyle w:val="Nadpis3"/>
      </w:pPr>
      <w:r w:rsidRPr="00D17307">
        <w:t>V</w:t>
      </w:r>
      <w:r w:rsidR="00691924" w:rsidRPr="00D17307">
        <w:t>ešker</w:t>
      </w:r>
      <w:r w:rsidRPr="00D17307">
        <w:t>á</w:t>
      </w:r>
      <w:r w:rsidR="00691924" w:rsidRPr="00D17307">
        <w:t xml:space="preserve"> dokumentace vztahující se</w:t>
      </w:r>
      <w:r w:rsidR="00894775" w:rsidRPr="00D17307">
        <w:t xml:space="preserve"> k </w:t>
      </w:r>
      <w:r w:rsidR="00691924" w:rsidRPr="00D17307">
        <w:t xml:space="preserve">předmětu této </w:t>
      </w:r>
      <w:r w:rsidR="00C405AF" w:rsidRPr="00D17307">
        <w:t>s</w:t>
      </w:r>
      <w:r w:rsidR="00691924" w:rsidRPr="00D17307">
        <w:t>mlouvy</w:t>
      </w:r>
      <w:r w:rsidRPr="00D17307">
        <w:t xml:space="preserve"> bude</w:t>
      </w:r>
      <w:r w:rsidR="00894775" w:rsidRPr="00D17307">
        <w:t xml:space="preserve"> v </w:t>
      </w:r>
      <w:r w:rsidRPr="00D17307">
        <w:t>českém jazyce, bez gramatických chyb,</w:t>
      </w:r>
      <w:r w:rsidR="00894775" w:rsidRPr="00D17307">
        <w:t xml:space="preserve"> v </w:t>
      </w:r>
      <w:r w:rsidRPr="00D17307">
        <w:t>odpovídající grafické</w:t>
      </w:r>
      <w:r w:rsidR="00894775" w:rsidRPr="00D17307">
        <w:t xml:space="preserve"> a </w:t>
      </w:r>
      <w:r w:rsidRPr="00D17307">
        <w:t>stylistické úpravě</w:t>
      </w:r>
      <w:r w:rsidR="00894775" w:rsidRPr="00D17307">
        <w:t xml:space="preserve"> a </w:t>
      </w:r>
      <w:r w:rsidRPr="00D17307">
        <w:t>zároveň bude Objednateli poskytnuta</w:t>
      </w:r>
      <w:r w:rsidR="00894775" w:rsidRPr="00D17307">
        <w:t xml:space="preserve"> i v </w:t>
      </w:r>
      <w:r w:rsidRPr="00D17307">
        <w:t>elektronické podobě (neodporuje-li to povaze věci)</w:t>
      </w:r>
      <w:r w:rsidR="00691924" w:rsidRPr="00D17307">
        <w:t>.</w:t>
      </w:r>
    </w:p>
    <w:p w14:paraId="708D25B7" w14:textId="2CBEB444" w:rsidR="004C03E2" w:rsidRPr="00D17307" w:rsidRDefault="00715A6D" w:rsidP="007A6FED">
      <w:pPr>
        <w:pStyle w:val="Nadpis3"/>
      </w:pPr>
      <w:r w:rsidRPr="00D17307">
        <w:t>Poskytovatel</w:t>
      </w:r>
      <w:r w:rsidR="0015539B" w:rsidRPr="00D17307">
        <w:t xml:space="preserve"> prohlašuje, že žádné ustanovení této smlouvy a jejích příloh nepodléhá obchodnímu tajemství. </w:t>
      </w:r>
      <w:r w:rsidRPr="00D17307">
        <w:t>Poskytovatel</w:t>
      </w:r>
      <w:r w:rsidR="0015539B" w:rsidRPr="00D17307">
        <w:t xml:space="preserve"> tímto</w:t>
      </w:r>
      <w:r w:rsidR="004C03E2" w:rsidRPr="00D17307">
        <w:t xml:space="preserve"> uděluje bezvýhradní souhlas se zveřejněním plného znění této </w:t>
      </w:r>
      <w:r w:rsidR="00FD720D" w:rsidRPr="00D17307">
        <w:t>smlouvy ve smyslu příslušných právních předpisů.</w:t>
      </w:r>
      <w:r w:rsidR="007A6FED" w:rsidRPr="00D17307">
        <w:t xml:space="preserve"> Objednatel označuje za obchodní tajemství popis datových rozhraní (</w:t>
      </w:r>
      <w:r w:rsidR="007A6FED" w:rsidRPr="00D17307">
        <w:fldChar w:fldCharType="begin"/>
      </w:r>
      <w:r w:rsidR="007A6FED" w:rsidRPr="00D17307">
        <w:instrText xml:space="preserve"> REF _Ref444155477 \r \h </w:instrText>
      </w:r>
      <w:r w:rsidR="00135EA9" w:rsidRPr="00D17307">
        <w:instrText xml:space="preserve"> \* MERGEFORMAT </w:instrText>
      </w:r>
      <w:r w:rsidR="007A6FED" w:rsidRPr="00D17307">
        <w:fldChar w:fldCharType="separate"/>
      </w:r>
      <w:r w:rsidR="00C87356" w:rsidRPr="00D17307">
        <w:t>Příloha A</w:t>
      </w:r>
      <w:r w:rsidR="007A6FED" w:rsidRPr="00D17307">
        <w:fldChar w:fldCharType="end"/>
      </w:r>
      <w:r w:rsidR="007A6FED" w:rsidRPr="00D17307">
        <w:t xml:space="preserve"> této smlouvy).</w:t>
      </w:r>
    </w:p>
    <w:p w14:paraId="74441FFA" w14:textId="7DA878CC" w:rsidR="004C03E2" w:rsidRPr="00D17307" w:rsidRDefault="004C03E2" w:rsidP="00D71B04">
      <w:pPr>
        <w:pStyle w:val="Nadpis3"/>
      </w:pPr>
      <w:r w:rsidRPr="00D17307">
        <w:t>Smluvní strany se dohodly, že veškeré sporné záležitosti, které se vyskytnou</w:t>
      </w:r>
      <w:r w:rsidR="00894775" w:rsidRPr="00D17307">
        <w:t xml:space="preserve"> a </w:t>
      </w:r>
      <w:r w:rsidRPr="00D17307">
        <w:t>budou se týkat závazků vyplývajících</w:t>
      </w:r>
      <w:r w:rsidR="00894775" w:rsidRPr="00D17307">
        <w:t xml:space="preserve"> z </w:t>
      </w:r>
      <w:r w:rsidRPr="00D17307">
        <w:t>této smlouvy, budou řešit dohodou. Případnému soudnímu sporu</w:t>
      </w:r>
      <w:r w:rsidR="00894775" w:rsidRPr="00D17307">
        <w:t xml:space="preserve"> z </w:t>
      </w:r>
      <w:r w:rsidRPr="00D17307">
        <w:t>této smlouvy bude vždy předcházet snaha smluvních stran</w:t>
      </w:r>
      <w:r w:rsidR="00894775" w:rsidRPr="00D17307">
        <w:t xml:space="preserve"> o </w:t>
      </w:r>
      <w:r w:rsidRPr="00D17307">
        <w:t xml:space="preserve">řešení sporu smírem. </w:t>
      </w:r>
      <w:r w:rsidR="00716AAA" w:rsidRPr="00D17307">
        <w:t>Místní příslušnost soudu v případě řešení sporů soudní cestou sjednávají smluvní strany podle sídla Objednatele</w:t>
      </w:r>
      <w:r w:rsidRPr="00D17307">
        <w:t>.</w:t>
      </w:r>
    </w:p>
    <w:p w14:paraId="1189DA8C" w14:textId="142062D8" w:rsidR="004C03E2" w:rsidRPr="00D17307" w:rsidRDefault="004C03E2" w:rsidP="00D71B04">
      <w:pPr>
        <w:pStyle w:val="Nadpis3"/>
      </w:pPr>
      <w:r w:rsidRPr="00D17307">
        <w:t>Neplatnost nebo neúčinnost některého ustanovení této smlouvy nezpůsobuje neplatnost smlouvy jako celku. Smluvní strany se zavazují nahradit případná neplatná nebo neúčinná ustanovení smlouvy ustanoveními platnými</w:t>
      </w:r>
      <w:r w:rsidR="00894775" w:rsidRPr="00D17307">
        <w:t xml:space="preserve"> a </w:t>
      </w:r>
      <w:r w:rsidRPr="00D17307">
        <w:t>účinnými, která budou co do obsahu</w:t>
      </w:r>
      <w:r w:rsidR="00894775" w:rsidRPr="00D17307">
        <w:t xml:space="preserve"> a </w:t>
      </w:r>
      <w:r w:rsidRPr="00D17307">
        <w:t>významu neplatným nebo neúčinným ustanovením co nejblíže.</w:t>
      </w:r>
    </w:p>
    <w:p w14:paraId="7EBA7B73" w14:textId="0666C093" w:rsidR="000E439D" w:rsidRPr="00D17307" w:rsidRDefault="000E439D" w:rsidP="00D71B04">
      <w:pPr>
        <w:pStyle w:val="Nadpis3"/>
      </w:pPr>
      <w:r w:rsidRPr="00D17307">
        <w:t>Pokud je</w:t>
      </w:r>
      <w:r w:rsidR="00894775" w:rsidRPr="00D17307">
        <w:t xml:space="preserve"> v </w:t>
      </w:r>
      <w:r w:rsidRPr="00D17307">
        <w:t>přílohách této smlouvy něco upraveno odlišně než</w:t>
      </w:r>
      <w:r w:rsidR="00894775" w:rsidRPr="00D17307">
        <w:t xml:space="preserve"> v </w:t>
      </w:r>
      <w:r w:rsidRPr="00D17307">
        <w:t>textu smlouvy samotné, přednost má text smlouvy samotné.</w:t>
      </w:r>
    </w:p>
    <w:p w14:paraId="2A43734A" w14:textId="235D3B2A" w:rsidR="004C03E2" w:rsidRPr="00D17307" w:rsidRDefault="004C03E2" w:rsidP="00D71B04">
      <w:pPr>
        <w:pStyle w:val="Nadpis3"/>
      </w:pPr>
      <w:r w:rsidRPr="00D17307">
        <w:t>Veškerá oznámení podle této smlouvy musí být učiněna písemně</w:t>
      </w:r>
      <w:r w:rsidR="00894775" w:rsidRPr="00D17307">
        <w:t xml:space="preserve"> a </w:t>
      </w:r>
      <w:r w:rsidRPr="00D17307">
        <w:t>zaslána kontaktní osobě druhé smluvní strany prostřednictvím elektronické pošty, doporučenou poštou, případně předána osobně.</w:t>
      </w:r>
    </w:p>
    <w:p w14:paraId="2215913B" w14:textId="77777777" w:rsidR="00C405AF" w:rsidRPr="00D17307" w:rsidRDefault="00C405AF" w:rsidP="00C405AF">
      <w:pPr>
        <w:pStyle w:val="Nadpis2"/>
      </w:pPr>
      <w:r w:rsidRPr="00D17307">
        <w:t>Závěrečná ustanovení</w:t>
      </w:r>
    </w:p>
    <w:p w14:paraId="5CA9280F" w14:textId="2B166EC5" w:rsidR="00D466D6" w:rsidRPr="00D17307" w:rsidRDefault="00D466D6" w:rsidP="00D466D6">
      <w:pPr>
        <w:pStyle w:val="Nadpis3"/>
      </w:pPr>
      <w:r w:rsidRPr="00D17307">
        <w:t>Jakékoliv změny či doplnění smlouvy je možné činit výhradně formou datovaných</w:t>
      </w:r>
      <w:r w:rsidR="006C7700" w:rsidRPr="00D17307">
        <w:t xml:space="preserve"> a </w:t>
      </w:r>
      <w:r w:rsidRPr="00D17307">
        <w:t>číselně označených dodatků ke smlouvě podepsaných oprávněnými zástupci obou smluvních stran.</w:t>
      </w:r>
    </w:p>
    <w:p w14:paraId="1F380B5D" w14:textId="7F141B3D" w:rsidR="008C0A56" w:rsidRPr="00D17307" w:rsidRDefault="004C03E2" w:rsidP="00A55AB2">
      <w:pPr>
        <w:pStyle w:val="Nadpis3"/>
        <w:keepNext/>
      </w:pPr>
      <w:r w:rsidRPr="00D17307">
        <w:t>Nedílnou součástí této smlouvy jsou tyto přílohy:</w:t>
      </w:r>
    </w:p>
    <w:p w14:paraId="6270A691" w14:textId="3F2E02A7" w:rsidR="00FB6287" w:rsidRPr="00D17307" w:rsidRDefault="008C0A56" w:rsidP="005819F9">
      <w:pPr>
        <w:pStyle w:val="Ploha"/>
      </w:pPr>
      <w:bookmarkStart w:id="34" w:name="_Ref444155477"/>
      <w:r w:rsidRPr="00D17307">
        <w:t xml:space="preserve">– </w:t>
      </w:r>
      <w:r w:rsidR="00FB6287" w:rsidRPr="00D17307">
        <w:t>Datová rozhraní</w:t>
      </w:r>
      <w:bookmarkEnd w:id="34"/>
    </w:p>
    <w:p w14:paraId="20BC400A" w14:textId="22330A26" w:rsidR="00FB6287" w:rsidRPr="00D17307" w:rsidRDefault="008C0A56" w:rsidP="00D71B04">
      <w:pPr>
        <w:pStyle w:val="Ploha"/>
        <w:keepNext/>
        <w:keepLines/>
      </w:pPr>
      <w:bookmarkStart w:id="35" w:name="_Ref445387371"/>
      <w:r w:rsidRPr="00D17307">
        <w:lastRenderedPageBreak/>
        <w:t xml:space="preserve">– </w:t>
      </w:r>
      <w:bookmarkEnd w:id="35"/>
      <w:r w:rsidR="008B4494" w:rsidRPr="00D17307">
        <w:t>Akceptační řízení</w:t>
      </w:r>
    </w:p>
    <w:p w14:paraId="1A1B1B3E" w14:textId="4E4EDB02" w:rsidR="00FB6287" w:rsidRPr="00D17307" w:rsidRDefault="008C0A56" w:rsidP="00D71B04">
      <w:pPr>
        <w:pStyle w:val="Ploha"/>
        <w:keepNext/>
        <w:keepLines/>
      </w:pPr>
      <w:bookmarkStart w:id="36" w:name="_Ref444156267"/>
      <w:bookmarkStart w:id="37" w:name="_Ref191969635"/>
      <w:r w:rsidRPr="00D17307">
        <w:t xml:space="preserve">– </w:t>
      </w:r>
      <w:r w:rsidR="00FB6287" w:rsidRPr="00D17307">
        <w:t>Servisní podpora</w:t>
      </w:r>
      <w:bookmarkEnd w:id="36"/>
      <w:r w:rsidR="007460B9" w:rsidRPr="00D17307">
        <w:t xml:space="preserve"> systému</w:t>
      </w:r>
      <w:bookmarkEnd w:id="37"/>
    </w:p>
    <w:p w14:paraId="0F41C1C4" w14:textId="4169D8B9" w:rsidR="00C87356" w:rsidRPr="00D17307" w:rsidRDefault="00C87356" w:rsidP="00C87356">
      <w:pPr>
        <w:pStyle w:val="Ploha"/>
        <w:keepLines/>
      </w:pPr>
      <w:bookmarkStart w:id="38" w:name="_Ref201034282"/>
      <w:r w:rsidRPr="00D17307">
        <w:t>– Zpracování osobních údajů</w:t>
      </w:r>
      <w:bookmarkEnd w:id="38"/>
    </w:p>
    <w:p w14:paraId="570F5766" w14:textId="77777777" w:rsidR="004201AF" w:rsidRPr="00D17307" w:rsidRDefault="003D33EE" w:rsidP="00D71B04">
      <w:pPr>
        <w:pStyle w:val="Ploha"/>
        <w:keepLines/>
      </w:pPr>
      <w:bookmarkStart w:id="39" w:name="_Ref25668326"/>
      <w:r w:rsidRPr="00D17307">
        <w:t>– Cenová tabulka</w:t>
      </w:r>
      <w:bookmarkEnd w:id="39"/>
      <w:r w:rsidR="005D51FB" w:rsidRPr="00D17307">
        <w:t xml:space="preserve"> (dle nabídky Poskytovatele z realizované veřejné zakázky)</w:t>
      </w:r>
    </w:p>
    <w:p w14:paraId="2BAC67F5" w14:textId="5BC427F1" w:rsidR="00D71B04" w:rsidRPr="00D17307" w:rsidRDefault="00D71B04" w:rsidP="00A55AB2">
      <w:pPr>
        <w:pStyle w:val="Nadpis3"/>
        <w:keepNext/>
      </w:pPr>
      <w:r w:rsidRPr="00D17307">
        <w:t>Smluvní strany prohlašují, že tato smlouva byla uzavřena podle jejich pravé</w:t>
      </w:r>
      <w:r w:rsidR="00894775" w:rsidRPr="00D17307">
        <w:t xml:space="preserve"> a </w:t>
      </w:r>
      <w:r w:rsidRPr="00D17307">
        <w:t>svobodné vůle, vážně, určitě</w:t>
      </w:r>
      <w:r w:rsidR="00894775" w:rsidRPr="00D17307">
        <w:t xml:space="preserve"> a </w:t>
      </w:r>
      <w:r w:rsidRPr="00D17307">
        <w:t>srozumitelně, že si ji přečetly</w:t>
      </w:r>
      <w:r w:rsidR="00894775" w:rsidRPr="00D17307">
        <w:t xml:space="preserve"> a s </w:t>
      </w:r>
      <w:r w:rsidRPr="00D17307">
        <w:t>jejím obsahem souhlasí.</w:t>
      </w:r>
      <w:r w:rsidR="00A043D5" w:rsidRPr="00D17307">
        <w:t xml:space="preserve"> Na důkaz toho připojují své elektronické podpisy.</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38"/>
        <w:gridCol w:w="1400"/>
        <w:gridCol w:w="3834"/>
      </w:tblGrid>
      <w:tr w:rsidR="00DA7A48" w:rsidRPr="00D17307" w14:paraId="244D93AD" w14:textId="4F99D442" w:rsidTr="008C082B">
        <w:trPr>
          <w:cantSplit/>
          <w:trHeight w:val="1383"/>
        </w:trPr>
        <w:tc>
          <w:tcPr>
            <w:tcW w:w="3838" w:type="dxa"/>
            <w:tcBorders>
              <w:bottom w:val="dotted" w:sz="12" w:space="0" w:color="auto"/>
            </w:tcBorders>
          </w:tcPr>
          <w:p w14:paraId="27D9E3EC" w14:textId="77777777" w:rsidR="00DA7A48" w:rsidRPr="00D17307" w:rsidRDefault="00DA7A48" w:rsidP="00FF0F8C">
            <w:pPr>
              <w:keepNext/>
            </w:pPr>
          </w:p>
        </w:tc>
        <w:tc>
          <w:tcPr>
            <w:tcW w:w="1400" w:type="dxa"/>
          </w:tcPr>
          <w:p w14:paraId="6D09995E" w14:textId="77777777" w:rsidR="00DA7A48" w:rsidRPr="00D17307" w:rsidRDefault="00DA7A48" w:rsidP="00FF0F8C">
            <w:pPr>
              <w:keepNext/>
            </w:pPr>
          </w:p>
        </w:tc>
        <w:tc>
          <w:tcPr>
            <w:tcW w:w="3834" w:type="dxa"/>
            <w:tcBorders>
              <w:bottom w:val="dotted" w:sz="12" w:space="0" w:color="auto"/>
            </w:tcBorders>
          </w:tcPr>
          <w:p w14:paraId="5B70CF60" w14:textId="77777777" w:rsidR="00DA7A48" w:rsidRPr="00D17307" w:rsidRDefault="00DA7A48" w:rsidP="00FF0F8C">
            <w:pPr>
              <w:keepNext/>
            </w:pPr>
          </w:p>
        </w:tc>
      </w:tr>
      <w:tr w:rsidR="00FF0F8C" w:rsidRPr="00D17307" w14:paraId="08D14E2E" w14:textId="11D08931" w:rsidTr="00FF0F8C">
        <w:trPr>
          <w:cantSplit/>
        </w:trPr>
        <w:tc>
          <w:tcPr>
            <w:tcW w:w="3838" w:type="dxa"/>
            <w:tcBorders>
              <w:top w:val="dotted" w:sz="12" w:space="0" w:color="auto"/>
            </w:tcBorders>
          </w:tcPr>
          <w:p w14:paraId="57AD0646" w14:textId="1A518DF1" w:rsidR="0083053E" w:rsidRPr="00D17307" w:rsidRDefault="00340072" w:rsidP="00FF0F8C">
            <w:pPr>
              <w:keepNext/>
              <w:spacing w:before="0" w:after="0" w:line="220" w:lineRule="exact"/>
              <w:jc w:val="center"/>
            </w:pPr>
            <w:r w:rsidRPr="00D17307">
              <w:t xml:space="preserve">Ing. </w:t>
            </w:r>
            <w:r w:rsidR="009B43E3" w:rsidRPr="00D17307">
              <w:t>Tomáš Zouhar</w:t>
            </w:r>
          </w:p>
          <w:p w14:paraId="425111E2" w14:textId="0061AA43" w:rsidR="0083053E" w:rsidRPr="00D17307" w:rsidRDefault="0083053E" w:rsidP="00FF0F8C">
            <w:pPr>
              <w:keepNext/>
              <w:spacing w:before="0" w:after="0" w:line="220" w:lineRule="exact"/>
              <w:jc w:val="center"/>
            </w:pPr>
            <w:r w:rsidRPr="00D17307">
              <w:t>k</w:t>
            </w:r>
            <w:r w:rsidR="00340072" w:rsidRPr="00D17307">
              <w:t>vestor</w:t>
            </w:r>
          </w:p>
          <w:p w14:paraId="114469B9" w14:textId="77777777" w:rsidR="00340072" w:rsidRPr="00D17307" w:rsidRDefault="00340072" w:rsidP="00FF0F8C">
            <w:pPr>
              <w:keepNext/>
              <w:spacing w:before="0" w:after="0" w:line="220" w:lineRule="exact"/>
              <w:jc w:val="center"/>
            </w:pPr>
            <w:r w:rsidRPr="00D17307">
              <w:t>za Objednatele</w:t>
            </w:r>
          </w:p>
          <w:p w14:paraId="4F27164F" w14:textId="65A87935" w:rsidR="00A043D5" w:rsidRPr="00D17307" w:rsidRDefault="00A043D5" w:rsidP="00FF0F8C">
            <w:pPr>
              <w:keepNext/>
              <w:spacing w:before="0" w:after="0" w:line="220" w:lineRule="exact"/>
              <w:jc w:val="center"/>
            </w:pPr>
            <w:r w:rsidRPr="00D17307">
              <w:t>podepsáno elektronicky</w:t>
            </w:r>
          </w:p>
        </w:tc>
        <w:tc>
          <w:tcPr>
            <w:tcW w:w="1400" w:type="dxa"/>
          </w:tcPr>
          <w:p w14:paraId="298FB2F6" w14:textId="77777777" w:rsidR="00DA7A48" w:rsidRPr="00D17307" w:rsidRDefault="00DA7A48" w:rsidP="00FF0F8C">
            <w:pPr>
              <w:keepNext/>
              <w:spacing w:before="0" w:after="0" w:line="220" w:lineRule="exact"/>
              <w:jc w:val="center"/>
            </w:pPr>
          </w:p>
        </w:tc>
        <w:tc>
          <w:tcPr>
            <w:tcW w:w="3834" w:type="dxa"/>
            <w:tcBorders>
              <w:top w:val="dotted" w:sz="12" w:space="0" w:color="auto"/>
            </w:tcBorders>
          </w:tcPr>
          <w:p w14:paraId="1E4A386B" w14:textId="0E67A3CE" w:rsidR="00AB73E4" w:rsidRPr="00D17307" w:rsidRDefault="00A043D5" w:rsidP="00AB73E4">
            <w:pPr>
              <w:keepNext/>
              <w:spacing w:before="0" w:after="0" w:line="220" w:lineRule="exact"/>
              <w:jc w:val="center"/>
            </w:pPr>
            <w:r w:rsidRPr="00D17307">
              <w:rPr>
                <w:highlight w:val="yellow"/>
              </w:rPr>
              <w:fldChar w:fldCharType="begin">
                <w:ffData>
                  <w:name w:val="Text1"/>
                  <w:enabled/>
                  <w:calcOnExit w:val="0"/>
                  <w:textInput>
                    <w:default w:val="..........[doplní účastník]"/>
                  </w:textInput>
                </w:ffData>
              </w:fldChar>
            </w:r>
            <w:r w:rsidRPr="00D17307">
              <w:rPr>
                <w:highlight w:val="yellow"/>
              </w:rPr>
              <w:instrText xml:space="preserve"> FORMTEXT </w:instrText>
            </w:r>
            <w:r w:rsidRPr="00D17307">
              <w:rPr>
                <w:highlight w:val="yellow"/>
              </w:rPr>
            </w:r>
            <w:r w:rsidRPr="00D17307">
              <w:rPr>
                <w:highlight w:val="yellow"/>
              </w:rPr>
              <w:fldChar w:fldCharType="separate"/>
            </w:r>
            <w:r w:rsidRPr="00D17307">
              <w:rPr>
                <w:noProof/>
                <w:highlight w:val="yellow"/>
              </w:rPr>
              <w:t>..........[doplní účastník]</w:t>
            </w:r>
            <w:r w:rsidRPr="00D17307">
              <w:rPr>
                <w:highlight w:val="yellow"/>
              </w:rPr>
              <w:fldChar w:fldCharType="end"/>
            </w:r>
            <w:r w:rsidR="00AA76BD" w:rsidRPr="00D17307">
              <w:br/>
            </w:r>
            <w:r w:rsidRPr="00D17307">
              <w:rPr>
                <w:highlight w:val="yellow"/>
              </w:rPr>
              <w:fldChar w:fldCharType="begin">
                <w:ffData>
                  <w:name w:val="Text1"/>
                  <w:enabled/>
                  <w:calcOnExit w:val="0"/>
                  <w:textInput>
                    <w:default w:val="..........[doplní účastník]"/>
                  </w:textInput>
                </w:ffData>
              </w:fldChar>
            </w:r>
            <w:r w:rsidRPr="00D17307">
              <w:rPr>
                <w:highlight w:val="yellow"/>
              </w:rPr>
              <w:instrText xml:space="preserve"> FORMTEXT </w:instrText>
            </w:r>
            <w:r w:rsidRPr="00D17307">
              <w:rPr>
                <w:highlight w:val="yellow"/>
              </w:rPr>
            </w:r>
            <w:r w:rsidRPr="00D17307">
              <w:rPr>
                <w:highlight w:val="yellow"/>
              </w:rPr>
              <w:fldChar w:fldCharType="separate"/>
            </w:r>
            <w:r w:rsidRPr="00D17307">
              <w:rPr>
                <w:noProof/>
                <w:highlight w:val="yellow"/>
              </w:rPr>
              <w:t>..........[doplní účastník]</w:t>
            </w:r>
            <w:r w:rsidRPr="00D17307">
              <w:rPr>
                <w:highlight w:val="yellow"/>
              </w:rPr>
              <w:fldChar w:fldCharType="end"/>
            </w:r>
          </w:p>
          <w:p w14:paraId="6F19029A" w14:textId="3903BE26" w:rsidR="00DA7A48" w:rsidRPr="00D17307" w:rsidRDefault="00AB73E4" w:rsidP="00FF0F8C">
            <w:pPr>
              <w:keepNext/>
              <w:spacing w:before="0" w:after="0" w:line="220" w:lineRule="exact"/>
              <w:jc w:val="center"/>
            </w:pPr>
            <w:r w:rsidRPr="00D17307">
              <w:t xml:space="preserve">za </w:t>
            </w:r>
            <w:r w:rsidR="00715A6D" w:rsidRPr="00D17307">
              <w:t>Poskytovatel</w:t>
            </w:r>
            <w:r w:rsidRPr="00D17307">
              <w:t>e</w:t>
            </w:r>
          </w:p>
          <w:p w14:paraId="082BE52F" w14:textId="2A033663" w:rsidR="00A043D5" w:rsidRPr="00D17307" w:rsidRDefault="00A043D5" w:rsidP="00FF0F8C">
            <w:pPr>
              <w:keepNext/>
              <w:spacing w:before="0" w:after="0" w:line="220" w:lineRule="exact"/>
              <w:jc w:val="center"/>
            </w:pPr>
            <w:r w:rsidRPr="00D17307">
              <w:t>podepsáno elektronicky</w:t>
            </w:r>
          </w:p>
        </w:tc>
      </w:tr>
    </w:tbl>
    <w:p w14:paraId="6722EED8" w14:textId="77777777" w:rsidR="004C03E2" w:rsidRPr="00D17307" w:rsidRDefault="004C03E2" w:rsidP="00D91B29">
      <w:pPr>
        <w:rPr>
          <w:sz w:val="2"/>
          <w:szCs w:val="2"/>
        </w:rPr>
      </w:pPr>
    </w:p>
    <w:sectPr w:rsidR="004C03E2" w:rsidRPr="00D17307" w:rsidSect="00C35D2A">
      <w:headerReference w:type="default" r:id="rId11"/>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E593A" w14:textId="77777777" w:rsidR="001347CD" w:rsidRDefault="001347CD" w:rsidP="006F70B2">
      <w:pPr>
        <w:spacing w:line="240" w:lineRule="auto"/>
      </w:pPr>
      <w:r>
        <w:separator/>
      </w:r>
    </w:p>
  </w:endnote>
  <w:endnote w:type="continuationSeparator" w:id="0">
    <w:p w14:paraId="7F9C4A3C" w14:textId="77777777" w:rsidR="001347CD" w:rsidRDefault="001347CD" w:rsidP="006F70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635B2" w14:textId="00B061C8" w:rsidR="00D07D79" w:rsidRPr="006F70B2" w:rsidRDefault="00D07D79" w:rsidP="006F70B2">
    <w:pPr>
      <w:pStyle w:val="Zpat"/>
      <w:rPr>
        <w:szCs w:val="18"/>
      </w:rPr>
    </w:pPr>
    <w:r>
      <w:tab/>
    </w:r>
    <w:r>
      <w:fldChar w:fldCharType="begin"/>
    </w:r>
    <w:r>
      <w:instrText>PAGE   \* MERGEFORMAT</w:instrText>
    </w:r>
    <w:r>
      <w:fldChar w:fldCharType="separate"/>
    </w:r>
    <w:r w:rsidR="00CE353A">
      <w:rPr>
        <w:noProof/>
      </w:rPr>
      <w:t>16</w:t>
    </w:r>
    <w:r>
      <w:fldChar w:fldCharType="end"/>
    </w:r>
    <w:r>
      <w:t>/</w:t>
    </w:r>
    <w:fldSimple w:instr=" NUMPAGES   \* MERGEFORMAT ">
      <w:r w:rsidR="00CE353A">
        <w:rPr>
          <w:noProof/>
        </w:rPr>
        <w:t>17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5FC06" w14:textId="77777777" w:rsidR="001347CD" w:rsidRDefault="001347CD" w:rsidP="006F70B2">
      <w:pPr>
        <w:spacing w:line="240" w:lineRule="auto"/>
      </w:pPr>
      <w:r>
        <w:separator/>
      </w:r>
    </w:p>
  </w:footnote>
  <w:footnote w:type="continuationSeparator" w:id="0">
    <w:p w14:paraId="3ED24769" w14:textId="77777777" w:rsidR="001347CD" w:rsidRDefault="001347CD" w:rsidP="006F70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635B1" w14:textId="2A0BFBF4" w:rsidR="00D07D79" w:rsidRPr="004239C2" w:rsidRDefault="00AC2945" w:rsidP="004239C2">
    <w:pPr>
      <w:pStyle w:val="Zhlav"/>
    </w:pPr>
    <w:r w:rsidRPr="00AC2945">
      <w:t>Smlouva o poskytování služeb servisní podpory a rozvoje aplikačního softwaru EGJE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36865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59E8EA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7A5F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3A0E0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86B9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D6CC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C62F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1E12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DA6A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0CF0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15C10"/>
    <w:multiLevelType w:val="multilevel"/>
    <w:tmpl w:val="73D4EDDE"/>
    <w:lvl w:ilvl="0">
      <w:start w:val="1"/>
      <w:numFmt w:val="none"/>
      <w:lvlText w:val="%1"/>
      <w:lvlJc w:val="center"/>
      <w:pPr>
        <w:ind w:left="0" w:firstLine="0"/>
      </w:pPr>
      <w:rPr>
        <w:rFonts w:hint="default"/>
      </w:rPr>
    </w:lvl>
    <w:lvl w:ilvl="1">
      <w:start w:val="1"/>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0024E1"/>
    <w:multiLevelType w:val="hybridMultilevel"/>
    <w:tmpl w:val="F2CC3C6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93127B7"/>
    <w:multiLevelType w:val="hybridMultilevel"/>
    <w:tmpl w:val="1B98DD14"/>
    <w:lvl w:ilvl="0" w:tplc="B8401690">
      <w:start w:val="1"/>
      <w:numFmt w:val="lowerLetter"/>
      <w:pStyle w:val="Etapa-vstup"/>
      <w:lvlText w:val="%1)"/>
      <w:lvlJc w:val="left"/>
      <w:pPr>
        <w:ind w:left="284"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E808C0"/>
    <w:multiLevelType w:val="hybridMultilevel"/>
    <w:tmpl w:val="78469830"/>
    <w:lvl w:ilvl="0" w:tplc="0405000F">
      <w:start w:val="1"/>
      <w:numFmt w:val="decimal"/>
      <w:lvlText w:val="%1."/>
      <w:lvlJc w:val="left"/>
      <w:pPr>
        <w:ind w:left="720" w:hanging="360"/>
      </w:pPr>
    </w:lvl>
    <w:lvl w:ilvl="1" w:tplc="04050017">
      <w:start w:val="1"/>
      <w:numFmt w:val="lowerLetter"/>
      <w:lvlText w:val="%2)"/>
      <w:lvlJc w:val="left"/>
      <w:pPr>
        <w:ind w:left="72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CC6F56"/>
    <w:multiLevelType w:val="hybridMultilevel"/>
    <w:tmpl w:val="7C542182"/>
    <w:lvl w:ilvl="0" w:tplc="5D74A062">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402A85"/>
    <w:multiLevelType w:val="hybridMultilevel"/>
    <w:tmpl w:val="9E3E3182"/>
    <w:lvl w:ilvl="0" w:tplc="CBE6DB24">
      <w:start w:val="1"/>
      <w:numFmt w:val="upperLetter"/>
      <w:pStyle w:val="Ploha"/>
      <w:lvlText w:val="Příloha %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410BDB"/>
    <w:multiLevelType w:val="multilevel"/>
    <w:tmpl w:val="0405001D"/>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D1A258F"/>
    <w:multiLevelType w:val="multilevel"/>
    <w:tmpl w:val="6A44499E"/>
    <w:lvl w:ilvl="0">
      <w:start w:val="1"/>
      <w:numFmt w:val="none"/>
      <w:pStyle w:val="Nadpis1"/>
      <w:suff w:val="nothing"/>
      <w:lvlText w:val="%1"/>
      <w:lvlJc w:val="center"/>
      <w:pPr>
        <w:ind w:left="0" w:firstLine="0"/>
      </w:pPr>
      <w:rPr>
        <w:rFonts w:hint="default"/>
      </w:rPr>
    </w:lvl>
    <w:lvl w:ilvl="1">
      <w:start w:val="1"/>
      <w:numFmt w:val="decimal"/>
      <w:pStyle w:val="Nadpis2"/>
      <w:lvlText w:val="%2."/>
      <w:lvlJc w:val="left"/>
      <w:pPr>
        <w:ind w:left="567" w:hanging="567"/>
      </w:pPr>
      <w:rPr>
        <w:rFonts w:hint="default"/>
      </w:rPr>
    </w:lvl>
    <w:lvl w:ilvl="2">
      <w:start w:val="1"/>
      <w:numFmt w:val="decimal"/>
      <w:pStyle w:val="Nadpis3"/>
      <w:lvlText w:val="%1%2.%3."/>
      <w:lvlJc w:val="left"/>
      <w:pPr>
        <w:ind w:left="2836" w:hanging="567"/>
      </w:pPr>
      <w:rPr>
        <w:rFonts w:hint="default"/>
      </w:rPr>
    </w:lvl>
    <w:lvl w:ilvl="3">
      <w:start w:val="1"/>
      <w:numFmt w:val="decimal"/>
      <w:pStyle w:val="Nadpis4"/>
      <w:lvlText w:val="%1%2.%3.%4."/>
      <w:lvlJc w:val="left"/>
      <w:pPr>
        <w:ind w:left="1361" w:hanging="794"/>
      </w:pPr>
      <w:rPr>
        <w:rFonts w:hint="default"/>
      </w:rPr>
    </w:lvl>
    <w:lvl w:ilvl="4">
      <w:start w:val="1"/>
      <w:numFmt w:val="decimal"/>
      <w:pStyle w:val="Nadpis5"/>
      <w:lvlText w:val="%1%2.%3.%4.%5."/>
      <w:lvlJc w:val="left"/>
      <w:pPr>
        <w:ind w:left="2041" w:hanging="850"/>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8" w15:restartNumberingAfterBreak="0">
    <w:nsid w:val="61D454C8"/>
    <w:multiLevelType w:val="hybridMultilevel"/>
    <w:tmpl w:val="6308B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42EA2"/>
    <w:multiLevelType w:val="hybridMultilevel"/>
    <w:tmpl w:val="0F663A02"/>
    <w:lvl w:ilvl="0" w:tplc="D6C26872">
      <w:start w:val="1"/>
      <w:numFmt w:val="bullet"/>
      <w:pStyle w:val="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3316927"/>
    <w:multiLevelType w:val="hybridMultilevel"/>
    <w:tmpl w:val="94F885F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8FF16FC"/>
    <w:multiLevelType w:val="hybridMultilevel"/>
    <w:tmpl w:val="75B2D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4"/>
  </w:num>
  <w:num w:numId="5">
    <w:abstractNumId w:val="19"/>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6"/>
  </w:num>
  <w:num w:numId="18">
    <w:abstractNumId w:val="15"/>
  </w:num>
  <w:num w:numId="19">
    <w:abstractNumId w:val="21"/>
  </w:num>
  <w:num w:numId="20">
    <w:abstractNumId w:val="12"/>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12"/>
    <w:lvlOverride w:ilvl="0">
      <w:startOverride w:val="1"/>
    </w:lvlOverride>
  </w:num>
  <w:num w:numId="25">
    <w:abstractNumId w:val="12"/>
    <w:lvlOverride w:ilvl="0">
      <w:startOverride w:val="1"/>
    </w:lvlOverride>
  </w:num>
  <w:num w:numId="26">
    <w:abstractNumId w:val="17"/>
  </w:num>
  <w:num w:numId="27">
    <w:abstractNumId w:val="12"/>
    <w:lvlOverride w:ilvl="0">
      <w:startOverride w:val="1"/>
    </w:lvlOverride>
  </w:num>
  <w:num w:numId="28">
    <w:abstractNumId w:val="12"/>
    <w:lvlOverride w:ilvl="0">
      <w:startOverride w:val="1"/>
    </w:lvlOverride>
  </w:num>
  <w:num w:numId="29">
    <w:abstractNumId w:val="20"/>
  </w:num>
  <w:num w:numId="30">
    <w:abstractNumId w:val="11"/>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5204" w:allStyles="0" w:customStyles="0" w:latentStyles="1" w:stylesInUse="0" w:headingStyles="0" w:numberingStyles="0" w:tableStyles="0" w:directFormattingOnRuns="0" w:directFormattingOnParagraphs="1" w:directFormattingOnNumbering="0" w:directFormattingOnTables="0" w:clearFormatting="1" w:top3HeadingStyles="0" w:visibleStyles="1" w:alternateStyleNames="0"/>
  <w:documentProtection w:edit="forms" w:enforcement="1" w:cryptProviderType="rsaAES" w:cryptAlgorithmClass="hash" w:cryptAlgorithmType="typeAny" w:cryptAlgorithmSid="14" w:cryptSpinCount="100000" w:hash="ijeCnV/8Lr/Y3FpEKPVasOV8QLuJDEkMJTDGAdR0nYlR/9LmYH6IhmE6Vz6jJlNUYKSghFu4u2oljmw95XEOtQ==" w:salt="2gx8sR+FZkLUbgbRTZ/PzQ=="/>
  <w:defaultTabStop w:val="567"/>
  <w:hyphenationZone w:val="425"/>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D2A"/>
    <w:rsid w:val="000008D9"/>
    <w:rsid w:val="00001444"/>
    <w:rsid w:val="00002B89"/>
    <w:rsid w:val="00031463"/>
    <w:rsid w:val="00032C9C"/>
    <w:rsid w:val="00032D06"/>
    <w:rsid w:val="00033F4F"/>
    <w:rsid w:val="000366FF"/>
    <w:rsid w:val="00044740"/>
    <w:rsid w:val="00046EF9"/>
    <w:rsid w:val="000531C5"/>
    <w:rsid w:val="000653EA"/>
    <w:rsid w:val="00066B20"/>
    <w:rsid w:val="0007245D"/>
    <w:rsid w:val="0007577F"/>
    <w:rsid w:val="00075F0C"/>
    <w:rsid w:val="00085EB9"/>
    <w:rsid w:val="00086C93"/>
    <w:rsid w:val="00086F8C"/>
    <w:rsid w:val="000A010C"/>
    <w:rsid w:val="000A1090"/>
    <w:rsid w:val="000A36B8"/>
    <w:rsid w:val="000A574E"/>
    <w:rsid w:val="000B36A1"/>
    <w:rsid w:val="000C3B57"/>
    <w:rsid w:val="000C518A"/>
    <w:rsid w:val="000D54BE"/>
    <w:rsid w:val="000E1C3E"/>
    <w:rsid w:val="000E439D"/>
    <w:rsid w:val="000E5B90"/>
    <w:rsid w:val="000E665B"/>
    <w:rsid w:val="000F7418"/>
    <w:rsid w:val="000F7608"/>
    <w:rsid w:val="000F7894"/>
    <w:rsid w:val="001018A3"/>
    <w:rsid w:val="00101CE5"/>
    <w:rsid w:val="00105138"/>
    <w:rsid w:val="00106BA5"/>
    <w:rsid w:val="00112D39"/>
    <w:rsid w:val="00117C9A"/>
    <w:rsid w:val="00125A9C"/>
    <w:rsid w:val="001347CD"/>
    <w:rsid w:val="00135EA9"/>
    <w:rsid w:val="001435BC"/>
    <w:rsid w:val="001457C1"/>
    <w:rsid w:val="0014714F"/>
    <w:rsid w:val="0015539B"/>
    <w:rsid w:val="00170DF9"/>
    <w:rsid w:val="00173A18"/>
    <w:rsid w:val="001763EC"/>
    <w:rsid w:val="00191876"/>
    <w:rsid w:val="001962A9"/>
    <w:rsid w:val="00196B2D"/>
    <w:rsid w:val="001A06DF"/>
    <w:rsid w:val="001A1338"/>
    <w:rsid w:val="001A623E"/>
    <w:rsid w:val="001B05C2"/>
    <w:rsid w:val="001B26C6"/>
    <w:rsid w:val="001B39CA"/>
    <w:rsid w:val="001B3A7F"/>
    <w:rsid w:val="001C16D1"/>
    <w:rsid w:val="001C3701"/>
    <w:rsid w:val="001C7538"/>
    <w:rsid w:val="001D1628"/>
    <w:rsid w:val="001D5DB2"/>
    <w:rsid w:val="001E4643"/>
    <w:rsid w:val="001E478C"/>
    <w:rsid w:val="001E561F"/>
    <w:rsid w:val="001F2B79"/>
    <w:rsid w:val="001F2E95"/>
    <w:rsid w:val="001F667A"/>
    <w:rsid w:val="002019DE"/>
    <w:rsid w:val="00204FF2"/>
    <w:rsid w:val="00205445"/>
    <w:rsid w:val="00205CFF"/>
    <w:rsid w:val="00210E6E"/>
    <w:rsid w:val="00220081"/>
    <w:rsid w:val="00233A88"/>
    <w:rsid w:val="0023739F"/>
    <w:rsid w:val="00241E5F"/>
    <w:rsid w:val="0024315C"/>
    <w:rsid w:val="002440E0"/>
    <w:rsid w:val="00244111"/>
    <w:rsid w:val="002518DF"/>
    <w:rsid w:val="00262BE3"/>
    <w:rsid w:val="00276F59"/>
    <w:rsid w:val="002805B4"/>
    <w:rsid w:val="0028206C"/>
    <w:rsid w:val="00290003"/>
    <w:rsid w:val="00290BA3"/>
    <w:rsid w:val="002939AB"/>
    <w:rsid w:val="00295977"/>
    <w:rsid w:val="002A733F"/>
    <w:rsid w:val="002A752B"/>
    <w:rsid w:val="002B0957"/>
    <w:rsid w:val="002B4727"/>
    <w:rsid w:val="002C4CD2"/>
    <w:rsid w:val="002C5748"/>
    <w:rsid w:val="002D509E"/>
    <w:rsid w:val="002D7F95"/>
    <w:rsid w:val="002E39BA"/>
    <w:rsid w:val="002F3D74"/>
    <w:rsid w:val="002F51F6"/>
    <w:rsid w:val="002F5979"/>
    <w:rsid w:val="002F7BD4"/>
    <w:rsid w:val="00310E6B"/>
    <w:rsid w:val="0032062C"/>
    <w:rsid w:val="00325639"/>
    <w:rsid w:val="003279B2"/>
    <w:rsid w:val="00340072"/>
    <w:rsid w:val="0034134E"/>
    <w:rsid w:val="003441A1"/>
    <w:rsid w:val="003468C5"/>
    <w:rsid w:val="0035106B"/>
    <w:rsid w:val="00360324"/>
    <w:rsid w:val="00362629"/>
    <w:rsid w:val="00362D5D"/>
    <w:rsid w:val="00367DB0"/>
    <w:rsid w:val="00380D81"/>
    <w:rsid w:val="0038188D"/>
    <w:rsid w:val="00391740"/>
    <w:rsid w:val="00391F15"/>
    <w:rsid w:val="00395A2F"/>
    <w:rsid w:val="003B2025"/>
    <w:rsid w:val="003B37B6"/>
    <w:rsid w:val="003B4C1D"/>
    <w:rsid w:val="003C5397"/>
    <w:rsid w:val="003C57B0"/>
    <w:rsid w:val="003D33EE"/>
    <w:rsid w:val="003D7BE5"/>
    <w:rsid w:val="003E035F"/>
    <w:rsid w:val="003E0FFB"/>
    <w:rsid w:val="003E2606"/>
    <w:rsid w:val="003F1727"/>
    <w:rsid w:val="003F1F5A"/>
    <w:rsid w:val="003F34D6"/>
    <w:rsid w:val="003F4973"/>
    <w:rsid w:val="00402FC9"/>
    <w:rsid w:val="00404F53"/>
    <w:rsid w:val="00416AE5"/>
    <w:rsid w:val="004201AF"/>
    <w:rsid w:val="0042109D"/>
    <w:rsid w:val="0042369E"/>
    <w:rsid w:val="004239C2"/>
    <w:rsid w:val="00445DB3"/>
    <w:rsid w:val="004563D1"/>
    <w:rsid w:val="00457958"/>
    <w:rsid w:val="00466FC4"/>
    <w:rsid w:val="00472393"/>
    <w:rsid w:val="00475985"/>
    <w:rsid w:val="0048278E"/>
    <w:rsid w:val="00483299"/>
    <w:rsid w:val="004839F4"/>
    <w:rsid w:val="00486F72"/>
    <w:rsid w:val="00490616"/>
    <w:rsid w:val="00490F35"/>
    <w:rsid w:val="00495D92"/>
    <w:rsid w:val="004A28BA"/>
    <w:rsid w:val="004A299C"/>
    <w:rsid w:val="004A465C"/>
    <w:rsid w:val="004A72EC"/>
    <w:rsid w:val="004B55CC"/>
    <w:rsid w:val="004C03E2"/>
    <w:rsid w:val="004C05D7"/>
    <w:rsid w:val="004C0C0E"/>
    <w:rsid w:val="004C0E33"/>
    <w:rsid w:val="004C2772"/>
    <w:rsid w:val="004D7E5A"/>
    <w:rsid w:val="004E04F4"/>
    <w:rsid w:val="004E2017"/>
    <w:rsid w:val="004E73B2"/>
    <w:rsid w:val="004F039A"/>
    <w:rsid w:val="004F077B"/>
    <w:rsid w:val="004F412E"/>
    <w:rsid w:val="00502087"/>
    <w:rsid w:val="00506E15"/>
    <w:rsid w:val="0051078A"/>
    <w:rsid w:val="00512B9C"/>
    <w:rsid w:val="00514682"/>
    <w:rsid w:val="005213C7"/>
    <w:rsid w:val="0052691A"/>
    <w:rsid w:val="005307E2"/>
    <w:rsid w:val="00533B8D"/>
    <w:rsid w:val="00541C5B"/>
    <w:rsid w:val="0054428B"/>
    <w:rsid w:val="00544378"/>
    <w:rsid w:val="00545E79"/>
    <w:rsid w:val="005526FD"/>
    <w:rsid w:val="00557203"/>
    <w:rsid w:val="00571AB5"/>
    <w:rsid w:val="005746D9"/>
    <w:rsid w:val="00576961"/>
    <w:rsid w:val="00581168"/>
    <w:rsid w:val="005819F9"/>
    <w:rsid w:val="005906AB"/>
    <w:rsid w:val="00590DDA"/>
    <w:rsid w:val="00591481"/>
    <w:rsid w:val="00591A11"/>
    <w:rsid w:val="005A355D"/>
    <w:rsid w:val="005B6783"/>
    <w:rsid w:val="005B67AD"/>
    <w:rsid w:val="005C2465"/>
    <w:rsid w:val="005C2A50"/>
    <w:rsid w:val="005C539F"/>
    <w:rsid w:val="005C605E"/>
    <w:rsid w:val="005D2940"/>
    <w:rsid w:val="005D38F7"/>
    <w:rsid w:val="005D4D25"/>
    <w:rsid w:val="005D51FB"/>
    <w:rsid w:val="005E043B"/>
    <w:rsid w:val="005E30CF"/>
    <w:rsid w:val="005E3847"/>
    <w:rsid w:val="005F166D"/>
    <w:rsid w:val="005F2F64"/>
    <w:rsid w:val="005F437B"/>
    <w:rsid w:val="005F5E8F"/>
    <w:rsid w:val="006006BF"/>
    <w:rsid w:val="006137C3"/>
    <w:rsid w:val="00620F0A"/>
    <w:rsid w:val="00626562"/>
    <w:rsid w:val="00635498"/>
    <w:rsid w:val="006365BD"/>
    <w:rsid w:val="00636946"/>
    <w:rsid w:val="006374AA"/>
    <w:rsid w:val="006452E3"/>
    <w:rsid w:val="00647883"/>
    <w:rsid w:val="00652282"/>
    <w:rsid w:val="00652361"/>
    <w:rsid w:val="00660C7B"/>
    <w:rsid w:val="00663B3A"/>
    <w:rsid w:val="006651A4"/>
    <w:rsid w:val="00667844"/>
    <w:rsid w:val="006805A7"/>
    <w:rsid w:val="0068232F"/>
    <w:rsid w:val="00691924"/>
    <w:rsid w:val="00694220"/>
    <w:rsid w:val="00697443"/>
    <w:rsid w:val="006A003A"/>
    <w:rsid w:val="006A5C0F"/>
    <w:rsid w:val="006A6707"/>
    <w:rsid w:val="006A792A"/>
    <w:rsid w:val="006B52E0"/>
    <w:rsid w:val="006C02AC"/>
    <w:rsid w:val="006C2E00"/>
    <w:rsid w:val="006C3E15"/>
    <w:rsid w:val="006C7700"/>
    <w:rsid w:val="006D1AF8"/>
    <w:rsid w:val="006E002D"/>
    <w:rsid w:val="006E67D4"/>
    <w:rsid w:val="006E78B2"/>
    <w:rsid w:val="006F088F"/>
    <w:rsid w:val="006F4563"/>
    <w:rsid w:val="006F70B2"/>
    <w:rsid w:val="00700A77"/>
    <w:rsid w:val="00707474"/>
    <w:rsid w:val="00707673"/>
    <w:rsid w:val="0071158B"/>
    <w:rsid w:val="00712428"/>
    <w:rsid w:val="00715A6D"/>
    <w:rsid w:val="00715B62"/>
    <w:rsid w:val="007160FC"/>
    <w:rsid w:val="007168FD"/>
    <w:rsid w:val="00716AAA"/>
    <w:rsid w:val="007226B4"/>
    <w:rsid w:val="00724787"/>
    <w:rsid w:val="00725062"/>
    <w:rsid w:val="007256BF"/>
    <w:rsid w:val="00725CEF"/>
    <w:rsid w:val="00730199"/>
    <w:rsid w:val="00734551"/>
    <w:rsid w:val="00741D9D"/>
    <w:rsid w:val="007460B9"/>
    <w:rsid w:val="007543BA"/>
    <w:rsid w:val="0076188F"/>
    <w:rsid w:val="00766103"/>
    <w:rsid w:val="00773CA7"/>
    <w:rsid w:val="007867CE"/>
    <w:rsid w:val="00790D53"/>
    <w:rsid w:val="00792FDD"/>
    <w:rsid w:val="007937D9"/>
    <w:rsid w:val="00795BC0"/>
    <w:rsid w:val="007A1428"/>
    <w:rsid w:val="007A30D1"/>
    <w:rsid w:val="007A6DED"/>
    <w:rsid w:val="007A6FED"/>
    <w:rsid w:val="007C141C"/>
    <w:rsid w:val="007C4855"/>
    <w:rsid w:val="007D43B0"/>
    <w:rsid w:val="007D7E87"/>
    <w:rsid w:val="007E06A5"/>
    <w:rsid w:val="007E1899"/>
    <w:rsid w:val="007E2FAA"/>
    <w:rsid w:val="007E5DDF"/>
    <w:rsid w:val="007E6F7D"/>
    <w:rsid w:val="007F35D2"/>
    <w:rsid w:val="00803339"/>
    <w:rsid w:val="008065B4"/>
    <w:rsid w:val="00810112"/>
    <w:rsid w:val="008112EB"/>
    <w:rsid w:val="00811828"/>
    <w:rsid w:val="00813667"/>
    <w:rsid w:val="00815787"/>
    <w:rsid w:val="00816B68"/>
    <w:rsid w:val="00820044"/>
    <w:rsid w:val="008237F5"/>
    <w:rsid w:val="0083053E"/>
    <w:rsid w:val="00834399"/>
    <w:rsid w:val="008421D8"/>
    <w:rsid w:val="00845B55"/>
    <w:rsid w:val="008528CE"/>
    <w:rsid w:val="00853D12"/>
    <w:rsid w:val="00862EEE"/>
    <w:rsid w:val="00874ED8"/>
    <w:rsid w:val="00877E36"/>
    <w:rsid w:val="00880CD9"/>
    <w:rsid w:val="00882BCC"/>
    <w:rsid w:val="00883AF0"/>
    <w:rsid w:val="008865AE"/>
    <w:rsid w:val="008944C2"/>
    <w:rsid w:val="00894775"/>
    <w:rsid w:val="008A056D"/>
    <w:rsid w:val="008A2172"/>
    <w:rsid w:val="008B0C29"/>
    <w:rsid w:val="008B4494"/>
    <w:rsid w:val="008B6115"/>
    <w:rsid w:val="008B6B7E"/>
    <w:rsid w:val="008C082B"/>
    <w:rsid w:val="008C0A56"/>
    <w:rsid w:val="008D06E0"/>
    <w:rsid w:val="008D3DE2"/>
    <w:rsid w:val="008D4A43"/>
    <w:rsid w:val="008D4FF5"/>
    <w:rsid w:val="008E3C21"/>
    <w:rsid w:val="008F1A1D"/>
    <w:rsid w:val="008F6BF2"/>
    <w:rsid w:val="00906C36"/>
    <w:rsid w:val="00910163"/>
    <w:rsid w:val="00915E2E"/>
    <w:rsid w:val="00924C6F"/>
    <w:rsid w:val="00927295"/>
    <w:rsid w:val="0093135D"/>
    <w:rsid w:val="0093283D"/>
    <w:rsid w:val="0094258E"/>
    <w:rsid w:val="00977B5A"/>
    <w:rsid w:val="00977FA9"/>
    <w:rsid w:val="009808F2"/>
    <w:rsid w:val="009867B1"/>
    <w:rsid w:val="00987066"/>
    <w:rsid w:val="009A2DF0"/>
    <w:rsid w:val="009A3929"/>
    <w:rsid w:val="009A4AF9"/>
    <w:rsid w:val="009A6D00"/>
    <w:rsid w:val="009B0548"/>
    <w:rsid w:val="009B0E79"/>
    <w:rsid w:val="009B1945"/>
    <w:rsid w:val="009B2E71"/>
    <w:rsid w:val="009B43E3"/>
    <w:rsid w:val="009C25AA"/>
    <w:rsid w:val="009C2B9A"/>
    <w:rsid w:val="009D03E3"/>
    <w:rsid w:val="009F18B6"/>
    <w:rsid w:val="009F4C1E"/>
    <w:rsid w:val="00A0015A"/>
    <w:rsid w:val="00A025D3"/>
    <w:rsid w:val="00A029FF"/>
    <w:rsid w:val="00A04199"/>
    <w:rsid w:val="00A043D5"/>
    <w:rsid w:val="00A10C1B"/>
    <w:rsid w:val="00A12008"/>
    <w:rsid w:val="00A1397D"/>
    <w:rsid w:val="00A15875"/>
    <w:rsid w:val="00A16FA9"/>
    <w:rsid w:val="00A17792"/>
    <w:rsid w:val="00A21FE3"/>
    <w:rsid w:val="00A22794"/>
    <w:rsid w:val="00A25C25"/>
    <w:rsid w:val="00A26390"/>
    <w:rsid w:val="00A31423"/>
    <w:rsid w:val="00A33B70"/>
    <w:rsid w:val="00A442A0"/>
    <w:rsid w:val="00A44522"/>
    <w:rsid w:val="00A558A6"/>
    <w:rsid w:val="00A55AB2"/>
    <w:rsid w:val="00A60F15"/>
    <w:rsid w:val="00A7406E"/>
    <w:rsid w:val="00A83A4E"/>
    <w:rsid w:val="00A911E6"/>
    <w:rsid w:val="00A9574D"/>
    <w:rsid w:val="00AA46FA"/>
    <w:rsid w:val="00AA475B"/>
    <w:rsid w:val="00AA76BD"/>
    <w:rsid w:val="00AB73E4"/>
    <w:rsid w:val="00AC2945"/>
    <w:rsid w:val="00AD1FCC"/>
    <w:rsid w:val="00AD5E03"/>
    <w:rsid w:val="00AE18F2"/>
    <w:rsid w:val="00AE7A82"/>
    <w:rsid w:val="00AF30C9"/>
    <w:rsid w:val="00B02CA6"/>
    <w:rsid w:val="00B0787C"/>
    <w:rsid w:val="00B1192F"/>
    <w:rsid w:val="00B212F2"/>
    <w:rsid w:val="00B30D74"/>
    <w:rsid w:val="00B33D28"/>
    <w:rsid w:val="00B344BE"/>
    <w:rsid w:val="00B3546E"/>
    <w:rsid w:val="00B3589A"/>
    <w:rsid w:val="00B35D09"/>
    <w:rsid w:val="00B379A5"/>
    <w:rsid w:val="00B40332"/>
    <w:rsid w:val="00B422D4"/>
    <w:rsid w:val="00B43CE2"/>
    <w:rsid w:val="00B450C8"/>
    <w:rsid w:val="00B476CF"/>
    <w:rsid w:val="00B5001D"/>
    <w:rsid w:val="00B5386F"/>
    <w:rsid w:val="00B56049"/>
    <w:rsid w:val="00B5629E"/>
    <w:rsid w:val="00B6695B"/>
    <w:rsid w:val="00B67001"/>
    <w:rsid w:val="00B77990"/>
    <w:rsid w:val="00B8266E"/>
    <w:rsid w:val="00B91091"/>
    <w:rsid w:val="00B93746"/>
    <w:rsid w:val="00B9490D"/>
    <w:rsid w:val="00B95152"/>
    <w:rsid w:val="00B96397"/>
    <w:rsid w:val="00BA4410"/>
    <w:rsid w:val="00BA6A32"/>
    <w:rsid w:val="00BB48E4"/>
    <w:rsid w:val="00BB4FD5"/>
    <w:rsid w:val="00BC3F21"/>
    <w:rsid w:val="00BC7F7D"/>
    <w:rsid w:val="00BD18CF"/>
    <w:rsid w:val="00BD4B72"/>
    <w:rsid w:val="00BD5B13"/>
    <w:rsid w:val="00BE1577"/>
    <w:rsid w:val="00BE389D"/>
    <w:rsid w:val="00BE4F6D"/>
    <w:rsid w:val="00BE5106"/>
    <w:rsid w:val="00BF4389"/>
    <w:rsid w:val="00BF6E60"/>
    <w:rsid w:val="00C024DF"/>
    <w:rsid w:val="00C165F5"/>
    <w:rsid w:val="00C20226"/>
    <w:rsid w:val="00C23711"/>
    <w:rsid w:val="00C264FA"/>
    <w:rsid w:val="00C26FAE"/>
    <w:rsid w:val="00C30F3C"/>
    <w:rsid w:val="00C3120B"/>
    <w:rsid w:val="00C33A11"/>
    <w:rsid w:val="00C33D21"/>
    <w:rsid w:val="00C35D2A"/>
    <w:rsid w:val="00C379EC"/>
    <w:rsid w:val="00C405AF"/>
    <w:rsid w:val="00C52589"/>
    <w:rsid w:val="00C52FE2"/>
    <w:rsid w:val="00C54A42"/>
    <w:rsid w:val="00C621D5"/>
    <w:rsid w:val="00C71324"/>
    <w:rsid w:val="00C748D1"/>
    <w:rsid w:val="00C75CAA"/>
    <w:rsid w:val="00C81D2F"/>
    <w:rsid w:val="00C81D51"/>
    <w:rsid w:val="00C834AA"/>
    <w:rsid w:val="00C83909"/>
    <w:rsid w:val="00C8419E"/>
    <w:rsid w:val="00C851C9"/>
    <w:rsid w:val="00C87356"/>
    <w:rsid w:val="00C87E7A"/>
    <w:rsid w:val="00C957CB"/>
    <w:rsid w:val="00CB0DFB"/>
    <w:rsid w:val="00CB413B"/>
    <w:rsid w:val="00CB5186"/>
    <w:rsid w:val="00CC16AE"/>
    <w:rsid w:val="00CC200D"/>
    <w:rsid w:val="00CC720B"/>
    <w:rsid w:val="00CD3762"/>
    <w:rsid w:val="00CE353A"/>
    <w:rsid w:val="00CE37B4"/>
    <w:rsid w:val="00CE3807"/>
    <w:rsid w:val="00CE4DF2"/>
    <w:rsid w:val="00CF04B9"/>
    <w:rsid w:val="00CF1823"/>
    <w:rsid w:val="00CF61F0"/>
    <w:rsid w:val="00CF74F6"/>
    <w:rsid w:val="00CF79E2"/>
    <w:rsid w:val="00CF7E49"/>
    <w:rsid w:val="00D06407"/>
    <w:rsid w:val="00D07D79"/>
    <w:rsid w:val="00D10241"/>
    <w:rsid w:val="00D1215F"/>
    <w:rsid w:val="00D16705"/>
    <w:rsid w:val="00D17307"/>
    <w:rsid w:val="00D177E3"/>
    <w:rsid w:val="00D21395"/>
    <w:rsid w:val="00D32144"/>
    <w:rsid w:val="00D430E5"/>
    <w:rsid w:val="00D466D6"/>
    <w:rsid w:val="00D50BA8"/>
    <w:rsid w:val="00D54882"/>
    <w:rsid w:val="00D54929"/>
    <w:rsid w:val="00D56735"/>
    <w:rsid w:val="00D63B08"/>
    <w:rsid w:val="00D65818"/>
    <w:rsid w:val="00D71B04"/>
    <w:rsid w:val="00D72FD3"/>
    <w:rsid w:val="00D77921"/>
    <w:rsid w:val="00D875BF"/>
    <w:rsid w:val="00D87E83"/>
    <w:rsid w:val="00D91B29"/>
    <w:rsid w:val="00DA529C"/>
    <w:rsid w:val="00DA5EDF"/>
    <w:rsid w:val="00DA7A48"/>
    <w:rsid w:val="00DB4D4A"/>
    <w:rsid w:val="00DC45D4"/>
    <w:rsid w:val="00DC7A50"/>
    <w:rsid w:val="00DD27CD"/>
    <w:rsid w:val="00DE2FB9"/>
    <w:rsid w:val="00DE43D9"/>
    <w:rsid w:val="00DE712B"/>
    <w:rsid w:val="00DF3D95"/>
    <w:rsid w:val="00DF6877"/>
    <w:rsid w:val="00E053E1"/>
    <w:rsid w:val="00E056FE"/>
    <w:rsid w:val="00E139E9"/>
    <w:rsid w:val="00E16A34"/>
    <w:rsid w:val="00E17199"/>
    <w:rsid w:val="00E374B7"/>
    <w:rsid w:val="00E46E04"/>
    <w:rsid w:val="00E53EED"/>
    <w:rsid w:val="00E56205"/>
    <w:rsid w:val="00E57F54"/>
    <w:rsid w:val="00E6009F"/>
    <w:rsid w:val="00E80FBB"/>
    <w:rsid w:val="00E90886"/>
    <w:rsid w:val="00E95FCC"/>
    <w:rsid w:val="00EA1E16"/>
    <w:rsid w:val="00EA5973"/>
    <w:rsid w:val="00EB00E7"/>
    <w:rsid w:val="00EB177A"/>
    <w:rsid w:val="00EB25F1"/>
    <w:rsid w:val="00EB31D6"/>
    <w:rsid w:val="00EB43E9"/>
    <w:rsid w:val="00EB53D0"/>
    <w:rsid w:val="00EB5EFB"/>
    <w:rsid w:val="00EB6D37"/>
    <w:rsid w:val="00EC2969"/>
    <w:rsid w:val="00EC4D95"/>
    <w:rsid w:val="00ED060E"/>
    <w:rsid w:val="00ED1037"/>
    <w:rsid w:val="00ED1240"/>
    <w:rsid w:val="00ED55A1"/>
    <w:rsid w:val="00ED5EB9"/>
    <w:rsid w:val="00EE3B7A"/>
    <w:rsid w:val="00EF7669"/>
    <w:rsid w:val="00F0145F"/>
    <w:rsid w:val="00F0332A"/>
    <w:rsid w:val="00F0481D"/>
    <w:rsid w:val="00F12A8B"/>
    <w:rsid w:val="00F16DE2"/>
    <w:rsid w:val="00F21766"/>
    <w:rsid w:val="00F3217D"/>
    <w:rsid w:val="00F3259E"/>
    <w:rsid w:val="00F32A43"/>
    <w:rsid w:val="00F32CA7"/>
    <w:rsid w:val="00F32FC8"/>
    <w:rsid w:val="00F33330"/>
    <w:rsid w:val="00F4430D"/>
    <w:rsid w:val="00F457FF"/>
    <w:rsid w:val="00F463BB"/>
    <w:rsid w:val="00F50B7C"/>
    <w:rsid w:val="00F52606"/>
    <w:rsid w:val="00F57B74"/>
    <w:rsid w:val="00F57FCC"/>
    <w:rsid w:val="00F62DCF"/>
    <w:rsid w:val="00F71451"/>
    <w:rsid w:val="00F72B89"/>
    <w:rsid w:val="00F74218"/>
    <w:rsid w:val="00F76E99"/>
    <w:rsid w:val="00F817A9"/>
    <w:rsid w:val="00F85787"/>
    <w:rsid w:val="00F86B46"/>
    <w:rsid w:val="00F90218"/>
    <w:rsid w:val="00F91389"/>
    <w:rsid w:val="00F936CF"/>
    <w:rsid w:val="00F94B63"/>
    <w:rsid w:val="00F96E0C"/>
    <w:rsid w:val="00FA3E54"/>
    <w:rsid w:val="00FA40FC"/>
    <w:rsid w:val="00FA7A57"/>
    <w:rsid w:val="00FB4017"/>
    <w:rsid w:val="00FB43F2"/>
    <w:rsid w:val="00FB5774"/>
    <w:rsid w:val="00FB5ABB"/>
    <w:rsid w:val="00FB60CE"/>
    <w:rsid w:val="00FB6287"/>
    <w:rsid w:val="00FC2189"/>
    <w:rsid w:val="00FC4575"/>
    <w:rsid w:val="00FC572C"/>
    <w:rsid w:val="00FC6D6E"/>
    <w:rsid w:val="00FC7DA8"/>
    <w:rsid w:val="00FD720D"/>
    <w:rsid w:val="00FD776B"/>
    <w:rsid w:val="00FE24B2"/>
    <w:rsid w:val="00FE5BDA"/>
    <w:rsid w:val="00FE6F4E"/>
    <w:rsid w:val="00FF0F8C"/>
    <w:rsid w:val="00FF2534"/>
    <w:rsid w:val="00FF4C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635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6C93"/>
    <w:pPr>
      <w:spacing w:before="20" w:after="20"/>
      <w:jc w:val="both"/>
    </w:pPr>
  </w:style>
  <w:style w:type="paragraph" w:styleId="Nadpis1">
    <w:name w:val="heading 1"/>
    <w:aliases w:val="Dokument"/>
    <w:basedOn w:val="Normln"/>
    <w:next w:val="Normln"/>
    <w:link w:val="Nadpis1Char"/>
    <w:autoRedefine/>
    <w:uiPriority w:val="9"/>
    <w:qFormat/>
    <w:rsid w:val="00FC4575"/>
    <w:pPr>
      <w:keepNext/>
      <w:keepLines/>
      <w:numPr>
        <w:numId w:val="16"/>
      </w:numPr>
      <w:spacing w:before="0" w:after="240" w:line="240" w:lineRule="auto"/>
      <w:jc w:val="center"/>
      <w:outlineLvl w:val="0"/>
    </w:pPr>
    <w:rPr>
      <w:rFonts w:asciiTheme="majorHAnsi" w:eastAsiaTheme="majorEastAsia" w:hAnsiTheme="majorHAnsi" w:cstheme="majorBidi"/>
      <w:b/>
      <w:sz w:val="36"/>
      <w:szCs w:val="32"/>
    </w:rPr>
  </w:style>
  <w:style w:type="paragraph" w:styleId="Nadpis2">
    <w:name w:val="heading 2"/>
    <w:aliases w:val="Článek"/>
    <w:basedOn w:val="Normln"/>
    <w:next w:val="Nadpis3"/>
    <w:link w:val="Nadpis2Char"/>
    <w:uiPriority w:val="9"/>
    <w:unhideWhenUsed/>
    <w:qFormat/>
    <w:rsid w:val="003F1F5A"/>
    <w:pPr>
      <w:keepNext/>
      <w:numPr>
        <w:ilvl w:val="1"/>
        <w:numId w:val="16"/>
      </w:numPr>
      <w:shd w:val="clear" w:color="auto" w:fill="D9D9D9" w:themeFill="background1" w:themeFillShade="D9"/>
      <w:spacing w:before="240" w:line="240" w:lineRule="auto"/>
      <w:outlineLvl w:val="1"/>
    </w:pPr>
    <w:rPr>
      <w:rFonts w:asciiTheme="majorHAnsi" w:eastAsiaTheme="majorEastAsia" w:hAnsiTheme="majorHAnsi" w:cstheme="majorBidi"/>
      <w:b/>
      <w:sz w:val="32"/>
      <w:szCs w:val="32"/>
    </w:rPr>
  </w:style>
  <w:style w:type="paragraph" w:styleId="Nadpis3">
    <w:name w:val="heading 3"/>
    <w:aliases w:val="Odstavec1"/>
    <w:basedOn w:val="Normln"/>
    <w:link w:val="Nadpis3Char"/>
    <w:uiPriority w:val="9"/>
    <w:unhideWhenUsed/>
    <w:qFormat/>
    <w:rsid w:val="00066B20"/>
    <w:pPr>
      <w:keepLines/>
      <w:numPr>
        <w:ilvl w:val="2"/>
        <w:numId w:val="16"/>
      </w:numPr>
      <w:spacing w:before="40" w:line="240" w:lineRule="auto"/>
      <w:ind w:left="567"/>
      <w:outlineLvl w:val="2"/>
    </w:pPr>
    <w:rPr>
      <w:rFonts w:eastAsiaTheme="majorEastAsia" w:cstheme="majorBidi"/>
      <w:color w:val="0D0D0D" w:themeColor="text1" w:themeTint="F2"/>
      <w:szCs w:val="24"/>
    </w:rPr>
  </w:style>
  <w:style w:type="paragraph" w:styleId="Nadpis4">
    <w:name w:val="heading 4"/>
    <w:aliases w:val="Odstavec2"/>
    <w:basedOn w:val="Normln"/>
    <w:link w:val="Nadpis4Char"/>
    <w:uiPriority w:val="9"/>
    <w:unhideWhenUsed/>
    <w:qFormat/>
    <w:rsid w:val="003F1F5A"/>
    <w:pPr>
      <w:keepLines/>
      <w:numPr>
        <w:ilvl w:val="3"/>
        <w:numId w:val="16"/>
      </w:numPr>
      <w:spacing w:before="40" w:line="240" w:lineRule="auto"/>
      <w:outlineLvl w:val="3"/>
    </w:pPr>
    <w:rPr>
      <w:rFonts w:eastAsiaTheme="majorEastAsia" w:cstheme="majorBidi"/>
      <w:iCs/>
    </w:rPr>
  </w:style>
  <w:style w:type="paragraph" w:styleId="Nadpis5">
    <w:name w:val="heading 5"/>
    <w:aliases w:val="Odstavec3"/>
    <w:basedOn w:val="Normln"/>
    <w:link w:val="Nadpis5Char"/>
    <w:uiPriority w:val="9"/>
    <w:unhideWhenUsed/>
    <w:qFormat/>
    <w:rsid w:val="00CC16AE"/>
    <w:pPr>
      <w:numPr>
        <w:ilvl w:val="4"/>
        <w:numId w:val="16"/>
      </w:numPr>
      <w:spacing w:before="40" w:line="240" w:lineRule="auto"/>
      <w:outlineLvl w:val="4"/>
    </w:pPr>
    <w:rPr>
      <w:rFonts w:eastAsiaTheme="majorEastAsia" w:cstheme="majorBidi"/>
    </w:rPr>
  </w:style>
  <w:style w:type="paragraph" w:styleId="Nadpis6">
    <w:name w:val="heading 6"/>
    <w:basedOn w:val="Normln"/>
    <w:next w:val="Normln"/>
    <w:link w:val="Nadpis6Char"/>
    <w:uiPriority w:val="9"/>
    <w:unhideWhenUsed/>
    <w:qFormat/>
    <w:rsid w:val="00C35D2A"/>
    <w:pPr>
      <w:keepNext/>
      <w:keepLines/>
      <w:numPr>
        <w:ilvl w:val="5"/>
        <w:numId w:val="16"/>
      </w:numPr>
      <w:spacing w:before="40"/>
      <w:outlineLvl w:val="5"/>
    </w:pPr>
    <w:rPr>
      <w:rFonts w:asciiTheme="majorHAnsi" w:eastAsiaTheme="majorEastAsia" w:hAnsiTheme="majorHAnsi" w:cstheme="majorBidi"/>
    </w:rPr>
  </w:style>
  <w:style w:type="paragraph" w:styleId="Nadpis7">
    <w:name w:val="heading 7"/>
    <w:basedOn w:val="Normln"/>
    <w:next w:val="Normln"/>
    <w:link w:val="Nadpis7Char"/>
    <w:uiPriority w:val="9"/>
    <w:semiHidden/>
    <w:unhideWhenUsed/>
    <w:qFormat/>
    <w:rsid w:val="00C35D2A"/>
    <w:pPr>
      <w:keepNext/>
      <w:keepLines/>
      <w:numPr>
        <w:ilvl w:val="6"/>
        <w:numId w:val="16"/>
      </w:numPr>
      <w:spacing w:before="40"/>
      <w:outlineLvl w:val="6"/>
    </w:pPr>
    <w:rPr>
      <w:rFonts w:asciiTheme="majorHAnsi" w:eastAsiaTheme="majorEastAsia" w:hAnsiTheme="majorHAnsi" w:cstheme="majorBidi"/>
      <w:i/>
      <w:iCs/>
    </w:rPr>
  </w:style>
  <w:style w:type="paragraph" w:styleId="Nadpis8">
    <w:name w:val="heading 8"/>
    <w:basedOn w:val="Normln"/>
    <w:next w:val="Normln"/>
    <w:link w:val="Nadpis8Char"/>
    <w:uiPriority w:val="9"/>
    <w:semiHidden/>
    <w:unhideWhenUsed/>
    <w:qFormat/>
    <w:rsid w:val="00C35D2A"/>
    <w:pPr>
      <w:keepNext/>
      <w:keepLines/>
      <w:numPr>
        <w:ilvl w:val="7"/>
        <w:numId w:val="16"/>
      </w:numPr>
      <w:spacing w:before="40"/>
      <w:outlineLvl w:val="7"/>
    </w:pPr>
    <w:rPr>
      <w:rFonts w:asciiTheme="majorHAnsi" w:eastAsiaTheme="majorEastAsia" w:hAnsiTheme="majorHAnsi" w:cstheme="majorBidi"/>
      <w:color w:val="262626" w:themeColor="text1" w:themeTint="D9"/>
      <w:sz w:val="21"/>
      <w:szCs w:val="21"/>
    </w:rPr>
  </w:style>
  <w:style w:type="paragraph" w:styleId="Nadpis9">
    <w:name w:val="heading 9"/>
    <w:basedOn w:val="Normln"/>
    <w:next w:val="Normln"/>
    <w:link w:val="Nadpis9Char"/>
    <w:uiPriority w:val="9"/>
    <w:semiHidden/>
    <w:unhideWhenUsed/>
    <w:qFormat/>
    <w:rsid w:val="00C35D2A"/>
    <w:pPr>
      <w:keepNext/>
      <w:keepLines/>
      <w:numPr>
        <w:ilvl w:val="8"/>
        <w:numId w:val="16"/>
      </w:numPr>
      <w:spacing w:before="40"/>
      <w:outlineLvl w:val="8"/>
    </w:pPr>
    <w:rPr>
      <w:rFonts w:asciiTheme="majorHAnsi" w:eastAsiaTheme="majorEastAsia" w:hAnsiTheme="majorHAnsi" w:cstheme="majorBidi"/>
      <w:i/>
      <w:iCs/>
      <w:color w:val="262626" w:themeColor="text1" w:themeTint="D9"/>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kument Char"/>
    <w:basedOn w:val="Standardnpsmoodstavce"/>
    <w:link w:val="Nadpis1"/>
    <w:uiPriority w:val="9"/>
    <w:rsid w:val="00FC4575"/>
    <w:rPr>
      <w:rFonts w:asciiTheme="majorHAnsi" w:eastAsiaTheme="majorEastAsia" w:hAnsiTheme="majorHAnsi" w:cstheme="majorBidi"/>
      <w:b/>
      <w:sz w:val="36"/>
      <w:szCs w:val="32"/>
    </w:rPr>
  </w:style>
  <w:style w:type="character" w:customStyle="1" w:styleId="Nadpis2Char">
    <w:name w:val="Nadpis 2 Char"/>
    <w:aliases w:val="Článek Char"/>
    <w:basedOn w:val="Standardnpsmoodstavce"/>
    <w:link w:val="Nadpis2"/>
    <w:uiPriority w:val="9"/>
    <w:rsid w:val="003F1F5A"/>
    <w:rPr>
      <w:rFonts w:asciiTheme="majorHAnsi" w:eastAsiaTheme="majorEastAsia" w:hAnsiTheme="majorHAnsi" w:cstheme="majorBidi"/>
      <w:b/>
      <w:sz w:val="32"/>
      <w:szCs w:val="32"/>
      <w:shd w:val="clear" w:color="auto" w:fill="D9D9D9" w:themeFill="background1" w:themeFillShade="D9"/>
    </w:rPr>
  </w:style>
  <w:style w:type="character" w:customStyle="1" w:styleId="Nadpis3Char">
    <w:name w:val="Nadpis 3 Char"/>
    <w:aliases w:val="Odstavec1 Char"/>
    <w:basedOn w:val="Standardnpsmoodstavce"/>
    <w:link w:val="Nadpis3"/>
    <w:uiPriority w:val="9"/>
    <w:rsid w:val="00066B20"/>
    <w:rPr>
      <w:rFonts w:eastAsiaTheme="majorEastAsia" w:cstheme="majorBidi"/>
      <w:color w:val="0D0D0D" w:themeColor="text1" w:themeTint="F2"/>
      <w:szCs w:val="24"/>
    </w:rPr>
  </w:style>
  <w:style w:type="character" w:customStyle="1" w:styleId="Nadpis4Char">
    <w:name w:val="Nadpis 4 Char"/>
    <w:aliases w:val="Odstavec2 Char"/>
    <w:basedOn w:val="Standardnpsmoodstavce"/>
    <w:link w:val="Nadpis4"/>
    <w:uiPriority w:val="9"/>
    <w:rsid w:val="003F1F5A"/>
    <w:rPr>
      <w:rFonts w:eastAsiaTheme="majorEastAsia" w:cstheme="majorBidi"/>
      <w:iCs/>
    </w:rPr>
  </w:style>
  <w:style w:type="character" w:customStyle="1" w:styleId="Nadpis5Char">
    <w:name w:val="Nadpis 5 Char"/>
    <w:aliases w:val="Odstavec3 Char"/>
    <w:basedOn w:val="Standardnpsmoodstavce"/>
    <w:link w:val="Nadpis5"/>
    <w:uiPriority w:val="9"/>
    <w:rsid w:val="00CC16AE"/>
    <w:rPr>
      <w:rFonts w:eastAsiaTheme="majorEastAsia" w:cstheme="majorBidi"/>
    </w:rPr>
  </w:style>
  <w:style w:type="character" w:customStyle="1" w:styleId="Nadpis6Char">
    <w:name w:val="Nadpis 6 Char"/>
    <w:basedOn w:val="Standardnpsmoodstavce"/>
    <w:link w:val="Nadpis6"/>
    <w:uiPriority w:val="9"/>
    <w:rsid w:val="00C35D2A"/>
    <w:rPr>
      <w:rFonts w:asciiTheme="majorHAnsi" w:eastAsiaTheme="majorEastAsia" w:hAnsiTheme="majorHAnsi" w:cstheme="majorBidi"/>
    </w:rPr>
  </w:style>
  <w:style w:type="character" w:customStyle="1" w:styleId="Nadpis7Char">
    <w:name w:val="Nadpis 7 Char"/>
    <w:basedOn w:val="Standardnpsmoodstavce"/>
    <w:link w:val="Nadpis7"/>
    <w:uiPriority w:val="9"/>
    <w:semiHidden/>
    <w:rsid w:val="00C35D2A"/>
    <w:rPr>
      <w:rFonts w:asciiTheme="majorHAnsi" w:eastAsiaTheme="majorEastAsia" w:hAnsiTheme="majorHAnsi" w:cstheme="majorBidi"/>
      <w:i/>
      <w:iCs/>
    </w:rPr>
  </w:style>
  <w:style w:type="character" w:customStyle="1" w:styleId="Nadpis8Char">
    <w:name w:val="Nadpis 8 Char"/>
    <w:basedOn w:val="Standardnpsmoodstavce"/>
    <w:link w:val="Nadpis8"/>
    <w:uiPriority w:val="9"/>
    <w:semiHidden/>
    <w:rsid w:val="00C35D2A"/>
    <w:rPr>
      <w:rFonts w:asciiTheme="majorHAnsi" w:eastAsiaTheme="majorEastAsia" w:hAnsiTheme="majorHAnsi" w:cstheme="majorBidi"/>
      <w:color w:val="262626" w:themeColor="text1" w:themeTint="D9"/>
      <w:sz w:val="21"/>
      <w:szCs w:val="21"/>
    </w:rPr>
  </w:style>
  <w:style w:type="character" w:customStyle="1" w:styleId="Nadpis9Char">
    <w:name w:val="Nadpis 9 Char"/>
    <w:basedOn w:val="Standardnpsmoodstavce"/>
    <w:link w:val="Nadpis9"/>
    <w:uiPriority w:val="9"/>
    <w:semiHidden/>
    <w:rsid w:val="00C35D2A"/>
    <w:rPr>
      <w:rFonts w:asciiTheme="majorHAnsi" w:eastAsiaTheme="majorEastAsia" w:hAnsiTheme="majorHAnsi" w:cstheme="majorBidi"/>
      <w:i/>
      <w:iCs/>
      <w:color w:val="262626" w:themeColor="text1" w:themeTint="D9"/>
      <w:sz w:val="21"/>
      <w:szCs w:val="21"/>
    </w:rPr>
  </w:style>
  <w:style w:type="paragraph" w:styleId="Titulek">
    <w:name w:val="caption"/>
    <w:basedOn w:val="Normln"/>
    <w:next w:val="Normln"/>
    <w:uiPriority w:val="35"/>
    <w:semiHidden/>
    <w:unhideWhenUsed/>
    <w:qFormat/>
    <w:rsid w:val="00C35D2A"/>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C35D2A"/>
    <w:pPr>
      <w:spacing w:after="240" w:line="240" w:lineRule="auto"/>
      <w:contextualSpacing/>
      <w:jc w:val="center"/>
    </w:pPr>
    <w:rPr>
      <w:rFonts w:asciiTheme="majorHAnsi" w:eastAsiaTheme="majorEastAsia" w:hAnsiTheme="majorHAnsi" w:cstheme="majorBidi"/>
      <w:b/>
      <w:spacing w:val="-10"/>
      <w:sz w:val="40"/>
      <w:szCs w:val="56"/>
    </w:rPr>
  </w:style>
  <w:style w:type="character" w:customStyle="1" w:styleId="NzevChar">
    <w:name w:val="Název Char"/>
    <w:basedOn w:val="Standardnpsmoodstavce"/>
    <w:link w:val="Nzev"/>
    <w:uiPriority w:val="10"/>
    <w:rsid w:val="00C35D2A"/>
    <w:rPr>
      <w:rFonts w:asciiTheme="majorHAnsi" w:eastAsiaTheme="majorEastAsia" w:hAnsiTheme="majorHAnsi" w:cstheme="majorBidi"/>
      <w:b/>
      <w:spacing w:val="-10"/>
      <w:sz w:val="40"/>
      <w:szCs w:val="56"/>
    </w:rPr>
  </w:style>
  <w:style w:type="paragraph" w:styleId="Podnadpis">
    <w:name w:val="Subtitle"/>
    <w:basedOn w:val="Normln"/>
    <w:next w:val="Normln"/>
    <w:link w:val="PodnadpisChar"/>
    <w:uiPriority w:val="11"/>
    <w:qFormat/>
    <w:rsid w:val="00C35D2A"/>
    <w:pPr>
      <w:numPr>
        <w:ilvl w:val="1"/>
      </w:numPr>
    </w:pPr>
    <w:rPr>
      <w:color w:val="5A5A5A" w:themeColor="text1" w:themeTint="A5"/>
      <w:spacing w:val="15"/>
    </w:rPr>
  </w:style>
  <w:style w:type="character" w:customStyle="1" w:styleId="PodnadpisChar">
    <w:name w:val="Podnadpis Char"/>
    <w:basedOn w:val="Standardnpsmoodstavce"/>
    <w:link w:val="Podnadpis"/>
    <w:uiPriority w:val="11"/>
    <w:rsid w:val="00C35D2A"/>
    <w:rPr>
      <w:color w:val="5A5A5A" w:themeColor="text1" w:themeTint="A5"/>
      <w:spacing w:val="15"/>
    </w:rPr>
  </w:style>
  <w:style w:type="character" w:styleId="Siln">
    <w:name w:val="Strong"/>
    <w:basedOn w:val="Standardnpsmoodstavce"/>
    <w:uiPriority w:val="22"/>
    <w:qFormat/>
    <w:rsid w:val="00C35D2A"/>
    <w:rPr>
      <w:b/>
      <w:bCs/>
      <w:color w:val="auto"/>
    </w:rPr>
  </w:style>
  <w:style w:type="character" w:styleId="Zdraznn">
    <w:name w:val="Emphasis"/>
    <w:basedOn w:val="Standardnpsmoodstavce"/>
    <w:uiPriority w:val="20"/>
    <w:qFormat/>
    <w:rsid w:val="00C35D2A"/>
    <w:rPr>
      <w:i/>
      <w:iCs/>
      <w:color w:val="auto"/>
    </w:rPr>
  </w:style>
  <w:style w:type="paragraph" w:styleId="Bezmezer">
    <w:name w:val="No Spacing"/>
    <w:uiPriority w:val="1"/>
    <w:qFormat/>
    <w:rsid w:val="00C35D2A"/>
    <w:pPr>
      <w:spacing w:after="0" w:line="240" w:lineRule="auto"/>
    </w:pPr>
  </w:style>
  <w:style w:type="paragraph" w:styleId="Citt">
    <w:name w:val="Quote"/>
    <w:basedOn w:val="Normln"/>
    <w:next w:val="Normln"/>
    <w:link w:val="CittChar"/>
    <w:uiPriority w:val="29"/>
    <w:qFormat/>
    <w:rsid w:val="00C35D2A"/>
    <w:pPr>
      <w:spacing w:before="200"/>
      <w:ind w:left="864" w:right="864"/>
    </w:pPr>
    <w:rPr>
      <w:i/>
      <w:iCs/>
      <w:color w:val="404040" w:themeColor="text1" w:themeTint="BF"/>
    </w:rPr>
  </w:style>
  <w:style w:type="character" w:customStyle="1" w:styleId="CittChar">
    <w:name w:val="Citát Char"/>
    <w:basedOn w:val="Standardnpsmoodstavce"/>
    <w:link w:val="Citt"/>
    <w:uiPriority w:val="29"/>
    <w:rsid w:val="00C35D2A"/>
    <w:rPr>
      <w:i/>
      <w:iCs/>
      <w:color w:val="404040" w:themeColor="text1" w:themeTint="BF"/>
    </w:rPr>
  </w:style>
  <w:style w:type="paragraph" w:styleId="Vrazncitt">
    <w:name w:val="Intense Quote"/>
    <w:basedOn w:val="Normln"/>
    <w:next w:val="Normln"/>
    <w:link w:val="VrazncittChar"/>
    <w:uiPriority w:val="30"/>
    <w:qFormat/>
    <w:rsid w:val="00C35D2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VrazncittChar">
    <w:name w:val="Výrazný citát Char"/>
    <w:basedOn w:val="Standardnpsmoodstavce"/>
    <w:link w:val="Vrazncitt"/>
    <w:uiPriority w:val="30"/>
    <w:rsid w:val="00C35D2A"/>
    <w:rPr>
      <w:i/>
      <w:iCs/>
      <w:color w:val="404040" w:themeColor="text1" w:themeTint="BF"/>
    </w:rPr>
  </w:style>
  <w:style w:type="character" w:styleId="Zdraznnjemn">
    <w:name w:val="Subtle Emphasis"/>
    <w:basedOn w:val="Standardnpsmoodstavce"/>
    <w:uiPriority w:val="19"/>
    <w:qFormat/>
    <w:rsid w:val="00C35D2A"/>
    <w:rPr>
      <w:i/>
      <w:iCs/>
      <w:color w:val="404040" w:themeColor="text1" w:themeTint="BF"/>
    </w:rPr>
  </w:style>
  <w:style w:type="character" w:styleId="Zdraznnintenzivn">
    <w:name w:val="Intense Emphasis"/>
    <w:basedOn w:val="Standardnpsmoodstavce"/>
    <w:uiPriority w:val="21"/>
    <w:qFormat/>
    <w:rsid w:val="00C35D2A"/>
    <w:rPr>
      <w:b/>
      <w:bCs/>
      <w:i/>
      <w:iCs/>
      <w:color w:val="auto"/>
    </w:rPr>
  </w:style>
  <w:style w:type="character" w:styleId="Odkazjemn">
    <w:name w:val="Subtle Reference"/>
    <w:basedOn w:val="Standardnpsmoodstavce"/>
    <w:uiPriority w:val="31"/>
    <w:qFormat/>
    <w:rsid w:val="00C35D2A"/>
    <w:rPr>
      <w:smallCaps/>
      <w:color w:val="404040" w:themeColor="text1" w:themeTint="BF"/>
    </w:rPr>
  </w:style>
  <w:style w:type="character" w:styleId="Odkazintenzivn">
    <w:name w:val="Intense Reference"/>
    <w:basedOn w:val="Standardnpsmoodstavce"/>
    <w:uiPriority w:val="32"/>
    <w:qFormat/>
    <w:rsid w:val="00C35D2A"/>
    <w:rPr>
      <w:b/>
      <w:bCs/>
      <w:smallCaps/>
      <w:color w:val="404040" w:themeColor="text1" w:themeTint="BF"/>
      <w:spacing w:val="5"/>
    </w:rPr>
  </w:style>
  <w:style w:type="character" w:styleId="Nzevknihy">
    <w:name w:val="Book Title"/>
    <w:basedOn w:val="Standardnpsmoodstavce"/>
    <w:uiPriority w:val="33"/>
    <w:qFormat/>
    <w:rsid w:val="00C35D2A"/>
    <w:rPr>
      <w:b/>
      <w:bCs/>
      <w:i/>
      <w:iCs/>
      <w:spacing w:val="5"/>
    </w:rPr>
  </w:style>
  <w:style w:type="paragraph" w:styleId="Nadpisobsahu">
    <w:name w:val="TOC Heading"/>
    <w:basedOn w:val="Nadpis1"/>
    <w:next w:val="Normln"/>
    <w:uiPriority w:val="39"/>
    <w:semiHidden/>
    <w:unhideWhenUsed/>
    <w:qFormat/>
    <w:rsid w:val="00C35D2A"/>
    <w:pPr>
      <w:outlineLvl w:val="9"/>
    </w:pPr>
  </w:style>
  <w:style w:type="table" w:styleId="Mkatabulky">
    <w:name w:val="Table Grid"/>
    <w:basedOn w:val="Normlntabulka"/>
    <w:uiPriority w:val="39"/>
    <w:rsid w:val="00C35D2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B25F1"/>
    <w:pPr>
      <w:ind w:left="720"/>
      <w:contextualSpacing/>
    </w:pPr>
  </w:style>
  <w:style w:type="paragraph" w:customStyle="1" w:styleId="Odrka1">
    <w:name w:val="Odrážka1"/>
    <w:basedOn w:val="Normln"/>
    <w:link w:val="Odrka1Char"/>
    <w:qFormat/>
    <w:rsid w:val="00EB25F1"/>
    <w:pPr>
      <w:numPr>
        <w:numId w:val="5"/>
      </w:numPr>
      <w:spacing w:line="240" w:lineRule="auto"/>
      <w:ind w:left="851" w:hanging="284"/>
    </w:pPr>
  </w:style>
  <w:style w:type="character" w:customStyle="1" w:styleId="Odrka1Char">
    <w:name w:val="Odrážka1 Char"/>
    <w:basedOn w:val="Standardnpsmoodstavce"/>
    <w:link w:val="Odrka1"/>
    <w:rsid w:val="00EB25F1"/>
  </w:style>
  <w:style w:type="paragraph" w:styleId="Zpat">
    <w:name w:val="footer"/>
    <w:basedOn w:val="Normln"/>
    <w:link w:val="ZpatChar"/>
    <w:uiPriority w:val="99"/>
    <w:unhideWhenUsed/>
    <w:rsid w:val="006F70B2"/>
    <w:pPr>
      <w:pBdr>
        <w:top w:val="single" w:sz="4" w:space="1" w:color="auto"/>
      </w:pBdr>
      <w:tabs>
        <w:tab w:val="center" w:pos="4536"/>
        <w:tab w:val="right" w:pos="9072"/>
      </w:tabs>
      <w:spacing w:line="240" w:lineRule="auto"/>
    </w:pPr>
    <w:rPr>
      <w:sz w:val="18"/>
    </w:rPr>
  </w:style>
  <w:style w:type="character" w:customStyle="1" w:styleId="ZpatChar">
    <w:name w:val="Zápatí Char"/>
    <w:basedOn w:val="Standardnpsmoodstavce"/>
    <w:link w:val="Zpat"/>
    <w:uiPriority w:val="99"/>
    <w:rsid w:val="006F70B2"/>
    <w:rPr>
      <w:sz w:val="18"/>
    </w:rPr>
  </w:style>
  <w:style w:type="paragraph" w:styleId="Zhlav">
    <w:name w:val="header"/>
    <w:basedOn w:val="Normln"/>
    <w:link w:val="ZhlavChar"/>
    <w:uiPriority w:val="99"/>
    <w:unhideWhenUsed/>
    <w:rsid w:val="006C3E15"/>
    <w:pPr>
      <w:pBdr>
        <w:bottom w:val="single" w:sz="4" w:space="1" w:color="auto"/>
      </w:pBdr>
      <w:tabs>
        <w:tab w:val="center" w:pos="4536"/>
        <w:tab w:val="right" w:pos="9072"/>
      </w:tabs>
      <w:spacing w:line="240" w:lineRule="auto"/>
      <w:jc w:val="center"/>
    </w:pPr>
    <w:rPr>
      <w:sz w:val="18"/>
    </w:rPr>
  </w:style>
  <w:style w:type="character" w:customStyle="1" w:styleId="ZhlavChar">
    <w:name w:val="Záhlaví Char"/>
    <w:basedOn w:val="Standardnpsmoodstavce"/>
    <w:link w:val="Zhlav"/>
    <w:uiPriority w:val="99"/>
    <w:rsid w:val="006C3E15"/>
    <w:rPr>
      <w:sz w:val="18"/>
    </w:rPr>
  </w:style>
  <w:style w:type="paragraph" w:customStyle="1" w:styleId="Ploha">
    <w:name w:val="Příloha"/>
    <w:basedOn w:val="Normln"/>
    <w:qFormat/>
    <w:rsid w:val="008C0A56"/>
    <w:pPr>
      <w:numPr>
        <w:numId w:val="18"/>
      </w:numPr>
      <w:tabs>
        <w:tab w:val="left" w:pos="1418"/>
      </w:tabs>
      <w:ind w:left="927"/>
    </w:pPr>
  </w:style>
  <w:style w:type="table" w:customStyle="1" w:styleId="Mkatabulky1">
    <w:name w:val="Mřížka tabulky1"/>
    <w:basedOn w:val="Normlntabulka"/>
    <w:next w:val="Mkatabulky"/>
    <w:uiPriority w:val="39"/>
    <w:rsid w:val="00086F8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8D06E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apa-akceptace">
    <w:name w:val="Etapa-akceptace"/>
    <w:basedOn w:val="Odstavecseseznamem"/>
    <w:qFormat/>
    <w:rsid w:val="003468C5"/>
    <w:pPr>
      <w:spacing w:before="0" w:after="0" w:line="240" w:lineRule="auto"/>
      <w:ind w:left="170" w:hanging="170"/>
      <w:jc w:val="left"/>
    </w:pPr>
    <w:rPr>
      <w:rFonts w:eastAsiaTheme="minorHAnsi"/>
    </w:rPr>
  </w:style>
  <w:style w:type="paragraph" w:customStyle="1" w:styleId="Etapa-vstup">
    <w:name w:val="Etapa-výstup"/>
    <w:basedOn w:val="Odstavecseseznamem"/>
    <w:qFormat/>
    <w:rsid w:val="00F16DE2"/>
    <w:pPr>
      <w:numPr>
        <w:numId w:val="20"/>
      </w:numPr>
      <w:spacing w:before="0" w:after="0" w:line="240" w:lineRule="auto"/>
      <w:jc w:val="left"/>
    </w:pPr>
    <w:rPr>
      <w:rFonts w:eastAsiaTheme="minorHAnsi"/>
    </w:rPr>
  </w:style>
  <w:style w:type="character" w:customStyle="1" w:styleId="tsubjname">
    <w:name w:val="tsubjname"/>
    <w:basedOn w:val="Standardnpsmoodstavce"/>
    <w:rsid w:val="00B9490D"/>
  </w:style>
  <w:style w:type="paragraph" w:styleId="Textbubliny">
    <w:name w:val="Balloon Text"/>
    <w:basedOn w:val="Normln"/>
    <w:link w:val="TextbublinyChar"/>
    <w:uiPriority w:val="99"/>
    <w:semiHidden/>
    <w:unhideWhenUsed/>
    <w:rsid w:val="00204FF2"/>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4FF2"/>
    <w:rPr>
      <w:rFonts w:ascii="Segoe UI" w:hAnsi="Segoe UI" w:cs="Segoe UI"/>
      <w:sz w:val="18"/>
      <w:szCs w:val="18"/>
    </w:rPr>
  </w:style>
  <w:style w:type="paragraph" w:customStyle="1" w:styleId="Default">
    <w:name w:val="Default"/>
    <w:rsid w:val="00F85787"/>
    <w:pPr>
      <w:autoSpaceDE w:val="0"/>
      <w:autoSpaceDN w:val="0"/>
      <w:adjustRightInd w:val="0"/>
      <w:spacing w:after="0" w:line="240" w:lineRule="auto"/>
    </w:pPr>
    <w:rPr>
      <w:rFonts w:ascii="Calibri" w:hAnsi="Calibri" w:cs="Calibri"/>
      <w:color w:val="000000"/>
      <w:sz w:val="24"/>
      <w:szCs w:val="24"/>
    </w:rPr>
  </w:style>
  <w:style w:type="paragraph" w:styleId="Revize">
    <w:name w:val="Revision"/>
    <w:hidden/>
    <w:uiPriority w:val="99"/>
    <w:semiHidden/>
    <w:rsid w:val="00EC4D95"/>
    <w:pPr>
      <w:spacing w:after="0" w:line="240" w:lineRule="auto"/>
    </w:pPr>
  </w:style>
  <w:style w:type="character" w:styleId="Odkaznakoment">
    <w:name w:val="annotation reference"/>
    <w:basedOn w:val="Standardnpsmoodstavce"/>
    <w:uiPriority w:val="99"/>
    <w:semiHidden/>
    <w:unhideWhenUsed/>
    <w:rsid w:val="005F5E8F"/>
    <w:rPr>
      <w:sz w:val="16"/>
      <w:szCs w:val="16"/>
    </w:rPr>
  </w:style>
  <w:style w:type="paragraph" w:styleId="Textkomente">
    <w:name w:val="annotation text"/>
    <w:basedOn w:val="Normln"/>
    <w:link w:val="TextkomenteChar"/>
    <w:uiPriority w:val="99"/>
    <w:unhideWhenUsed/>
    <w:rsid w:val="005F5E8F"/>
    <w:pPr>
      <w:spacing w:line="240" w:lineRule="auto"/>
    </w:pPr>
    <w:rPr>
      <w:sz w:val="20"/>
      <w:szCs w:val="20"/>
    </w:rPr>
  </w:style>
  <w:style w:type="character" w:customStyle="1" w:styleId="TextkomenteChar">
    <w:name w:val="Text komentáře Char"/>
    <w:basedOn w:val="Standardnpsmoodstavce"/>
    <w:link w:val="Textkomente"/>
    <w:uiPriority w:val="99"/>
    <w:rsid w:val="005F5E8F"/>
    <w:rPr>
      <w:sz w:val="20"/>
      <w:szCs w:val="20"/>
    </w:rPr>
  </w:style>
  <w:style w:type="paragraph" w:styleId="Pedmtkomente">
    <w:name w:val="annotation subject"/>
    <w:basedOn w:val="Textkomente"/>
    <w:next w:val="Textkomente"/>
    <w:link w:val="PedmtkomenteChar"/>
    <w:uiPriority w:val="99"/>
    <w:semiHidden/>
    <w:unhideWhenUsed/>
    <w:rsid w:val="005F5E8F"/>
    <w:rPr>
      <w:b/>
      <w:bCs/>
    </w:rPr>
  </w:style>
  <w:style w:type="character" w:customStyle="1" w:styleId="PedmtkomenteChar">
    <w:name w:val="Předmět komentáře Char"/>
    <w:basedOn w:val="TextkomenteChar"/>
    <w:link w:val="Pedmtkomente"/>
    <w:uiPriority w:val="99"/>
    <w:semiHidden/>
    <w:rsid w:val="005F5E8F"/>
    <w:rPr>
      <w:b/>
      <w:bCs/>
      <w:sz w:val="20"/>
      <w:szCs w:val="20"/>
    </w:rPr>
  </w:style>
  <w:style w:type="character" w:styleId="Hypertextovodkaz">
    <w:name w:val="Hyperlink"/>
    <w:basedOn w:val="Standardnpsmoodstavce"/>
    <w:uiPriority w:val="99"/>
    <w:unhideWhenUsed/>
    <w:rsid w:val="008F1A1D"/>
    <w:rPr>
      <w:color w:val="0563C1" w:themeColor="hyperlink"/>
      <w:u w:val="single"/>
    </w:rPr>
  </w:style>
  <w:style w:type="character" w:styleId="Nevyeenzmnka">
    <w:name w:val="Unresolved Mention"/>
    <w:basedOn w:val="Standardnpsmoodstavce"/>
    <w:uiPriority w:val="99"/>
    <w:semiHidden/>
    <w:unhideWhenUsed/>
    <w:rsid w:val="00391740"/>
    <w:rPr>
      <w:color w:val="605E5C"/>
      <w:shd w:val="clear" w:color="auto" w:fill="E1DFDD"/>
    </w:rPr>
  </w:style>
  <w:style w:type="character" w:customStyle="1" w:styleId="value">
    <w:name w:val="value"/>
    <w:basedOn w:val="Standardnpsmoodstavce"/>
    <w:rsid w:val="00C024DF"/>
  </w:style>
  <w:style w:type="paragraph" w:styleId="Textpoznpodarou">
    <w:name w:val="footnote text"/>
    <w:basedOn w:val="Normln"/>
    <w:link w:val="TextpoznpodarouChar"/>
    <w:uiPriority w:val="99"/>
    <w:semiHidden/>
    <w:unhideWhenUsed/>
    <w:rsid w:val="00117C9A"/>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17C9A"/>
    <w:rPr>
      <w:sz w:val="20"/>
      <w:szCs w:val="20"/>
    </w:rPr>
  </w:style>
  <w:style w:type="character" w:styleId="Znakapoznpodarou">
    <w:name w:val="footnote reference"/>
    <w:basedOn w:val="Standardnpsmoodstavce"/>
    <w:uiPriority w:val="99"/>
    <w:semiHidden/>
    <w:unhideWhenUsed/>
    <w:rsid w:val="00117C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5856">
      <w:bodyDiv w:val="1"/>
      <w:marLeft w:val="0"/>
      <w:marRight w:val="0"/>
      <w:marTop w:val="0"/>
      <w:marBottom w:val="0"/>
      <w:divBdr>
        <w:top w:val="none" w:sz="0" w:space="0" w:color="auto"/>
        <w:left w:val="none" w:sz="0" w:space="0" w:color="auto"/>
        <w:bottom w:val="none" w:sz="0" w:space="0" w:color="auto"/>
        <w:right w:val="none" w:sz="0" w:space="0" w:color="auto"/>
      </w:divBdr>
    </w:div>
    <w:div w:id="823206848">
      <w:bodyDiv w:val="1"/>
      <w:marLeft w:val="0"/>
      <w:marRight w:val="0"/>
      <w:marTop w:val="0"/>
      <w:marBottom w:val="0"/>
      <w:divBdr>
        <w:top w:val="none" w:sz="0" w:space="0" w:color="auto"/>
        <w:left w:val="none" w:sz="0" w:space="0" w:color="auto"/>
        <w:bottom w:val="none" w:sz="0" w:space="0" w:color="auto"/>
        <w:right w:val="none" w:sz="0" w:space="0" w:color="auto"/>
      </w:divBdr>
    </w:div>
    <w:div w:id="1309819773">
      <w:bodyDiv w:val="1"/>
      <w:marLeft w:val="0"/>
      <w:marRight w:val="0"/>
      <w:marTop w:val="0"/>
      <w:marBottom w:val="0"/>
      <w:divBdr>
        <w:top w:val="none" w:sz="0" w:space="0" w:color="auto"/>
        <w:left w:val="none" w:sz="0" w:space="0" w:color="auto"/>
        <w:bottom w:val="none" w:sz="0" w:space="0" w:color="auto"/>
        <w:right w:val="none" w:sz="0" w:space="0" w:color="auto"/>
      </w:divBdr>
    </w:div>
    <w:div w:id="1359047802">
      <w:bodyDiv w:val="1"/>
      <w:marLeft w:val="0"/>
      <w:marRight w:val="0"/>
      <w:marTop w:val="0"/>
      <w:marBottom w:val="0"/>
      <w:divBdr>
        <w:top w:val="none" w:sz="0" w:space="0" w:color="auto"/>
        <w:left w:val="none" w:sz="0" w:space="0" w:color="auto"/>
        <w:bottom w:val="none" w:sz="0" w:space="0" w:color="auto"/>
        <w:right w:val="none" w:sz="0" w:space="0" w:color="auto"/>
      </w:divBdr>
    </w:div>
    <w:div w:id="1377008413">
      <w:bodyDiv w:val="1"/>
      <w:marLeft w:val="0"/>
      <w:marRight w:val="0"/>
      <w:marTop w:val="0"/>
      <w:marBottom w:val="0"/>
      <w:divBdr>
        <w:top w:val="none" w:sz="0" w:space="0" w:color="auto"/>
        <w:left w:val="none" w:sz="0" w:space="0" w:color="auto"/>
        <w:bottom w:val="none" w:sz="0" w:space="0" w:color="auto"/>
        <w:right w:val="none" w:sz="0" w:space="0" w:color="auto"/>
      </w:divBdr>
    </w:div>
    <w:div w:id="1384790273">
      <w:bodyDiv w:val="1"/>
      <w:marLeft w:val="0"/>
      <w:marRight w:val="0"/>
      <w:marTop w:val="0"/>
      <w:marBottom w:val="0"/>
      <w:divBdr>
        <w:top w:val="none" w:sz="0" w:space="0" w:color="auto"/>
        <w:left w:val="none" w:sz="0" w:space="0" w:color="auto"/>
        <w:bottom w:val="none" w:sz="0" w:space="0" w:color="auto"/>
        <w:right w:val="none" w:sz="0" w:space="0" w:color="auto"/>
      </w:divBdr>
    </w:div>
    <w:div w:id="205923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louvy.gov.cz/smlouva/607286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mlouvy.gov.cz/smlouva/15650283" TargetMode="External"/><Relationship Id="rId4" Type="http://schemas.openxmlformats.org/officeDocument/2006/relationships/settings" Target="settings.xml"/><Relationship Id="rId9" Type="http://schemas.openxmlformats.org/officeDocument/2006/relationships/hyperlink" Target="https://smlouvy.gov.cz/smlouva/12418664"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970FE-4D09-4377-AE35-AAA652544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9720</Words>
  <Characters>57352</Characters>
  <Application>Microsoft Office Word</Application>
  <DocSecurity>0</DocSecurity>
  <Lines>477</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2025-06-17T12:49:00Z</dcterms:created>
  <dcterms:modified xsi:type="dcterms:W3CDTF">2025-06-18T09:27:00Z</dcterms:modified>
</cp:coreProperties>
</file>