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C4E1" w14:textId="70C6BC0F" w:rsidR="00BE2CA4" w:rsidRPr="00E03094" w:rsidRDefault="0087790A" w:rsidP="00D37ACF">
      <w:pPr>
        <w:pStyle w:val="Nzev"/>
        <w:rPr>
          <w:spacing w:val="0"/>
        </w:rPr>
      </w:pPr>
      <w:r>
        <w:rPr>
          <w:spacing w:val="0"/>
        </w:rPr>
        <w:t>Seznam</w:t>
      </w:r>
      <w:r w:rsidR="00BA76AA" w:rsidRPr="00E03094">
        <w:rPr>
          <w:spacing w:val="0"/>
        </w:rPr>
        <w:t xml:space="preserve"> poddodavatel</w:t>
      </w:r>
      <w:r w:rsidR="008349BF" w:rsidRPr="00E03094">
        <w:rPr>
          <w:spacing w:val="0"/>
        </w:rPr>
        <w:t>ů</w:t>
      </w:r>
      <w:r w:rsidR="009D1947" w:rsidRPr="00E03094">
        <w:rPr>
          <w:spacing w:val="0"/>
        </w:rPr>
        <w:br/>
      </w:r>
      <w:r w:rsidR="00363AF5" w:rsidRPr="00E03094">
        <w:rPr>
          <w:spacing w:val="0"/>
        </w:rPr>
        <w:t>dle § 105 zákona č. 134/2016 Sb.</w:t>
      </w:r>
      <w:r w:rsidR="00F7121F" w:rsidRPr="00E03094">
        <w:rPr>
          <w:spacing w:val="0"/>
        </w:rPr>
        <w:t xml:space="preserve"> (dále </w:t>
      </w:r>
      <w:r w:rsidR="0089338D" w:rsidRPr="00E03094">
        <w:rPr>
          <w:spacing w:val="0"/>
        </w:rPr>
        <w:t xml:space="preserve">jen </w:t>
      </w:r>
      <w:r w:rsidR="00F7121F" w:rsidRPr="00E03094">
        <w:rPr>
          <w:spacing w:val="0"/>
        </w:rPr>
        <w:t>ZZVZ)</w:t>
      </w:r>
    </w:p>
    <w:p w14:paraId="4513370D" w14:textId="1215A621" w:rsidR="001E6B05" w:rsidRPr="00A2050B" w:rsidRDefault="001E6B05" w:rsidP="001E6B05">
      <w:pPr>
        <w:pStyle w:val="Nadpis1"/>
        <w:rPr>
          <w:sz w:val="28"/>
        </w:rPr>
      </w:pPr>
      <w:r w:rsidRPr="00A2050B">
        <w:rPr>
          <w:sz w:val="28"/>
        </w:rPr>
        <w:t xml:space="preserve">Identifikace </w:t>
      </w:r>
      <w:r>
        <w:rPr>
          <w:sz w:val="28"/>
        </w:rPr>
        <w:t>zadavatele a název veřejné zakázky</w:t>
      </w:r>
    </w:p>
    <w:tbl>
      <w:tblPr>
        <w:tblStyle w:val="Mkatabulky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903"/>
      </w:tblGrid>
      <w:tr w:rsidR="001E6B05" w:rsidRPr="00B27D31" w14:paraId="63BF1DE1" w14:textId="77777777" w:rsidTr="00236B81">
        <w:tc>
          <w:tcPr>
            <w:tcW w:w="2518" w:type="dxa"/>
          </w:tcPr>
          <w:p w14:paraId="5B32C2A6" w14:textId="77777777" w:rsidR="001E6B05" w:rsidRPr="00B27D31" w:rsidRDefault="001E6B05" w:rsidP="001E6B05">
            <w:r w:rsidRPr="00B27D31">
              <w:t>IČO:</w:t>
            </w:r>
          </w:p>
        </w:tc>
        <w:tc>
          <w:tcPr>
            <w:tcW w:w="6903" w:type="dxa"/>
          </w:tcPr>
          <w:p w14:paraId="45623604" w14:textId="56956E72" w:rsidR="001E6B05" w:rsidRPr="00B27D31" w:rsidRDefault="001E6B05" w:rsidP="001E6B05">
            <w:r w:rsidRPr="00B27D31">
              <w:t>61384399</w:t>
            </w:r>
          </w:p>
        </w:tc>
      </w:tr>
      <w:tr w:rsidR="001E6B05" w:rsidRPr="00B27D31" w14:paraId="7D50CC20" w14:textId="77777777" w:rsidTr="00236B81">
        <w:tc>
          <w:tcPr>
            <w:tcW w:w="2518" w:type="dxa"/>
          </w:tcPr>
          <w:p w14:paraId="35EA2631" w14:textId="2BB01A86" w:rsidR="001E6B05" w:rsidRPr="00B27D31" w:rsidRDefault="00B27D31" w:rsidP="001E6B05">
            <w:r w:rsidRPr="00B27D31">
              <w:t>Název</w:t>
            </w:r>
            <w:r w:rsidR="001E6B05" w:rsidRPr="00B27D31">
              <w:t>:</w:t>
            </w:r>
          </w:p>
        </w:tc>
        <w:tc>
          <w:tcPr>
            <w:tcW w:w="6903" w:type="dxa"/>
          </w:tcPr>
          <w:p w14:paraId="72C7FD64" w14:textId="4A12F115" w:rsidR="001E6B05" w:rsidRPr="00B27D31" w:rsidRDefault="001E6B05" w:rsidP="001E6B05">
            <w:r w:rsidRPr="00B27D31">
              <w:t>Vysoká škola ekonomická v Praze</w:t>
            </w:r>
          </w:p>
        </w:tc>
      </w:tr>
      <w:tr w:rsidR="001E6B05" w:rsidRPr="00B27D31" w14:paraId="2D20A264" w14:textId="77777777" w:rsidTr="00236B81">
        <w:tc>
          <w:tcPr>
            <w:tcW w:w="2518" w:type="dxa"/>
          </w:tcPr>
          <w:p w14:paraId="1FB3EFEC" w14:textId="5ACDD4A6" w:rsidR="001E6B05" w:rsidRPr="00B27D31" w:rsidRDefault="00B27D31" w:rsidP="001E6B05">
            <w:r w:rsidRPr="00B27D31">
              <w:t>S</w:t>
            </w:r>
            <w:r w:rsidR="001E6B05" w:rsidRPr="00B27D31">
              <w:t>ídlo:</w:t>
            </w:r>
          </w:p>
        </w:tc>
        <w:tc>
          <w:tcPr>
            <w:tcW w:w="6903" w:type="dxa"/>
          </w:tcPr>
          <w:p w14:paraId="5507F3CB" w14:textId="424FD7E1" w:rsidR="001E6B05" w:rsidRPr="00B27D31" w:rsidRDefault="001E6B05" w:rsidP="001E6B05">
            <w:r w:rsidRPr="00B27D31">
              <w:t>náměstí Winstona Churchilla 1938/4, 130 67 Praha 3</w:t>
            </w:r>
          </w:p>
        </w:tc>
      </w:tr>
      <w:tr w:rsidR="001E6B05" w:rsidRPr="00B27D31" w14:paraId="5CC05D0C" w14:textId="77777777" w:rsidTr="00236B81">
        <w:tc>
          <w:tcPr>
            <w:tcW w:w="2518" w:type="dxa"/>
          </w:tcPr>
          <w:p w14:paraId="02D594FF" w14:textId="04D1CF2D" w:rsidR="001E6B05" w:rsidRPr="00B27D31" w:rsidRDefault="001E6B05" w:rsidP="001E6B05">
            <w:r w:rsidRPr="00B27D31">
              <w:t>Název veřejné zakázky:</w:t>
            </w:r>
          </w:p>
        </w:tc>
        <w:tc>
          <w:tcPr>
            <w:tcW w:w="6903" w:type="dxa"/>
          </w:tcPr>
          <w:p w14:paraId="56C19D67" w14:textId="32D36F33" w:rsidR="001E6B05" w:rsidRPr="00B27D31" w:rsidRDefault="005163CE" w:rsidP="001E6B05">
            <w:r w:rsidRPr="005163CE">
              <w:t>Poskytování servisní podpory a rozvoje systému EGJE 2025</w:t>
            </w:r>
          </w:p>
        </w:tc>
      </w:tr>
    </w:tbl>
    <w:p w14:paraId="50CEEB6D" w14:textId="3E0E5D07" w:rsidR="0088590E" w:rsidRPr="00A2050B" w:rsidRDefault="0088590E" w:rsidP="00D02994">
      <w:pPr>
        <w:pStyle w:val="Nadpis1"/>
      </w:pPr>
      <w:r w:rsidRPr="00D02994">
        <w:t>Identifikace</w:t>
      </w:r>
      <w:r w:rsidRPr="00A2050B">
        <w:t xml:space="preserve"> </w:t>
      </w:r>
      <w:r w:rsidR="00D64313">
        <w:t>dodavatele</w:t>
      </w:r>
    </w:p>
    <w:tbl>
      <w:tblPr>
        <w:tblStyle w:val="Mkatabulky"/>
        <w:tblW w:w="9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903"/>
      </w:tblGrid>
      <w:tr w:rsidR="00686636" w:rsidRPr="00B27D31" w14:paraId="163144BA" w14:textId="77777777" w:rsidTr="004F1EF4">
        <w:tc>
          <w:tcPr>
            <w:tcW w:w="2518" w:type="dxa"/>
          </w:tcPr>
          <w:p w14:paraId="7F90FBA7" w14:textId="77777777" w:rsidR="00686636" w:rsidRPr="00B27D31" w:rsidRDefault="00686636" w:rsidP="004F1EF4">
            <w:r w:rsidRPr="00B27D31">
              <w:t>IČO:</w:t>
            </w:r>
          </w:p>
        </w:tc>
        <w:tc>
          <w:tcPr>
            <w:tcW w:w="6903" w:type="dxa"/>
          </w:tcPr>
          <w:p w14:paraId="78134454" w14:textId="1375EEB8" w:rsidR="00686636" w:rsidRPr="00B27D31" w:rsidRDefault="00EA46B7" w:rsidP="004F1EF4">
            <w:r>
              <w:rPr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noProof/>
                <w:highlight w:val="yellow"/>
              </w:rPr>
              <w:instrText xml:space="preserve"> FORMTEXT </w:instrText>
            </w:r>
            <w:r>
              <w:rPr>
                <w:noProof/>
                <w:highlight w:val="yellow"/>
              </w:rPr>
            </w:r>
            <w:r>
              <w:rPr>
                <w:noProof/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[doplní účastník]</w:t>
            </w:r>
            <w:r>
              <w:rPr>
                <w:noProof/>
                <w:highlight w:val="yellow"/>
              </w:rPr>
              <w:fldChar w:fldCharType="end"/>
            </w:r>
          </w:p>
        </w:tc>
      </w:tr>
      <w:tr w:rsidR="0088590E" w:rsidRPr="00B27D31" w14:paraId="36F5FB8F" w14:textId="77777777" w:rsidTr="000201DD">
        <w:tc>
          <w:tcPr>
            <w:tcW w:w="2518" w:type="dxa"/>
          </w:tcPr>
          <w:p w14:paraId="2D2A8872" w14:textId="77777777" w:rsidR="0088590E" w:rsidRPr="00B27D31" w:rsidRDefault="0088590E" w:rsidP="00041F3D">
            <w:r w:rsidRPr="00B27D31">
              <w:t>Jméno / obchodní firma:</w:t>
            </w:r>
          </w:p>
        </w:tc>
        <w:tc>
          <w:tcPr>
            <w:tcW w:w="6903" w:type="dxa"/>
          </w:tcPr>
          <w:p w14:paraId="53C13AB4" w14:textId="0D61B221" w:rsidR="0088590E" w:rsidRPr="00B27D31" w:rsidRDefault="00EA46B7" w:rsidP="00041F3D">
            <w:r>
              <w:rPr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noProof/>
                <w:highlight w:val="yellow"/>
              </w:rPr>
              <w:instrText xml:space="preserve"> FORMTEXT </w:instrText>
            </w:r>
            <w:r>
              <w:rPr>
                <w:noProof/>
                <w:highlight w:val="yellow"/>
              </w:rPr>
            </w:r>
            <w:r>
              <w:rPr>
                <w:noProof/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[doplní účastník]</w:t>
            </w:r>
            <w:r>
              <w:rPr>
                <w:noProof/>
                <w:highlight w:val="yellow"/>
              </w:rPr>
              <w:fldChar w:fldCharType="end"/>
            </w:r>
          </w:p>
        </w:tc>
      </w:tr>
      <w:tr w:rsidR="0088590E" w:rsidRPr="00B27D31" w14:paraId="0E872A2E" w14:textId="77777777" w:rsidTr="000201DD">
        <w:tc>
          <w:tcPr>
            <w:tcW w:w="2518" w:type="dxa"/>
          </w:tcPr>
          <w:p w14:paraId="15C07392" w14:textId="77777777" w:rsidR="0088590E" w:rsidRPr="00B27D31" w:rsidRDefault="0088590E" w:rsidP="00041F3D">
            <w:r w:rsidRPr="00B27D31">
              <w:t>Místo podnikání / sídlo:</w:t>
            </w:r>
          </w:p>
        </w:tc>
        <w:tc>
          <w:tcPr>
            <w:tcW w:w="6903" w:type="dxa"/>
          </w:tcPr>
          <w:p w14:paraId="131E5A9E" w14:textId="0143A177" w:rsidR="0088590E" w:rsidRPr="00B27D31" w:rsidRDefault="00EA46B7" w:rsidP="00041F3D">
            <w:r>
              <w:rPr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noProof/>
                <w:highlight w:val="yellow"/>
              </w:rPr>
              <w:instrText xml:space="preserve"> FORMTEXT </w:instrText>
            </w:r>
            <w:r>
              <w:rPr>
                <w:noProof/>
                <w:highlight w:val="yellow"/>
              </w:rPr>
            </w:r>
            <w:r>
              <w:rPr>
                <w:noProof/>
                <w:highlight w:val="yellow"/>
              </w:rPr>
              <w:fldChar w:fldCharType="separate"/>
            </w:r>
            <w:r>
              <w:rPr>
                <w:noProof/>
                <w:highlight w:val="yellow"/>
              </w:rPr>
              <w:t>[doplní účastník]</w:t>
            </w:r>
            <w:r>
              <w:rPr>
                <w:noProof/>
                <w:highlight w:val="yellow"/>
              </w:rPr>
              <w:fldChar w:fldCharType="end"/>
            </w:r>
          </w:p>
        </w:tc>
      </w:tr>
    </w:tbl>
    <w:p w14:paraId="7E6F15A1" w14:textId="2784F927" w:rsidR="00FB61B3" w:rsidRPr="00D02994" w:rsidRDefault="00A46FE6" w:rsidP="00393912">
      <w:pPr>
        <w:pStyle w:val="Nadpis2"/>
        <w:rPr>
          <w:b/>
          <w:bCs/>
        </w:rPr>
      </w:pPr>
      <w:r>
        <w:rPr>
          <w:szCs w:val="22"/>
        </w:rPr>
        <w:sym w:font="Wingdings" w:char="F0E8"/>
      </w:r>
      <w:r w:rsidR="00AE3394">
        <w:rPr>
          <w:b/>
          <w:bCs/>
        </w:rPr>
        <w:t xml:space="preserve"> </w:t>
      </w:r>
      <w:r w:rsidR="00393912" w:rsidRPr="00D02994">
        <w:rPr>
          <w:b/>
          <w:bCs/>
        </w:rPr>
        <w:t>Prohlášení</w:t>
      </w:r>
      <w:r w:rsidR="00FB61B3" w:rsidRPr="00D02994">
        <w:rPr>
          <w:b/>
          <w:bCs/>
        </w:rPr>
        <w:t xml:space="preserve"> </w:t>
      </w:r>
      <w:r w:rsidR="009006E8">
        <w:rPr>
          <w:b/>
          <w:bCs/>
        </w:rPr>
        <w:t xml:space="preserve">varianta </w:t>
      </w:r>
      <w:r w:rsidR="00FB61B3" w:rsidRPr="00D02994">
        <w:rPr>
          <w:b/>
          <w:bCs/>
        </w:rPr>
        <w:t>A</w:t>
      </w:r>
      <w:r w:rsidR="00D02994" w:rsidRPr="00D02994">
        <w:rPr>
          <w:b/>
          <w:bCs/>
        </w:rPr>
        <w:t xml:space="preserve"> – plnění s podd</w:t>
      </w:r>
      <w:r w:rsidR="009006E8">
        <w:rPr>
          <w:b/>
          <w:bCs/>
        </w:rPr>
        <w:t>od</w:t>
      </w:r>
      <w:r w:rsidR="00D02994" w:rsidRPr="00D02994">
        <w:rPr>
          <w:b/>
          <w:bCs/>
        </w:rPr>
        <w:t>avateli</w:t>
      </w:r>
    </w:p>
    <w:p w14:paraId="0DA04CBD" w14:textId="05FAE0A3" w:rsidR="00D02994" w:rsidRDefault="0087790A" w:rsidP="00D02994">
      <w:pPr>
        <w:jc w:val="both"/>
      </w:pPr>
      <w:r>
        <w:t>Danou</w:t>
      </w:r>
      <w:r w:rsidR="00D02994">
        <w:t xml:space="preserve"> veřejn</w:t>
      </w:r>
      <w:r>
        <w:t>ou</w:t>
      </w:r>
      <w:r w:rsidR="00D02994">
        <w:t xml:space="preserve"> zakázk</w:t>
      </w:r>
      <w:r>
        <w:t>u</w:t>
      </w:r>
      <w:r w:rsidR="00D02994">
        <w:t xml:space="preserve"> hodlá dodavatel plnit prostřednictvím poddodavatelů. Dodavatel níže v tabulce uvádí veškeré plnění, jehož realizaci hodlá plnit prostřednictvím poddodavatelů. Dodavatel je povinen jednotlivá plnění označit pořadovým číslem, identifikovat poddodavatele a specifikovat plnění veřejné zakázky, které bude realizováno prostřednictvím daného poddodavatele.</w:t>
      </w:r>
    </w:p>
    <w:tbl>
      <w:tblPr>
        <w:tblStyle w:val="Mkatabulky"/>
        <w:tblW w:w="940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4"/>
        <w:gridCol w:w="4349"/>
        <w:gridCol w:w="4349"/>
      </w:tblGrid>
      <w:tr w:rsidR="00147F30" w:rsidRPr="00596E6F" w14:paraId="2731D557" w14:textId="691EBB77" w:rsidTr="00AD7848">
        <w:trPr>
          <w:trHeight w:val="345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CADC6D3" w14:textId="2C6FA2EB" w:rsidR="00147F30" w:rsidRDefault="00147F30" w:rsidP="00147F3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Pořad. číslo</w:t>
            </w:r>
          </w:p>
        </w:tc>
        <w:tc>
          <w:tcPr>
            <w:tcW w:w="4349" w:type="dxa"/>
            <w:shd w:val="clear" w:color="auto" w:fill="D9D9D9" w:themeFill="background1" w:themeFillShade="D9"/>
            <w:vAlign w:val="center"/>
          </w:tcPr>
          <w:p w14:paraId="5F4FE68A" w14:textId="10604A2E" w:rsidR="00147F30" w:rsidRDefault="00147F30" w:rsidP="00147F3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Identifikace poddodavatele </w:t>
            </w:r>
          </w:p>
          <w:p w14:paraId="4690419C" w14:textId="64A0820F" w:rsidR="00147F30" w:rsidRPr="00596E6F" w:rsidRDefault="00147F30" w:rsidP="00ED046E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 xml:space="preserve">(IČO, jméno / obchodní firma, místo podnikání/sídlo, telefon, </w:t>
            </w:r>
            <w:r w:rsidR="00ED046E">
              <w:rPr>
                <w:b/>
                <w:sz w:val="18"/>
              </w:rPr>
              <w:t>mailová adresa</w:t>
            </w:r>
            <w:r>
              <w:rPr>
                <w:b/>
                <w:sz w:val="18"/>
              </w:rPr>
              <w:t>)</w:t>
            </w:r>
          </w:p>
        </w:tc>
        <w:tc>
          <w:tcPr>
            <w:tcW w:w="4349" w:type="dxa"/>
            <w:shd w:val="clear" w:color="auto" w:fill="D9D9D9" w:themeFill="background1" w:themeFillShade="D9"/>
            <w:vAlign w:val="center"/>
          </w:tcPr>
          <w:p w14:paraId="5B0AAEED" w14:textId="6BC16D9A" w:rsidR="00147F30" w:rsidRDefault="00147F30" w:rsidP="00147F3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Specifikace plnění veřejné zakázky prostřednictvím </w:t>
            </w:r>
            <w:r w:rsidR="00E03094">
              <w:rPr>
                <w:b/>
                <w:sz w:val="18"/>
              </w:rPr>
              <w:t xml:space="preserve">daného </w:t>
            </w:r>
            <w:r>
              <w:rPr>
                <w:b/>
                <w:sz w:val="18"/>
              </w:rPr>
              <w:t>poddodavatel</w:t>
            </w:r>
            <w:r w:rsidR="00E03094">
              <w:rPr>
                <w:b/>
                <w:sz w:val="18"/>
              </w:rPr>
              <w:t>e</w:t>
            </w:r>
          </w:p>
        </w:tc>
      </w:tr>
      <w:tr w:rsidR="00147F30" w:rsidRPr="00596E6F" w14:paraId="4B391925" w14:textId="43E5AD1D" w:rsidTr="00147F30">
        <w:tc>
          <w:tcPr>
            <w:tcW w:w="704" w:type="dxa"/>
          </w:tcPr>
          <w:p w14:paraId="06F62F2D" w14:textId="35A0D34F" w:rsidR="00147F30" w:rsidRPr="005928A5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"/>
                  </w:textInput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1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67628FF2" w14:textId="696062BE" w:rsidR="00147F30" w:rsidRPr="00D92A0D" w:rsidRDefault="00EA46B7" w:rsidP="00147F30">
            <w:pPr>
              <w:jc w:val="center"/>
              <w:rPr>
                <w:spacing w:val="-6"/>
                <w:sz w:val="18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, pakliže platí varianta A]"/>
                  </w:textInput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[doplní účastník, pakliže platí varianta A]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5D2F0468" w14:textId="3ED3A68B" w:rsidR="00147F30" w:rsidRDefault="00EA46B7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, pakliže platí varianta A - (případně doplní/přidá další řádky tabulky)]"/>
                  </w:textInput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[doplní účastník, pakliže platí varianta A - (případně doplní/přidá další řádky tabulky)]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  <w:r w:rsidR="00147F30">
              <w:rPr>
                <w:spacing w:val="-6"/>
                <w:sz w:val="18"/>
                <w:highlight w:val="yellow"/>
              </w:rPr>
              <w:t xml:space="preserve"> </w:t>
            </w:r>
          </w:p>
        </w:tc>
      </w:tr>
      <w:tr w:rsidR="00147F30" w:rsidRPr="00596E6F" w14:paraId="532644A2" w14:textId="6FC8DF92" w:rsidTr="00147F30">
        <w:tc>
          <w:tcPr>
            <w:tcW w:w="704" w:type="dxa"/>
          </w:tcPr>
          <w:p w14:paraId="1A687932" w14:textId="6433D9C4" w:rsidR="00147F30" w:rsidRPr="005928A5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382734ED" w14:textId="0BFF2AF9" w:rsidR="00147F30" w:rsidRPr="00D92A0D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0835E36C" w14:textId="68C033EA" w:rsidR="00147F30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</w:tr>
      <w:tr w:rsidR="00147F30" w:rsidRPr="00596E6F" w14:paraId="7A697933" w14:textId="1662519F" w:rsidTr="00147F30">
        <w:tc>
          <w:tcPr>
            <w:tcW w:w="704" w:type="dxa"/>
          </w:tcPr>
          <w:p w14:paraId="1615D811" w14:textId="4A76335E" w:rsidR="00147F30" w:rsidRPr="005928A5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76A6DC97" w14:textId="3DD8D7D4" w:rsidR="00147F30" w:rsidRPr="00D92A0D" w:rsidRDefault="00147F30" w:rsidP="00147F30">
            <w:pPr>
              <w:jc w:val="center"/>
              <w:rPr>
                <w:spacing w:val="-6"/>
                <w:sz w:val="18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54E1FAC1" w14:textId="30948062" w:rsidR="00147F30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</w:tr>
      <w:tr w:rsidR="00147F30" w:rsidRPr="00596E6F" w14:paraId="019BBEA8" w14:textId="7C5DAE94" w:rsidTr="00147F30">
        <w:tc>
          <w:tcPr>
            <w:tcW w:w="704" w:type="dxa"/>
          </w:tcPr>
          <w:p w14:paraId="5367F3F5" w14:textId="42DCB7FB" w:rsidR="00147F30" w:rsidRPr="005928A5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5EA1D601" w14:textId="76DDD18E" w:rsidR="00147F30" w:rsidRPr="00D92A0D" w:rsidRDefault="00147F30" w:rsidP="00147F30">
            <w:pPr>
              <w:jc w:val="center"/>
              <w:rPr>
                <w:spacing w:val="-6"/>
                <w:sz w:val="18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30FF5642" w14:textId="4C0E0A6A" w:rsidR="00147F30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</w:tr>
      <w:tr w:rsidR="00147F30" w:rsidRPr="00596E6F" w14:paraId="6FED3B99" w14:textId="4E9CEA6F" w:rsidTr="00147F30">
        <w:tc>
          <w:tcPr>
            <w:tcW w:w="704" w:type="dxa"/>
          </w:tcPr>
          <w:p w14:paraId="2DFED440" w14:textId="36BD1FCF" w:rsidR="00147F30" w:rsidRPr="005928A5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31E66CEB" w14:textId="38112FF6" w:rsidR="00147F30" w:rsidRPr="00D92A0D" w:rsidRDefault="00147F30" w:rsidP="00147F30">
            <w:pPr>
              <w:jc w:val="center"/>
              <w:rPr>
                <w:spacing w:val="-6"/>
                <w:sz w:val="18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  <w:tc>
          <w:tcPr>
            <w:tcW w:w="4349" w:type="dxa"/>
          </w:tcPr>
          <w:p w14:paraId="74DA7099" w14:textId="51B2640A" w:rsidR="00147F30" w:rsidRDefault="00147F30" w:rsidP="00147F30">
            <w:pPr>
              <w:jc w:val="center"/>
              <w:rPr>
                <w:spacing w:val="-6"/>
                <w:sz w:val="18"/>
                <w:highlight w:val="yellow"/>
              </w:rPr>
            </w:pPr>
            <w:r>
              <w:rPr>
                <w:spacing w:val="-6"/>
                <w:sz w:val="18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pacing w:val="-6"/>
                <w:sz w:val="18"/>
                <w:highlight w:val="yellow"/>
              </w:rPr>
              <w:instrText xml:space="preserve"> FORMTEXT </w:instrText>
            </w:r>
            <w:r>
              <w:rPr>
                <w:spacing w:val="-6"/>
                <w:sz w:val="18"/>
                <w:highlight w:val="yellow"/>
              </w:rPr>
            </w:r>
            <w:r>
              <w:rPr>
                <w:spacing w:val="-6"/>
                <w:sz w:val="18"/>
                <w:highlight w:val="yellow"/>
              </w:rPr>
              <w:fldChar w:fldCharType="separate"/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noProof/>
                <w:spacing w:val="-6"/>
                <w:sz w:val="18"/>
                <w:highlight w:val="yellow"/>
              </w:rPr>
              <w:t> </w:t>
            </w:r>
            <w:r>
              <w:rPr>
                <w:spacing w:val="-6"/>
                <w:sz w:val="18"/>
                <w:highlight w:val="yellow"/>
              </w:rPr>
              <w:fldChar w:fldCharType="end"/>
            </w:r>
          </w:p>
        </w:tc>
      </w:tr>
    </w:tbl>
    <w:p w14:paraId="5613A843" w14:textId="4B717A45" w:rsidR="001E6B05" w:rsidRPr="00D02994" w:rsidRDefault="00A46FE6" w:rsidP="00D02994">
      <w:pPr>
        <w:pStyle w:val="Nadpis2"/>
        <w:rPr>
          <w:b/>
          <w:bCs/>
        </w:rPr>
      </w:pPr>
      <w:r>
        <w:rPr>
          <w:szCs w:val="22"/>
        </w:rPr>
        <w:sym w:font="Wingdings" w:char="F0E8"/>
      </w:r>
      <w:r w:rsidR="00AE3394">
        <w:rPr>
          <w:rFonts w:cstheme="majorHAnsi"/>
          <w:b/>
          <w:bCs/>
        </w:rPr>
        <w:t xml:space="preserve"> </w:t>
      </w:r>
      <w:r w:rsidR="00393912" w:rsidRPr="00D02994">
        <w:rPr>
          <w:b/>
          <w:bCs/>
        </w:rPr>
        <w:t>Prohlášení</w:t>
      </w:r>
      <w:r w:rsidR="00FB61B3" w:rsidRPr="00D02994">
        <w:rPr>
          <w:b/>
          <w:bCs/>
        </w:rPr>
        <w:t xml:space="preserve"> </w:t>
      </w:r>
      <w:r w:rsidR="009006E8">
        <w:rPr>
          <w:b/>
          <w:bCs/>
        </w:rPr>
        <w:t xml:space="preserve">varianta </w:t>
      </w:r>
      <w:r w:rsidR="00FB61B3" w:rsidRPr="00D02994">
        <w:rPr>
          <w:b/>
          <w:bCs/>
        </w:rPr>
        <w:t>B</w:t>
      </w:r>
      <w:r w:rsidR="00D02994" w:rsidRPr="00D02994">
        <w:rPr>
          <w:b/>
          <w:bCs/>
        </w:rPr>
        <w:t xml:space="preserve"> – plnění bez pod</w:t>
      </w:r>
      <w:r w:rsidR="009006E8">
        <w:rPr>
          <w:b/>
          <w:bCs/>
        </w:rPr>
        <w:t>d</w:t>
      </w:r>
      <w:r w:rsidR="00D02994" w:rsidRPr="00D02994">
        <w:rPr>
          <w:b/>
          <w:bCs/>
        </w:rPr>
        <w:t>odavatelů</w:t>
      </w:r>
    </w:p>
    <w:p w14:paraId="77DEF9F5" w14:textId="4EE54762" w:rsidR="001E6B05" w:rsidRDefault="00D02994" w:rsidP="001E6B05">
      <w:pPr>
        <w:jc w:val="both"/>
      </w:pPr>
      <w:r>
        <w:t xml:space="preserve">Dodavateli </w:t>
      </w:r>
      <w:r w:rsidR="001E6B05" w:rsidRPr="001E6B05">
        <w:t xml:space="preserve">nejsou známi poddodavatelé, </w:t>
      </w:r>
      <w:r w:rsidR="00E45231">
        <w:t>kteří</w:t>
      </w:r>
      <w:r w:rsidR="001E6B05" w:rsidRPr="001E6B05">
        <w:t xml:space="preserve"> se budou podílet na plnění </w:t>
      </w:r>
      <w:r w:rsidR="0087790A">
        <w:t xml:space="preserve">dané </w:t>
      </w:r>
      <w:r w:rsidR="001E6B05" w:rsidRPr="001E6B05">
        <w:t>veřejné zakázky.</w:t>
      </w:r>
    </w:p>
    <w:p w14:paraId="61DAAD9A" w14:textId="49B579A9" w:rsidR="00D02994" w:rsidRPr="00D02994" w:rsidRDefault="00D02994" w:rsidP="00D02994">
      <w:pPr>
        <w:pStyle w:val="Nadpis2"/>
        <w:rPr>
          <w:b/>
          <w:bCs/>
        </w:rPr>
      </w:pPr>
      <w:r w:rsidRPr="00D02994">
        <w:rPr>
          <w:b/>
          <w:bCs/>
        </w:rPr>
        <w:t>Vlastní prohlášení dodavatele</w:t>
      </w:r>
    </w:p>
    <w:p w14:paraId="21CE2051" w14:textId="73A715F7" w:rsidR="00D02994" w:rsidRPr="0087790A" w:rsidRDefault="00D02994" w:rsidP="00D02994">
      <w:pPr>
        <w:jc w:val="both"/>
        <w:rPr>
          <w:b/>
        </w:rPr>
      </w:pPr>
      <w:r>
        <w:t xml:space="preserve">Výše uvedený dodavatel tímto </w:t>
      </w:r>
      <w:r w:rsidRPr="00E03094">
        <w:rPr>
          <w:b/>
          <w:bCs/>
        </w:rPr>
        <w:t>čestně prohlašuje</w:t>
      </w:r>
      <w:r w:rsidRPr="00D02994">
        <w:t xml:space="preserve">, že v rámci plnění </w:t>
      </w:r>
      <w:r w:rsidR="0087790A">
        <w:t>dané</w:t>
      </w:r>
      <w:r w:rsidRPr="00D02994">
        <w:t xml:space="preserve"> veřejné zakázky platí prohlášení</w:t>
      </w:r>
      <w:r w:rsidR="009006E8">
        <w:t xml:space="preserve"> </w:t>
      </w:r>
      <w:r w:rsidR="00FC2596">
        <w:rPr>
          <w:b/>
          <w:highlight w:val="yellow"/>
        </w:rPr>
        <w:fldChar w:fldCharType="begin">
          <w:ffData>
            <w:name w:val="Rozevírací1"/>
            <w:enabled/>
            <w:calcOnExit w:val="0"/>
            <w:ddList>
              <w:listEntry w:val="[doplní účastník vybranou variantu prohlášení].  "/>
              <w:listEntry w:val="varianta A – plnění s poddodavateli.   "/>
              <w:listEntry w:val="varianta B – plnění bez poddodavatelů.   "/>
            </w:ddList>
          </w:ffData>
        </w:fldChar>
      </w:r>
      <w:bookmarkStart w:id="0" w:name="Rozevírací1"/>
      <w:r w:rsidR="00FC2596">
        <w:rPr>
          <w:b/>
          <w:highlight w:val="yellow"/>
        </w:rPr>
        <w:instrText xml:space="preserve"> FORMDROPDOWN </w:instrText>
      </w:r>
      <w:r w:rsidR="00BF53FA">
        <w:rPr>
          <w:b/>
          <w:highlight w:val="yellow"/>
        </w:rPr>
      </w:r>
      <w:r w:rsidR="00BF53FA">
        <w:rPr>
          <w:b/>
          <w:highlight w:val="yellow"/>
        </w:rPr>
        <w:fldChar w:fldCharType="separate"/>
      </w:r>
      <w:r w:rsidR="00FC2596">
        <w:rPr>
          <w:b/>
          <w:highlight w:val="yellow"/>
        </w:rPr>
        <w:fldChar w:fldCharType="end"/>
      </w:r>
      <w:bookmarkEnd w:id="0"/>
    </w:p>
    <w:p w14:paraId="0F819434" w14:textId="77777777" w:rsidR="00D02994" w:rsidRPr="001E6B05" w:rsidRDefault="00D02994" w:rsidP="001E6B05">
      <w:pPr>
        <w:jc w:val="both"/>
      </w:pPr>
    </w:p>
    <w:p w14:paraId="16CA8801" w14:textId="77777777" w:rsidR="00AD17EB" w:rsidRPr="00611632" w:rsidRDefault="00AD17EB" w:rsidP="00A2050B">
      <w:pPr>
        <w:keepNext/>
        <w:keepLines/>
        <w:rPr>
          <w:rFonts w:ascii="Arial" w:hAnsi="Arial" w:cs="Arial"/>
        </w:rPr>
      </w:pPr>
    </w:p>
    <w:p w14:paraId="16681AAE" w14:textId="77777777" w:rsidR="00530F2C" w:rsidRPr="00A2050B" w:rsidRDefault="00530F2C" w:rsidP="00530F2C">
      <w:pPr>
        <w:keepNext/>
        <w:keepLines/>
        <w:tabs>
          <w:tab w:val="center" w:pos="5812"/>
        </w:tabs>
        <w:spacing w:after="0" w:line="200" w:lineRule="exact"/>
        <w:rPr>
          <w:sz w:val="20"/>
          <w:szCs w:val="20"/>
        </w:rPr>
      </w:pPr>
      <w:r w:rsidRPr="00A2050B">
        <w:rPr>
          <w:sz w:val="20"/>
          <w:szCs w:val="20"/>
        </w:rPr>
        <w:tab/>
        <w:t>………</w:t>
      </w:r>
      <w:r>
        <w:rPr>
          <w:sz w:val="20"/>
          <w:szCs w:val="20"/>
        </w:rPr>
        <w:t>……………………</w:t>
      </w:r>
      <w:r w:rsidRPr="00A2050B">
        <w:rPr>
          <w:sz w:val="20"/>
          <w:szCs w:val="20"/>
        </w:rPr>
        <w:t>…………………………………………………</w:t>
      </w:r>
    </w:p>
    <w:p w14:paraId="32D43EAF" w14:textId="0B5FBCDA" w:rsidR="00530F2C" w:rsidRPr="00A2050B" w:rsidRDefault="00530F2C" w:rsidP="00530F2C">
      <w:pPr>
        <w:keepNext/>
        <w:keepLines/>
        <w:tabs>
          <w:tab w:val="center" w:pos="5812"/>
        </w:tabs>
        <w:spacing w:after="0" w:line="200" w:lineRule="exact"/>
        <w:rPr>
          <w:sz w:val="20"/>
          <w:szCs w:val="20"/>
        </w:rPr>
      </w:pPr>
      <w:r w:rsidRPr="00A2050B">
        <w:rPr>
          <w:sz w:val="20"/>
          <w:szCs w:val="20"/>
        </w:rPr>
        <w:tab/>
      </w:r>
      <w:r w:rsidR="00EA46B7">
        <w:rPr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účastník - jméno, příjmení a funkce osoby oprávněné jednat za dodavatele]"/>
            </w:textInput>
          </w:ffData>
        </w:fldChar>
      </w:r>
      <w:bookmarkStart w:id="1" w:name="Text1"/>
      <w:r w:rsidR="00EA46B7">
        <w:rPr>
          <w:sz w:val="20"/>
          <w:szCs w:val="20"/>
          <w:highlight w:val="yellow"/>
        </w:rPr>
        <w:instrText xml:space="preserve"> FORMTEXT </w:instrText>
      </w:r>
      <w:r w:rsidR="00EA46B7">
        <w:rPr>
          <w:sz w:val="20"/>
          <w:szCs w:val="20"/>
          <w:highlight w:val="yellow"/>
        </w:rPr>
      </w:r>
      <w:r w:rsidR="00EA46B7">
        <w:rPr>
          <w:sz w:val="20"/>
          <w:szCs w:val="20"/>
          <w:highlight w:val="yellow"/>
        </w:rPr>
        <w:fldChar w:fldCharType="separate"/>
      </w:r>
      <w:r w:rsidR="00EA46B7">
        <w:rPr>
          <w:noProof/>
          <w:sz w:val="20"/>
          <w:szCs w:val="20"/>
          <w:highlight w:val="yellow"/>
        </w:rPr>
        <w:t>[doplní účastník - jméno, příjmení a funkce osoby oprávněné jednat za dodavatele]</w:t>
      </w:r>
      <w:r w:rsidR="00EA46B7">
        <w:rPr>
          <w:sz w:val="20"/>
          <w:szCs w:val="20"/>
          <w:highlight w:val="yellow"/>
        </w:rPr>
        <w:fldChar w:fldCharType="end"/>
      </w:r>
      <w:bookmarkEnd w:id="1"/>
      <w:r w:rsidRPr="00A2050B">
        <w:rPr>
          <w:sz w:val="20"/>
          <w:szCs w:val="20"/>
        </w:rPr>
        <w:t xml:space="preserve"> </w:t>
      </w:r>
    </w:p>
    <w:p w14:paraId="13757F44" w14:textId="77777777" w:rsidR="00530F2C" w:rsidRPr="00A2050B" w:rsidRDefault="00530F2C" w:rsidP="00530F2C">
      <w:pPr>
        <w:keepNext/>
        <w:keepLines/>
        <w:tabs>
          <w:tab w:val="center" w:pos="5812"/>
        </w:tabs>
        <w:spacing w:after="0" w:line="200" w:lineRule="exact"/>
        <w:rPr>
          <w:sz w:val="20"/>
          <w:szCs w:val="20"/>
        </w:rPr>
      </w:pPr>
      <w:r w:rsidRPr="00A2050B">
        <w:rPr>
          <w:sz w:val="20"/>
          <w:szCs w:val="20"/>
        </w:rPr>
        <w:tab/>
        <w:t xml:space="preserve">podpis </w:t>
      </w:r>
      <w:r w:rsidRPr="00CA608B">
        <w:rPr>
          <w:sz w:val="20"/>
          <w:szCs w:val="20"/>
        </w:rPr>
        <w:t xml:space="preserve">osoby oprávněné </w:t>
      </w:r>
      <w:r>
        <w:rPr>
          <w:sz w:val="20"/>
          <w:szCs w:val="20"/>
        </w:rPr>
        <w:t>jednat za dodavatele</w:t>
      </w:r>
    </w:p>
    <w:p w14:paraId="75E045B9" w14:textId="295AAB3D" w:rsidR="00A2050B" w:rsidRPr="00A2050B" w:rsidRDefault="00A2050B" w:rsidP="00530F2C">
      <w:pPr>
        <w:keepNext/>
        <w:keepLines/>
        <w:tabs>
          <w:tab w:val="center" w:pos="5812"/>
        </w:tabs>
        <w:spacing w:after="0" w:line="200" w:lineRule="exact"/>
        <w:rPr>
          <w:sz w:val="20"/>
          <w:szCs w:val="20"/>
        </w:rPr>
      </w:pPr>
    </w:p>
    <w:sectPr w:rsidR="00A2050B" w:rsidRPr="00A2050B" w:rsidSect="004F04B8">
      <w:headerReference w:type="default" r:id="rId8"/>
      <w:footerReference w:type="default" r:id="rId9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8CD97" w14:textId="77777777" w:rsidR="00B12926" w:rsidRDefault="00B12926" w:rsidP="00032803">
      <w:pPr>
        <w:spacing w:after="0" w:line="240" w:lineRule="auto"/>
      </w:pPr>
      <w:r>
        <w:separator/>
      </w:r>
    </w:p>
  </w:endnote>
  <w:endnote w:type="continuationSeparator" w:id="0">
    <w:p w14:paraId="224648CB" w14:textId="77777777" w:rsidR="00B12926" w:rsidRDefault="00B12926" w:rsidP="00032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6164B" w14:textId="47013FC2" w:rsidR="00032803" w:rsidRPr="00440A56" w:rsidRDefault="00032803" w:rsidP="00032803">
    <w:pPr>
      <w:pStyle w:val="Zpat"/>
      <w:pBdr>
        <w:top w:val="single" w:sz="4" w:space="1" w:color="auto"/>
      </w:pBdr>
      <w:jc w:val="center"/>
      <w:rPr>
        <w:sz w:val="20"/>
        <w:szCs w:val="20"/>
      </w:rPr>
    </w:pPr>
    <w:r w:rsidRPr="00440A56">
      <w:rPr>
        <w:sz w:val="20"/>
        <w:szCs w:val="20"/>
      </w:rPr>
      <w:fldChar w:fldCharType="begin"/>
    </w:r>
    <w:r w:rsidRPr="00440A56">
      <w:rPr>
        <w:sz w:val="20"/>
        <w:szCs w:val="20"/>
      </w:rPr>
      <w:instrText xml:space="preserve"> PAGE   \* MERGEFORMAT </w:instrText>
    </w:r>
    <w:r w:rsidRPr="00440A56">
      <w:rPr>
        <w:sz w:val="20"/>
        <w:szCs w:val="20"/>
      </w:rPr>
      <w:fldChar w:fldCharType="separate"/>
    </w:r>
    <w:r w:rsidR="00FF103A">
      <w:rPr>
        <w:noProof/>
        <w:sz w:val="20"/>
        <w:szCs w:val="20"/>
      </w:rPr>
      <w:t>1</w:t>
    </w:r>
    <w:r w:rsidRPr="00440A56">
      <w:rPr>
        <w:sz w:val="20"/>
        <w:szCs w:val="20"/>
      </w:rPr>
      <w:fldChar w:fldCharType="end"/>
    </w:r>
    <w:r w:rsidR="003C7DD8">
      <w:rPr>
        <w:sz w:val="20"/>
        <w:szCs w:val="20"/>
      </w:rPr>
      <w:t xml:space="preserve"> </w:t>
    </w:r>
    <w:r>
      <w:rPr>
        <w:sz w:val="20"/>
        <w:szCs w:val="20"/>
      </w:rPr>
      <w:t>/</w:t>
    </w:r>
    <w:r w:rsidR="003C7DD8">
      <w:rPr>
        <w:sz w:val="20"/>
        <w:szCs w:val="20"/>
      </w:rPr>
      <w:t xml:space="preserve"> </w:t>
    </w:r>
    <w:r w:rsidRPr="00440A56">
      <w:rPr>
        <w:sz w:val="20"/>
        <w:szCs w:val="20"/>
      </w:rPr>
      <w:fldChar w:fldCharType="begin"/>
    </w:r>
    <w:r w:rsidRPr="00440A56">
      <w:rPr>
        <w:sz w:val="20"/>
        <w:szCs w:val="20"/>
      </w:rPr>
      <w:instrText xml:space="preserve"> NUMPAGES   \* MERGEFORMAT </w:instrText>
    </w:r>
    <w:r w:rsidRPr="00440A56">
      <w:rPr>
        <w:sz w:val="20"/>
        <w:szCs w:val="20"/>
      </w:rPr>
      <w:fldChar w:fldCharType="separate"/>
    </w:r>
    <w:r w:rsidR="00FF103A">
      <w:rPr>
        <w:noProof/>
        <w:sz w:val="20"/>
        <w:szCs w:val="20"/>
      </w:rPr>
      <w:t>1</w:t>
    </w:r>
    <w:r w:rsidRPr="00440A56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6A508" w14:textId="77777777" w:rsidR="00B12926" w:rsidRDefault="00B12926" w:rsidP="00032803">
      <w:pPr>
        <w:spacing w:after="0" w:line="240" w:lineRule="auto"/>
      </w:pPr>
      <w:r>
        <w:separator/>
      </w:r>
    </w:p>
  </w:footnote>
  <w:footnote w:type="continuationSeparator" w:id="0">
    <w:p w14:paraId="21AC00EA" w14:textId="77777777" w:rsidR="00B12926" w:rsidRDefault="00B12926" w:rsidP="00032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90E4E" w14:textId="7D0D4C05" w:rsidR="00962F52" w:rsidRDefault="00032803" w:rsidP="007A3235">
    <w:pPr>
      <w:pStyle w:val="Zhlav"/>
      <w:pBdr>
        <w:bottom w:val="single" w:sz="4" w:space="1" w:color="auto"/>
      </w:pBdr>
      <w:tabs>
        <w:tab w:val="clear" w:pos="9072"/>
        <w:tab w:val="right" w:pos="9354"/>
      </w:tabs>
      <w:rPr>
        <w:sz w:val="18"/>
      </w:rPr>
    </w:pPr>
    <w:r w:rsidRPr="00032803">
      <w:rPr>
        <w:sz w:val="18"/>
      </w:rPr>
      <w:t xml:space="preserve">Příloha č. </w:t>
    </w:r>
    <w:r w:rsidR="0003508D">
      <w:rPr>
        <w:sz w:val="18"/>
      </w:rPr>
      <w:t>2</w:t>
    </w:r>
    <w:r w:rsidRPr="00032803">
      <w:rPr>
        <w:sz w:val="18"/>
      </w:rPr>
      <w:t xml:space="preserve"> Zadávací dokumentace</w:t>
    </w:r>
  </w:p>
  <w:p w14:paraId="01902AB1" w14:textId="72F28C91" w:rsidR="00032803" w:rsidRPr="00032803" w:rsidRDefault="00962F52" w:rsidP="005163CE">
    <w:pPr>
      <w:pStyle w:val="Zhlav"/>
      <w:pBdr>
        <w:bottom w:val="single" w:sz="4" w:space="1" w:color="auto"/>
      </w:pBdr>
      <w:tabs>
        <w:tab w:val="clear" w:pos="9072"/>
        <w:tab w:val="right" w:pos="9638"/>
      </w:tabs>
      <w:rPr>
        <w:sz w:val="18"/>
      </w:rPr>
    </w:pPr>
    <w:r>
      <w:rPr>
        <w:rFonts w:cstheme="minorHAnsi"/>
        <w:sz w:val="18"/>
        <w:szCs w:val="18"/>
      </w:rPr>
      <w:t>Veřejná zakázka „</w:t>
    </w:r>
    <w:r w:rsidR="005163CE" w:rsidRPr="005163CE">
      <w:rPr>
        <w:rFonts w:cstheme="minorHAnsi"/>
        <w:sz w:val="18"/>
        <w:szCs w:val="18"/>
      </w:rPr>
      <w:t>Poskytování servisní podpory a rozvoje systému EGJE 2025</w:t>
    </w:r>
    <w:r>
      <w:rPr>
        <w:rFonts w:cstheme="minorHAnsi"/>
        <w:sz w:val="18"/>
        <w:szCs w:val="18"/>
      </w:rPr>
      <w:t>“</w:t>
    </w:r>
    <w:r w:rsidR="005163CE">
      <w:rPr>
        <w:sz w:val="18"/>
      </w:rPr>
      <w:tab/>
    </w:r>
    <w:r w:rsidR="00032803" w:rsidRPr="00032803">
      <w:rPr>
        <w:sz w:val="18"/>
      </w:rPr>
      <w:t>Vysoká škola ekonomická v Praze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F049D"/>
    <w:multiLevelType w:val="hybridMultilevel"/>
    <w:tmpl w:val="FDAA021A"/>
    <w:lvl w:ilvl="0" w:tplc="F8C661C4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0062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E55632"/>
    <w:multiLevelType w:val="hybridMultilevel"/>
    <w:tmpl w:val="A87C43BC"/>
    <w:lvl w:ilvl="0" w:tplc="BEC03ECC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22434"/>
    <w:multiLevelType w:val="hybridMultilevel"/>
    <w:tmpl w:val="0818D312"/>
    <w:lvl w:ilvl="0" w:tplc="B3542356">
      <w:start w:val="1"/>
      <w:numFmt w:val="lowerLetter"/>
      <w:lvlText w:val="%1."/>
      <w:lvlJc w:val="left"/>
      <w:pPr>
        <w:ind w:left="45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v/IcrQsZbhmcztIs6kYePzwvEqhxPD8HlKyX3NNcRe7+FpJZPhfn9+WGKdfycjfwMjf1SHSJQK1saFaCju3BjQ==" w:salt="Il368r6CXeLUrE9JyLBu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6FF"/>
    <w:rsid w:val="000033AC"/>
    <w:rsid w:val="0000444E"/>
    <w:rsid w:val="000201DD"/>
    <w:rsid w:val="000254E2"/>
    <w:rsid w:val="00032803"/>
    <w:rsid w:val="0003508D"/>
    <w:rsid w:val="00041F3D"/>
    <w:rsid w:val="00044C24"/>
    <w:rsid w:val="000456B1"/>
    <w:rsid w:val="00052970"/>
    <w:rsid w:val="000956C4"/>
    <w:rsid w:val="00095B32"/>
    <w:rsid w:val="000976BB"/>
    <w:rsid w:val="000A3720"/>
    <w:rsid w:val="000A642C"/>
    <w:rsid w:val="000F2408"/>
    <w:rsid w:val="00147F30"/>
    <w:rsid w:val="00175499"/>
    <w:rsid w:val="001E19A3"/>
    <w:rsid w:val="001E6B05"/>
    <w:rsid w:val="002A7FA2"/>
    <w:rsid w:val="002F65D1"/>
    <w:rsid w:val="0032408D"/>
    <w:rsid w:val="00363AF5"/>
    <w:rsid w:val="00393912"/>
    <w:rsid w:val="003B25EE"/>
    <w:rsid w:val="003C33AB"/>
    <w:rsid w:val="003C4E84"/>
    <w:rsid w:val="003C7DD8"/>
    <w:rsid w:val="003D14B8"/>
    <w:rsid w:val="00406230"/>
    <w:rsid w:val="004261E6"/>
    <w:rsid w:val="004B619E"/>
    <w:rsid w:val="004E1D1C"/>
    <w:rsid w:val="004F04B8"/>
    <w:rsid w:val="005163CE"/>
    <w:rsid w:val="00525421"/>
    <w:rsid w:val="00530F2C"/>
    <w:rsid w:val="0056531D"/>
    <w:rsid w:val="00596E6F"/>
    <w:rsid w:val="0061097C"/>
    <w:rsid w:val="00686636"/>
    <w:rsid w:val="00692108"/>
    <w:rsid w:val="006B5A40"/>
    <w:rsid w:val="00731122"/>
    <w:rsid w:val="00733100"/>
    <w:rsid w:val="007742DB"/>
    <w:rsid w:val="00791A20"/>
    <w:rsid w:val="007A12DA"/>
    <w:rsid w:val="007A3235"/>
    <w:rsid w:val="007A633C"/>
    <w:rsid w:val="007D4E2C"/>
    <w:rsid w:val="007E0725"/>
    <w:rsid w:val="007E30A6"/>
    <w:rsid w:val="0081028A"/>
    <w:rsid w:val="008349BF"/>
    <w:rsid w:val="00857656"/>
    <w:rsid w:val="0087790A"/>
    <w:rsid w:val="0088590E"/>
    <w:rsid w:val="0088770B"/>
    <w:rsid w:val="0089338D"/>
    <w:rsid w:val="008A1DF2"/>
    <w:rsid w:val="008F2154"/>
    <w:rsid w:val="008F333E"/>
    <w:rsid w:val="009006E8"/>
    <w:rsid w:val="00946214"/>
    <w:rsid w:val="00962D5A"/>
    <w:rsid w:val="00962F52"/>
    <w:rsid w:val="009662FF"/>
    <w:rsid w:val="009C3AF9"/>
    <w:rsid w:val="009D1947"/>
    <w:rsid w:val="00A15B16"/>
    <w:rsid w:val="00A2050B"/>
    <w:rsid w:val="00A23D1A"/>
    <w:rsid w:val="00A46FE6"/>
    <w:rsid w:val="00A64A68"/>
    <w:rsid w:val="00AC7B9A"/>
    <w:rsid w:val="00AD17EB"/>
    <w:rsid w:val="00AE3394"/>
    <w:rsid w:val="00AF1345"/>
    <w:rsid w:val="00AF3D0B"/>
    <w:rsid w:val="00B12926"/>
    <w:rsid w:val="00B16C97"/>
    <w:rsid w:val="00B25B91"/>
    <w:rsid w:val="00B27D31"/>
    <w:rsid w:val="00B35856"/>
    <w:rsid w:val="00B41D6E"/>
    <w:rsid w:val="00B63EB1"/>
    <w:rsid w:val="00B77996"/>
    <w:rsid w:val="00B8167A"/>
    <w:rsid w:val="00BA76AA"/>
    <w:rsid w:val="00BB58B2"/>
    <w:rsid w:val="00BB73BA"/>
    <w:rsid w:val="00BE2CA4"/>
    <w:rsid w:val="00BE34C8"/>
    <w:rsid w:val="00BF53FA"/>
    <w:rsid w:val="00C409F5"/>
    <w:rsid w:val="00C52D6A"/>
    <w:rsid w:val="00C73220"/>
    <w:rsid w:val="00C77FD6"/>
    <w:rsid w:val="00CE4A1D"/>
    <w:rsid w:val="00CF1618"/>
    <w:rsid w:val="00D02994"/>
    <w:rsid w:val="00D2583C"/>
    <w:rsid w:val="00D37ACF"/>
    <w:rsid w:val="00D5140D"/>
    <w:rsid w:val="00D64313"/>
    <w:rsid w:val="00D748E1"/>
    <w:rsid w:val="00D86CDE"/>
    <w:rsid w:val="00D92A0D"/>
    <w:rsid w:val="00DF232A"/>
    <w:rsid w:val="00E02836"/>
    <w:rsid w:val="00E03094"/>
    <w:rsid w:val="00E07B67"/>
    <w:rsid w:val="00E2036B"/>
    <w:rsid w:val="00E45231"/>
    <w:rsid w:val="00E870EF"/>
    <w:rsid w:val="00E96579"/>
    <w:rsid w:val="00EA46B7"/>
    <w:rsid w:val="00EA7459"/>
    <w:rsid w:val="00EC059B"/>
    <w:rsid w:val="00ED046E"/>
    <w:rsid w:val="00F001D7"/>
    <w:rsid w:val="00F506FF"/>
    <w:rsid w:val="00F7121F"/>
    <w:rsid w:val="00FB61B3"/>
    <w:rsid w:val="00FC2596"/>
    <w:rsid w:val="00FE2F63"/>
    <w:rsid w:val="00FF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DFC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4A68"/>
  </w:style>
  <w:style w:type="paragraph" w:styleId="Nadpis1">
    <w:name w:val="heading 1"/>
    <w:basedOn w:val="Normln"/>
    <w:next w:val="Normln"/>
    <w:link w:val="Nadpis1Char"/>
    <w:uiPriority w:val="9"/>
    <w:qFormat/>
    <w:rsid w:val="00733100"/>
    <w:pPr>
      <w:keepNext/>
      <w:shd w:val="clear" w:color="auto" w:fill="D9D9D9" w:themeFill="background1" w:themeFillShade="D9"/>
      <w:spacing w:before="240" w:after="60" w:line="240" w:lineRule="auto"/>
      <w:outlineLvl w:val="0"/>
    </w:pPr>
    <w:rPr>
      <w:rFonts w:ascii="Calibri Light" w:eastAsiaTheme="majorEastAsia" w:hAnsi="Calibri Light" w:cs="Arial"/>
      <w:b/>
      <w:bCs/>
      <w:kern w:val="32"/>
      <w:sz w:val="30"/>
      <w:szCs w:val="3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790A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4A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4A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64A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4A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4A6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64A6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64A6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33100"/>
    <w:rPr>
      <w:rFonts w:ascii="Calibri Light" w:eastAsiaTheme="majorEastAsia" w:hAnsi="Calibri Light" w:cs="Arial"/>
      <w:b/>
      <w:bCs/>
      <w:kern w:val="32"/>
      <w:sz w:val="30"/>
      <w:szCs w:val="30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7790A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64A68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64A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64A6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4A68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4A68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64A68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64A68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64A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D37AC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-10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7ACF"/>
    <w:rPr>
      <w:rFonts w:asciiTheme="majorHAnsi" w:eastAsiaTheme="majorEastAsia" w:hAnsiTheme="majorHAnsi" w:cstheme="majorBidi"/>
      <w:b/>
      <w:spacing w:val="-10"/>
      <w:sz w:val="32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4A68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64A68"/>
    <w:rPr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A64A68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A64A68"/>
    <w:rPr>
      <w:i/>
      <w:iCs/>
      <w:color w:val="auto"/>
    </w:rPr>
  </w:style>
  <w:style w:type="paragraph" w:styleId="Bezmezer">
    <w:name w:val="No Spacing"/>
    <w:uiPriority w:val="1"/>
    <w:qFormat/>
    <w:rsid w:val="00A64A68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A64A68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64A68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4A68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4A68"/>
    <w:rPr>
      <w:i/>
      <w:iCs/>
      <w:color w:val="404040" w:themeColor="text1" w:themeTint="BF"/>
    </w:rPr>
  </w:style>
  <w:style w:type="character" w:styleId="Zdraznnjemn">
    <w:name w:val="Subtle Emphasis"/>
    <w:basedOn w:val="Standardnpsmoodstavce"/>
    <w:uiPriority w:val="19"/>
    <w:qFormat/>
    <w:rsid w:val="00A64A68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64A68"/>
    <w:rPr>
      <w:b/>
      <w:bCs/>
      <w:i/>
      <w:iCs/>
      <w:color w:val="auto"/>
    </w:rPr>
  </w:style>
  <w:style w:type="character" w:styleId="Odkazjemn">
    <w:name w:val="Subtle Reference"/>
    <w:basedOn w:val="Standardnpsmoodstavce"/>
    <w:uiPriority w:val="31"/>
    <w:qFormat/>
    <w:rsid w:val="00A64A68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A64A68"/>
    <w:rPr>
      <w:b/>
      <w:bCs/>
      <w:smallCaps/>
      <w:color w:val="404040" w:themeColor="text1" w:themeTint="BF"/>
      <w:spacing w:val="5"/>
    </w:rPr>
  </w:style>
  <w:style w:type="character" w:styleId="Nzevknihy">
    <w:name w:val="Book Title"/>
    <w:basedOn w:val="Standardnpsmoodstavce"/>
    <w:uiPriority w:val="33"/>
    <w:qFormat/>
    <w:rsid w:val="00A64A68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64A68"/>
    <w:pPr>
      <w:outlineLvl w:val="9"/>
    </w:pPr>
  </w:style>
  <w:style w:type="table" w:styleId="Mkatabulky">
    <w:name w:val="Table Grid"/>
    <w:basedOn w:val="Normlntabulka"/>
    <w:rsid w:val="00F50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96E6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32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803"/>
  </w:style>
  <w:style w:type="paragraph" w:styleId="Zpat">
    <w:name w:val="footer"/>
    <w:basedOn w:val="Normln"/>
    <w:link w:val="ZpatChar"/>
    <w:unhideWhenUsed/>
    <w:rsid w:val="00032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032803"/>
  </w:style>
  <w:style w:type="paragraph" w:styleId="Textbubliny">
    <w:name w:val="Balloon Text"/>
    <w:basedOn w:val="Normln"/>
    <w:link w:val="TextbublinyChar"/>
    <w:uiPriority w:val="99"/>
    <w:semiHidden/>
    <w:unhideWhenUsed/>
    <w:rsid w:val="003C7D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DD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712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12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12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12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12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7A27A-FCBF-4032-B717-57231B7E5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2025-06-18T06:32:00Z</dcterms:created>
  <dcterms:modified xsi:type="dcterms:W3CDTF">2025-06-18T11:12:00Z</dcterms:modified>
</cp:coreProperties>
</file>